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8539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026"/>
        <w:gridCol w:w="3402"/>
      </w:tblGrid>
      <w:tr w:rsidR="00F075E9" w:rsidTr="00F075E9">
        <w:tc>
          <w:tcPr>
            <w:tcW w:w="4111" w:type="dxa"/>
            <w:hideMark/>
          </w:tcPr>
          <w:p w:rsidR="00F075E9" w:rsidRDefault="00F075E9"/>
        </w:tc>
        <w:tc>
          <w:tcPr>
            <w:tcW w:w="1026" w:type="dxa"/>
          </w:tcPr>
          <w:p w:rsidR="00F075E9" w:rsidRDefault="00F075E9">
            <w:pPr>
              <w:keepNext/>
              <w:keepLines/>
              <w:rPr>
                <w:rFonts w:eastAsiaTheme="majorEastAsia"/>
                <w:bCs/>
                <w:color w:val="323E4F" w:themeColor="text2" w:themeShade="BF"/>
                <w:lang w:eastAsia="en-US"/>
              </w:rPr>
            </w:pPr>
          </w:p>
        </w:tc>
        <w:tc>
          <w:tcPr>
            <w:tcW w:w="3402" w:type="dxa"/>
            <w:hideMark/>
          </w:tcPr>
          <w:p w:rsidR="00F075E9" w:rsidRDefault="00F075E9" w:rsidP="00F075E9">
            <w:pPr>
              <w:keepNext/>
              <w:keepLines/>
              <w:ind w:firstLine="67"/>
              <w:rPr>
                <w:rFonts w:eastAsiaTheme="majorEastAsia"/>
                <w:b/>
                <w:bCs/>
                <w:color w:val="323E4F" w:themeColor="text2" w:themeShade="BF"/>
                <w:lang w:eastAsia="en-US"/>
              </w:rPr>
            </w:pPr>
            <w:r>
              <w:rPr>
                <w:rFonts w:eastAsiaTheme="majorEastAsia"/>
                <w:b/>
                <w:bCs/>
                <w:color w:val="323E4F" w:themeColor="text2" w:themeShade="BF"/>
                <w:lang w:eastAsia="en-US"/>
              </w:rPr>
              <w:t xml:space="preserve">  У</w:t>
            </w:r>
            <w:r>
              <w:rPr>
                <w:rFonts w:eastAsiaTheme="majorEastAsia"/>
                <w:b/>
                <w:bCs/>
                <w:color w:val="404040" w:themeColor="text1" w:themeTint="BF"/>
                <w:lang w:eastAsia="en-US"/>
              </w:rPr>
              <w:t>ТВ</w:t>
            </w:r>
            <w:r>
              <w:rPr>
                <w:rFonts w:eastAsiaTheme="majorEastAsia"/>
                <w:b/>
                <w:bCs/>
                <w:color w:val="323E4F" w:themeColor="text2" w:themeShade="BF"/>
                <w:lang w:eastAsia="en-US"/>
              </w:rPr>
              <w:t>ЕРЖДЕНО</w:t>
            </w:r>
          </w:p>
          <w:p w:rsidR="00F075E9" w:rsidRDefault="00F075E9">
            <w:pPr>
              <w:keepNext/>
              <w:keepLines/>
              <w:rPr>
                <w:rFonts w:eastAsiaTheme="majorEastAsia"/>
                <w:bCs/>
                <w:color w:val="323E4F" w:themeColor="text2" w:themeShade="BF"/>
                <w:lang w:eastAsia="en-US"/>
              </w:rPr>
            </w:pPr>
            <w:r>
              <w:rPr>
                <w:rFonts w:eastAsiaTheme="majorEastAsia"/>
                <w:bCs/>
                <w:color w:val="323E4F" w:themeColor="text2" w:themeShade="BF"/>
                <w:lang w:eastAsia="en-US"/>
              </w:rPr>
              <w:t xml:space="preserve">  приказ заведующей </w:t>
            </w:r>
          </w:p>
          <w:p w:rsidR="00F075E9" w:rsidRDefault="00F075E9">
            <w:pPr>
              <w:keepNext/>
              <w:keepLines/>
              <w:rPr>
                <w:rFonts w:eastAsiaTheme="majorEastAsia"/>
                <w:bCs/>
                <w:color w:val="323E4F" w:themeColor="text2" w:themeShade="BF"/>
                <w:lang w:eastAsia="en-US"/>
              </w:rPr>
            </w:pPr>
            <w:proofErr w:type="gramStart"/>
            <w:r>
              <w:rPr>
                <w:rFonts w:eastAsiaTheme="majorEastAsia"/>
                <w:bCs/>
                <w:color w:val="323E4F" w:themeColor="text2" w:themeShade="BF"/>
                <w:lang w:eastAsia="en-US"/>
              </w:rPr>
              <w:t>№</w:t>
            </w:r>
            <w:r w:rsidR="006A78A0">
              <w:rPr>
                <w:rFonts w:eastAsiaTheme="majorEastAsia"/>
                <w:bCs/>
                <w:color w:val="323E4F" w:themeColor="text2" w:themeShade="BF"/>
                <w:lang w:eastAsia="en-US"/>
              </w:rPr>
              <w:t xml:space="preserve">  _</w:t>
            </w:r>
            <w:proofErr w:type="gramEnd"/>
            <w:r w:rsidR="00EC40D3">
              <w:rPr>
                <w:rFonts w:eastAsiaTheme="majorEastAsia"/>
                <w:bCs/>
                <w:color w:val="323E4F" w:themeColor="text2" w:themeShade="BF"/>
                <w:lang w:eastAsia="en-US"/>
              </w:rPr>
              <w:t>5</w:t>
            </w:r>
            <w:r w:rsidR="006A78A0">
              <w:rPr>
                <w:rFonts w:eastAsiaTheme="majorEastAsia"/>
                <w:bCs/>
                <w:color w:val="323E4F" w:themeColor="text2" w:themeShade="BF"/>
                <w:lang w:eastAsia="en-US"/>
              </w:rPr>
              <w:t>___</w:t>
            </w:r>
            <w:r>
              <w:rPr>
                <w:rFonts w:eastAsiaTheme="majorEastAsia"/>
                <w:bCs/>
                <w:color w:val="323E4F" w:themeColor="text2" w:themeShade="BF"/>
                <w:lang w:eastAsia="en-US"/>
              </w:rPr>
              <w:t xml:space="preserve">  от </w:t>
            </w:r>
            <w:r>
              <w:rPr>
                <w:rFonts w:eastAsiaTheme="majorEastAsia"/>
                <w:bCs/>
                <w:color w:val="323E4F" w:themeColor="text2" w:themeShade="BF"/>
                <w:u w:val="single"/>
                <w:lang w:eastAsia="en-US"/>
              </w:rPr>
              <w:t>10.1</w:t>
            </w:r>
            <w:r w:rsidRPr="00F075E9">
              <w:rPr>
                <w:rFonts w:eastAsiaTheme="majorEastAsia"/>
                <w:bCs/>
                <w:color w:val="323E4F" w:themeColor="text2" w:themeShade="BF"/>
                <w:u w:val="single"/>
                <w:lang w:eastAsia="en-US"/>
              </w:rPr>
              <w:t>2. 2021</w:t>
            </w:r>
            <w:r>
              <w:rPr>
                <w:rFonts w:eastAsiaTheme="majorEastAsia"/>
                <w:bCs/>
                <w:color w:val="323E4F" w:themeColor="text2" w:themeShade="BF"/>
                <w:lang w:eastAsia="en-US"/>
              </w:rPr>
              <w:t xml:space="preserve"> г.</w:t>
            </w:r>
          </w:p>
        </w:tc>
      </w:tr>
    </w:tbl>
    <w:p w:rsidR="00F075E9" w:rsidRDefault="00F075E9" w:rsidP="00F075E9">
      <w:pPr>
        <w:pStyle w:val="10"/>
        <w:spacing w:before="0"/>
        <w:rPr>
          <w:rStyle w:val="a4"/>
          <w:i w:val="0"/>
          <w:sz w:val="28"/>
          <w:szCs w:val="28"/>
        </w:rPr>
      </w:pPr>
    </w:p>
    <w:p w:rsidR="00F075E9" w:rsidRPr="00F075E9" w:rsidRDefault="00F075E9" w:rsidP="00F075E9">
      <w:pPr>
        <w:pStyle w:val="10"/>
        <w:spacing w:before="0"/>
        <w:ind w:left="-709" w:firstLine="425"/>
        <w:rPr>
          <w:rStyle w:val="a4"/>
          <w:rFonts w:ascii="Times New Roman" w:hAnsi="Times New Roman" w:cs="Times New Roman"/>
          <w:i w:val="0"/>
          <w:color w:val="323E4F" w:themeColor="text2" w:themeShade="BF"/>
          <w:sz w:val="28"/>
          <w:szCs w:val="28"/>
        </w:rPr>
      </w:pPr>
      <w:r w:rsidRPr="00F075E9">
        <w:rPr>
          <w:rStyle w:val="a4"/>
          <w:rFonts w:ascii="Times New Roman" w:hAnsi="Times New Roman" w:cs="Times New Roman"/>
          <w:i w:val="0"/>
          <w:color w:val="323E4F" w:themeColor="text2" w:themeShade="BF"/>
          <w:sz w:val="28"/>
          <w:szCs w:val="28"/>
        </w:rPr>
        <w:t>ПОЛОЖЕНИЕ</w:t>
      </w:r>
      <w:r w:rsidRPr="00F075E9">
        <w:rPr>
          <w:rFonts w:ascii="Times New Roman" w:hAnsi="Times New Roman" w:cs="Times New Roman"/>
          <w:iCs/>
          <w:color w:val="323E4F" w:themeColor="text2" w:themeShade="BF"/>
          <w:sz w:val="28"/>
          <w:szCs w:val="28"/>
        </w:rPr>
        <w:br/>
      </w:r>
      <w:r w:rsidRPr="00F075E9">
        <w:rPr>
          <w:rStyle w:val="a4"/>
          <w:rFonts w:ascii="Times New Roman" w:hAnsi="Times New Roman" w:cs="Times New Roman"/>
          <w:i w:val="0"/>
          <w:color w:val="323E4F" w:themeColor="text2" w:themeShade="BF"/>
          <w:sz w:val="28"/>
          <w:szCs w:val="28"/>
        </w:rPr>
        <w:t xml:space="preserve"> о порядке разработки и принятия локальных нормативных актов </w:t>
      </w:r>
    </w:p>
    <w:p w:rsidR="00530B51" w:rsidRDefault="00EC40D3" w:rsidP="00F075E9">
      <w:pPr>
        <w:pStyle w:val="10"/>
        <w:spacing w:before="0"/>
        <w:ind w:left="-709" w:firstLine="425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автономного дошкольного образовательного учреждения</w:t>
      </w:r>
      <w:bookmarkStart w:id="0" w:name="_GoBack"/>
      <w:bookmarkEnd w:id="0"/>
      <w:r w:rsidR="00F075E9" w:rsidRPr="00F075E9">
        <w:rPr>
          <w:rFonts w:ascii="Times New Roman" w:hAnsi="Times New Roman" w:cs="Times New Roman"/>
          <w:color w:val="auto"/>
          <w:sz w:val="28"/>
          <w:szCs w:val="28"/>
        </w:rPr>
        <w:t xml:space="preserve"> Ковдорского муниципального округа «Детский сад № 5 «Теремок» </w:t>
      </w:r>
    </w:p>
    <w:p w:rsidR="00F075E9" w:rsidRDefault="00F075E9" w:rsidP="00F075E9">
      <w:pPr>
        <w:pStyle w:val="10"/>
        <w:spacing w:before="0"/>
        <w:ind w:left="-709" w:firstLine="425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75E9" w:rsidRPr="004E7A5E" w:rsidRDefault="00F075E9" w:rsidP="00F075E9">
      <w:pPr>
        <w:ind w:firstLine="709"/>
        <w:rPr>
          <w:b/>
          <w:sz w:val="28"/>
          <w:szCs w:val="28"/>
        </w:rPr>
      </w:pPr>
      <w:r w:rsidRPr="004E7A5E">
        <w:rPr>
          <w:b/>
          <w:sz w:val="28"/>
          <w:szCs w:val="28"/>
        </w:rPr>
        <w:t xml:space="preserve">1. Общие положения </w:t>
      </w:r>
    </w:p>
    <w:p w:rsidR="00F075E9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1.1. Настоящее Положение о порядке разработки и принятия локальных нормативных актов по вопросам регулирования направлений деятельности </w:t>
      </w:r>
    </w:p>
    <w:p w:rsidR="00F075E9" w:rsidRPr="004E7A5E" w:rsidRDefault="00F075E9" w:rsidP="00F075E9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автономного дошкольного образовательного учреждения</w:t>
      </w:r>
      <w:r w:rsidRPr="00F075E9">
        <w:rPr>
          <w:sz w:val="28"/>
          <w:szCs w:val="28"/>
        </w:rPr>
        <w:t xml:space="preserve"> Ковдорского муниципального округа «Детский сад № 5 «Теремок»</w:t>
      </w:r>
      <w:r w:rsidRPr="004E7A5E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МАДОУ</w:t>
      </w:r>
      <w:r w:rsidRPr="004E7A5E">
        <w:rPr>
          <w:sz w:val="28"/>
          <w:szCs w:val="28"/>
        </w:rPr>
        <w:t>) (далее - Положение) определяет основные требования к процедуре разработки проектов локальных нормативных актов должностными лицами, порядку их принятия, внесения в них дополнений и изменений, а также основные требования к содержанию локальных нормативных актов и разработано в соответствии со ст.30 Закона «Об образовании в Российской Федерации» № 273-ФЗ от 29.12.2012г., Устава</w:t>
      </w:r>
      <w:r>
        <w:rPr>
          <w:sz w:val="28"/>
          <w:szCs w:val="28"/>
        </w:rPr>
        <w:t xml:space="preserve"> МАДОУ</w:t>
      </w:r>
      <w:r w:rsidRPr="004E7A5E">
        <w:rPr>
          <w:sz w:val="28"/>
          <w:szCs w:val="28"/>
        </w:rPr>
        <w:t xml:space="preserve"> .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1.2. Действие настоящего Положения распространяется на разрабатываемые и принимаемые органами управления </w:t>
      </w:r>
      <w:r>
        <w:rPr>
          <w:sz w:val="28"/>
          <w:szCs w:val="28"/>
        </w:rPr>
        <w:t>МАДОУ</w:t>
      </w:r>
      <w:r w:rsidRPr="004E7A5E">
        <w:rPr>
          <w:sz w:val="28"/>
          <w:szCs w:val="28"/>
        </w:rPr>
        <w:t xml:space="preserve"> локальные нормативные акты (далее - «ЛНА»), определяющие правовой статус направлений деятельности </w:t>
      </w:r>
      <w:proofErr w:type="gramStart"/>
      <w:r>
        <w:rPr>
          <w:sz w:val="28"/>
          <w:szCs w:val="28"/>
        </w:rPr>
        <w:t>МАДОУ</w:t>
      </w:r>
      <w:r w:rsidRPr="004E7A5E">
        <w:rPr>
          <w:sz w:val="28"/>
          <w:szCs w:val="28"/>
        </w:rPr>
        <w:t xml:space="preserve"> ,</w:t>
      </w:r>
      <w:proofErr w:type="gramEnd"/>
      <w:r w:rsidRPr="004E7A5E">
        <w:rPr>
          <w:sz w:val="28"/>
          <w:szCs w:val="28"/>
        </w:rPr>
        <w:t xml:space="preserve"> права и обязанности должностных лиц и работников, а равно иные, приравненные к ним акты, устанавливающие нормы (правила) общего характера, предназначенные для регулирования управленческой и кадровой деятельности образовательного учреждения. </w:t>
      </w:r>
    </w:p>
    <w:p w:rsidR="00F075E9" w:rsidRPr="004E7A5E" w:rsidRDefault="00F075E9" w:rsidP="00F075E9">
      <w:pPr>
        <w:ind w:firstLine="709"/>
        <w:rPr>
          <w:b/>
          <w:sz w:val="28"/>
          <w:szCs w:val="28"/>
        </w:rPr>
      </w:pPr>
      <w:r w:rsidRPr="004E7A5E">
        <w:rPr>
          <w:b/>
          <w:sz w:val="28"/>
          <w:szCs w:val="28"/>
        </w:rPr>
        <w:t xml:space="preserve">2. Виды локальных нормативных актов, регулируемых настоящим Положением 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2.1. На основе настоящего Положения разрабатываются и принимаются нормативные акты, регулирующие направления деятельности </w:t>
      </w:r>
      <w:proofErr w:type="gramStart"/>
      <w:r>
        <w:rPr>
          <w:sz w:val="28"/>
          <w:szCs w:val="28"/>
        </w:rPr>
        <w:t>МАДОУ</w:t>
      </w:r>
      <w:r w:rsidRPr="004E7A5E">
        <w:rPr>
          <w:sz w:val="28"/>
          <w:szCs w:val="28"/>
        </w:rPr>
        <w:t xml:space="preserve"> .</w:t>
      </w:r>
      <w:proofErr w:type="gramEnd"/>
      <w:r w:rsidRPr="004E7A5E">
        <w:rPr>
          <w:sz w:val="28"/>
          <w:szCs w:val="28"/>
        </w:rPr>
        <w:t xml:space="preserve"> При принятии локальных нормативных актов, затрагивающих права обучающихся и работников </w:t>
      </w:r>
      <w:proofErr w:type="gramStart"/>
      <w:r>
        <w:rPr>
          <w:sz w:val="28"/>
          <w:szCs w:val="28"/>
        </w:rPr>
        <w:t>МАДОУ</w:t>
      </w:r>
      <w:r w:rsidRPr="004E7A5E">
        <w:rPr>
          <w:sz w:val="28"/>
          <w:szCs w:val="28"/>
        </w:rPr>
        <w:t xml:space="preserve"> ,</w:t>
      </w:r>
      <w:proofErr w:type="gramEnd"/>
      <w:r w:rsidRPr="004E7A5E">
        <w:rPr>
          <w:sz w:val="28"/>
          <w:szCs w:val="28"/>
        </w:rPr>
        <w:t xml:space="preserve"> учитывается мнение </w:t>
      </w:r>
      <w:r>
        <w:rPr>
          <w:sz w:val="28"/>
          <w:szCs w:val="28"/>
        </w:rPr>
        <w:t xml:space="preserve">Наблюдательного </w:t>
      </w:r>
      <w:r w:rsidRPr="004E7A5E">
        <w:rPr>
          <w:sz w:val="28"/>
          <w:szCs w:val="28"/>
        </w:rPr>
        <w:t>Сов</w:t>
      </w:r>
      <w:r>
        <w:rPr>
          <w:sz w:val="28"/>
          <w:szCs w:val="28"/>
        </w:rPr>
        <w:t xml:space="preserve">ета, </w:t>
      </w:r>
      <w:r w:rsidRPr="004E7A5E">
        <w:rPr>
          <w:sz w:val="28"/>
          <w:szCs w:val="28"/>
        </w:rPr>
        <w:t xml:space="preserve"> Родительского комитета, а для работников - мнение представительного профсоюзного органа. </w:t>
      </w:r>
    </w:p>
    <w:p w:rsidR="00F075E9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2.2. Предусмотренный настоящим Положением перечень локальных нормативных актов не является исчерпывающим, в зависимости от конкретных условий деятельности </w:t>
      </w:r>
      <w:proofErr w:type="gramStart"/>
      <w:r>
        <w:rPr>
          <w:sz w:val="28"/>
          <w:szCs w:val="28"/>
        </w:rPr>
        <w:t>МАДОУ</w:t>
      </w:r>
      <w:r w:rsidRPr="004E7A5E">
        <w:rPr>
          <w:sz w:val="28"/>
          <w:szCs w:val="28"/>
        </w:rPr>
        <w:t xml:space="preserve">  могут</w:t>
      </w:r>
      <w:proofErr w:type="gramEnd"/>
      <w:r w:rsidRPr="004E7A5E">
        <w:rPr>
          <w:sz w:val="28"/>
          <w:szCs w:val="28"/>
        </w:rPr>
        <w:t xml:space="preserve"> приниматься иные ЛНА по вопросам, указанным в п. 1.2. настоящего Положения, а также акты, регулирующие или контролирующие документы, указанные в настоящем пункте. </w:t>
      </w:r>
    </w:p>
    <w:p w:rsidR="006A78A0" w:rsidRPr="004E7A5E" w:rsidRDefault="006A78A0" w:rsidP="00F075E9">
      <w:pPr>
        <w:spacing w:after="120"/>
        <w:ind w:firstLine="709"/>
        <w:jc w:val="both"/>
        <w:rPr>
          <w:sz w:val="28"/>
          <w:szCs w:val="28"/>
        </w:rPr>
      </w:pPr>
    </w:p>
    <w:p w:rsidR="00F075E9" w:rsidRPr="004E7A5E" w:rsidRDefault="00F075E9" w:rsidP="00F075E9">
      <w:pPr>
        <w:ind w:firstLine="709"/>
        <w:rPr>
          <w:b/>
          <w:sz w:val="28"/>
          <w:szCs w:val="28"/>
        </w:rPr>
      </w:pPr>
      <w:r w:rsidRPr="004E7A5E">
        <w:rPr>
          <w:b/>
          <w:sz w:val="28"/>
          <w:szCs w:val="28"/>
        </w:rPr>
        <w:lastRenderedPageBreak/>
        <w:t xml:space="preserve">3. Порядок разработки и согласования локальных нормативных актов 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3.1. Разработка локальных нормативных актов производится: </w:t>
      </w:r>
    </w:p>
    <w:p w:rsidR="00F075E9" w:rsidRPr="004E7A5E" w:rsidRDefault="00F075E9" w:rsidP="00F075E9">
      <w:pPr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  3.1.1. Первично – после вступления в силу настоящего Положения в порядке, предусмотренном настоящим разделом.</w:t>
      </w:r>
    </w:p>
    <w:p w:rsidR="00F075E9" w:rsidRPr="004E7A5E" w:rsidRDefault="00F075E9" w:rsidP="00F075E9">
      <w:pPr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 3.1.2. В случаях, предусмотренных </w:t>
      </w:r>
      <w:proofErr w:type="spellStart"/>
      <w:r w:rsidRPr="004E7A5E">
        <w:rPr>
          <w:sz w:val="28"/>
          <w:szCs w:val="28"/>
        </w:rPr>
        <w:t>п.п</w:t>
      </w:r>
      <w:proofErr w:type="spellEnd"/>
      <w:r w:rsidRPr="004E7A5E">
        <w:rPr>
          <w:sz w:val="28"/>
          <w:szCs w:val="28"/>
        </w:rPr>
        <w:t xml:space="preserve">. 5.2 и 5.4 настоящего Положения. </w:t>
      </w:r>
    </w:p>
    <w:p w:rsidR="00F075E9" w:rsidRPr="004E7A5E" w:rsidRDefault="00F075E9" w:rsidP="00F075E9">
      <w:pPr>
        <w:spacing w:after="120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           3.2. Лица, компетентные принимать решения о разработке и принятии ЛНА: </w:t>
      </w:r>
    </w:p>
    <w:p w:rsidR="00F075E9" w:rsidRPr="004E7A5E" w:rsidRDefault="00F075E9" w:rsidP="00F075E9">
      <w:pPr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3.2.1. Заведующая МАДОУ</w:t>
      </w:r>
      <w:r w:rsidRPr="004E7A5E">
        <w:rPr>
          <w:sz w:val="28"/>
          <w:szCs w:val="28"/>
        </w:rPr>
        <w:t xml:space="preserve">; </w:t>
      </w:r>
    </w:p>
    <w:p w:rsidR="00F075E9" w:rsidRPr="004E7A5E" w:rsidRDefault="00F075E9" w:rsidP="00F075E9">
      <w:pPr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3.2.2. Заместители </w:t>
      </w:r>
      <w:r w:rsidRPr="004E7A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заведующей </w:t>
      </w:r>
      <w:r w:rsidRPr="004E7A5E">
        <w:rPr>
          <w:sz w:val="28"/>
          <w:szCs w:val="28"/>
        </w:rPr>
        <w:t xml:space="preserve">по соответствующим направлениям деятельности </w:t>
      </w:r>
      <w:proofErr w:type="gramStart"/>
      <w:r>
        <w:rPr>
          <w:sz w:val="28"/>
          <w:szCs w:val="28"/>
        </w:rPr>
        <w:t>МАДОУ</w:t>
      </w:r>
      <w:r w:rsidRPr="004E7A5E">
        <w:rPr>
          <w:sz w:val="28"/>
          <w:szCs w:val="28"/>
        </w:rPr>
        <w:t xml:space="preserve"> ;</w:t>
      </w:r>
      <w:proofErr w:type="gramEnd"/>
      <w:r w:rsidRPr="004E7A5E">
        <w:rPr>
          <w:sz w:val="28"/>
          <w:szCs w:val="28"/>
        </w:rPr>
        <w:t xml:space="preserve"> </w:t>
      </w:r>
    </w:p>
    <w:p w:rsidR="00F075E9" w:rsidRPr="004E7A5E" w:rsidRDefault="00F075E9" w:rsidP="00F075E9">
      <w:pPr>
        <w:spacing w:after="120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          3.3. Органы и лица, компетентные вносить предложения о разработке ЛНА </w:t>
      </w:r>
      <w:r w:rsidR="006A78A0">
        <w:rPr>
          <w:sz w:val="28"/>
          <w:szCs w:val="28"/>
        </w:rPr>
        <w:t xml:space="preserve">   </w:t>
      </w:r>
      <w:r>
        <w:rPr>
          <w:sz w:val="28"/>
          <w:szCs w:val="28"/>
        </w:rPr>
        <w:t>и</w:t>
      </w:r>
      <w:r w:rsidRPr="004E7A5E">
        <w:rPr>
          <w:sz w:val="28"/>
          <w:szCs w:val="28"/>
        </w:rPr>
        <w:t xml:space="preserve"> представлять их проекты: 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3.3.1. </w:t>
      </w:r>
      <w:r w:rsidR="006A78A0">
        <w:rPr>
          <w:sz w:val="28"/>
          <w:szCs w:val="28"/>
        </w:rPr>
        <w:t>Заведующая МАДОУ</w:t>
      </w:r>
      <w:r w:rsidRPr="004E7A5E">
        <w:rPr>
          <w:sz w:val="28"/>
          <w:szCs w:val="28"/>
        </w:rPr>
        <w:t xml:space="preserve">; </w:t>
      </w:r>
    </w:p>
    <w:p w:rsidR="00F075E9" w:rsidRPr="004E7A5E" w:rsidRDefault="006A78A0" w:rsidP="00F075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3.3.2. Заместители заведующей</w:t>
      </w:r>
      <w:r w:rsidRPr="006A7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МАДОУ </w:t>
      </w:r>
      <w:r w:rsidRPr="004E7A5E">
        <w:rPr>
          <w:sz w:val="28"/>
          <w:szCs w:val="28"/>
        </w:rPr>
        <w:t>по</w:t>
      </w:r>
      <w:r w:rsidR="00F075E9" w:rsidRPr="004E7A5E">
        <w:rPr>
          <w:sz w:val="28"/>
          <w:szCs w:val="28"/>
        </w:rPr>
        <w:t xml:space="preserve"> соответствующим направлениям деятельности </w:t>
      </w:r>
      <w:r>
        <w:rPr>
          <w:sz w:val="28"/>
          <w:szCs w:val="28"/>
        </w:rPr>
        <w:t>МАДОУ</w:t>
      </w:r>
      <w:r w:rsidR="00F075E9" w:rsidRPr="004E7A5E">
        <w:rPr>
          <w:sz w:val="28"/>
          <w:szCs w:val="28"/>
        </w:rPr>
        <w:t xml:space="preserve">; </w:t>
      </w:r>
    </w:p>
    <w:p w:rsidR="00F075E9" w:rsidRPr="004E7A5E" w:rsidRDefault="00F075E9" w:rsidP="00F075E9">
      <w:pPr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3.3.3. Представители государственных органов, профсоюзного комитета, а также лица, которым при исполнении служебных обязанностей стало известно о возникновении несоответствия существующих ЛНА действующему законодательству Российской Федерации или иным обязательным нормативам. 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3.4. Порядок разработки дополнений, изменений и отмены ЛНА. Работники и должностные лица </w:t>
      </w:r>
      <w:proofErr w:type="gramStart"/>
      <w:r w:rsidR="006A78A0">
        <w:rPr>
          <w:sz w:val="28"/>
          <w:szCs w:val="28"/>
        </w:rPr>
        <w:t>МАДОУ</w:t>
      </w:r>
      <w:r w:rsidR="006A78A0" w:rsidRPr="004E7A5E">
        <w:rPr>
          <w:sz w:val="28"/>
          <w:szCs w:val="28"/>
        </w:rPr>
        <w:t xml:space="preserve"> </w:t>
      </w:r>
      <w:r w:rsidRPr="004E7A5E">
        <w:rPr>
          <w:sz w:val="28"/>
          <w:szCs w:val="28"/>
        </w:rPr>
        <w:t>,</w:t>
      </w:r>
      <w:proofErr w:type="gramEnd"/>
      <w:r w:rsidRPr="004E7A5E">
        <w:rPr>
          <w:sz w:val="28"/>
          <w:szCs w:val="28"/>
        </w:rPr>
        <w:t xml:space="preserve"> которым стало известно о наступлении условий, предусмотренных п. 5.2.2. настоящего Положения, обязаны незамедлительно письменно сообщить о наступлении таких условий руководству </w:t>
      </w:r>
      <w:r w:rsidR="006A78A0" w:rsidRPr="006A78A0">
        <w:rPr>
          <w:sz w:val="28"/>
          <w:szCs w:val="28"/>
        </w:rPr>
        <w:t xml:space="preserve"> </w:t>
      </w:r>
      <w:r w:rsidR="006A78A0">
        <w:rPr>
          <w:sz w:val="28"/>
          <w:szCs w:val="28"/>
        </w:rPr>
        <w:t>МАДОУ</w:t>
      </w:r>
      <w:r w:rsidRPr="004E7A5E">
        <w:rPr>
          <w:sz w:val="28"/>
          <w:szCs w:val="28"/>
        </w:rPr>
        <w:t xml:space="preserve">. При этом указанные лица имеют право представить собственные проекты ЛНА, соответствующие вновь введенным нормативам, а равно свои замечания и дополнения. 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Администрация </w:t>
      </w:r>
      <w:proofErr w:type="gramStart"/>
      <w:r w:rsidR="006A78A0">
        <w:rPr>
          <w:sz w:val="28"/>
          <w:szCs w:val="28"/>
        </w:rPr>
        <w:t>МАДОУ</w:t>
      </w:r>
      <w:r w:rsidR="006A78A0" w:rsidRPr="004E7A5E">
        <w:rPr>
          <w:sz w:val="28"/>
          <w:szCs w:val="28"/>
        </w:rPr>
        <w:t xml:space="preserve"> </w:t>
      </w:r>
      <w:r w:rsidRPr="004E7A5E">
        <w:rPr>
          <w:sz w:val="28"/>
          <w:szCs w:val="28"/>
        </w:rPr>
        <w:t xml:space="preserve"> самостоятельно</w:t>
      </w:r>
      <w:proofErr w:type="gramEnd"/>
      <w:r w:rsidRPr="004E7A5E">
        <w:rPr>
          <w:sz w:val="28"/>
          <w:szCs w:val="28"/>
        </w:rPr>
        <w:t xml:space="preserve"> либо с участием привлеченных специалистов проводят проверку необходимости внесения в ЛНА таких изменений (дополнений), либо производят согласование с заявителем объема таких изменений и проекта нового ЛНА. 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Не позднее 30 дней с момента получения предложения (предписания), указанного в настоящем пункте, заместитель </w:t>
      </w:r>
      <w:r w:rsidR="006A78A0">
        <w:rPr>
          <w:sz w:val="28"/>
          <w:szCs w:val="28"/>
        </w:rPr>
        <w:t xml:space="preserve">заведующей </w:t>
      </w:r>
      <w:proofErr w:type="gramStart"/>
      <w:r w:rsidR="006A78A0">
        <w:rPr>
          <w:sz w:val="28"/>
          <w:szCs w:val="28"/>
        </w:rPr>
        <w:t>МАДОУ</w:t>
      </w:r>
      <w:r w:rsidR="006A78A0" w:rsidRPr="004E7A5E">
        <w:rPr>
          <w:sz w:val="28"/>
          <w:szCs w:val="28"/>
        </w:rPr>
        <w:t xml:space="preserve"> </w:t>
      </w:r>
      <w:r w:rsidRPr="004E7A5E">
        <w:rPr>
          <w:sz w:val="28"/>
          <w:szCs w:val="28"/>
        </w:rPr>
        <w:t xml:space="preserve"> представляет</w:t>
      </w:r>
      <w:proofErr w:type="gramEnd"/>
      <w:r w:rsidRPr="004E7A5E">
        <w:rPr>
          <w:sz w:val="28"/>
          <w:szCs w:val="28"/>
        </w:rPr>
        <w:t xml:space="preserve"> заключение по предложению (предписания), а в случае необходимости его удовлетворения также и проект ЛНА на утверждение в орган, компетентный утвердить соответствующий ЛНА в соответствии с настоящим Положением. </w:t>
      </w:r>
    </w:p>
    <w:p w:rsidR="00F075E9" w:rsidRDefault="00F075E9" w:rsidP="00F075E9">
      <w:pPr>
        <w:ind w:firstLine="709"/>
        <w:rPr>
          <w:b/>
          <w:sz w:val="28"/>
          <w:szCs w:val="28"/>
        </w:rPr>
      </w:pPr>
      <w:r w:rsidRPr="004E7A5E">
        <w:rPr>
          <w:b/>
          <w:sz w:val="28"/>
          <w:szCs w:val="28"/>
        </w:rPr>
        <w:t>4. Оформление локальных нормативных актов</w:t>
      </w:r>
    </w:p>
    <w:p w:rsidR="00F075E9" w:rsidRPr="004E7A5E" w:rsidRDefault="00F075E9" w:rsidP="00F075E9">
      <w:pPr>
        <w:ind w:firstLine="709"/>
        <w:rPr>
          <w:sz w:val="28"/>
          <w:szCs w:val="28"/>
        </w:rPr>
      </w:pP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Локальные нормативные акты составляются и утверждаются в 1 экземпляре (оригинале). ЛНА, имеющие 2 и более страниц, должны быть </w:t>
      </w:r>
      <w:r w:rsidRPr="004E7A5E">
        <w:rPr>
          <w:sz w:val="28"/>
          <w:szCs w:val="28"/>
        </w:rPr>
        <w:lastRenderedPageBreak/>
        <w:t>постранично пронумерованы и сшиты. Допускается сшивка в единый блок нескольких ЛНА, относящихся к деятельности одного направления деятельности гимназии.</w:t>
      </w:r>
    </w:p>
    <w:p w:rsidR="00F075E9" w:rsidRDefault="00F075E9" w:rsidP="00F075E9">
      <w:pPr>
        <w:ind w:firstLine="709"/>
        <w:rPr>
          <w:b/>
          <w:sz w:val="28"/>
          <w:szCs w:val="28"/>
        </w:rPr>
      </w:pPr>
      <w:r w:rsidRPr="004E7A5E">
        <w:rPr>
          <w:b/>
          <w:sz w:val="28"/>
          <w:szCs w:val="28"/>
        </w:rPr>
        <w:t xml:space="preserve">5. Порядок изменения и отмены локальных нормативных актов </w:t>
      </w:r>
    </w:p>
    <w:p w:rsidR="00F075E9" w:rsidRPr="004E7A5E" w:rsidRDefault="00F075E9" w:rsidP="00F075E9">
      <w:pPr>
        <w:ind w:firstLine="709"/>
        <w:rPr>
          <w:b/>
          <w:sz w:val="28"/>
          <w:szCs w:val="28"/>
        </w:rPr>
      </w:pP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5.1. Локальные нормативные акты могут быть изменены и дополнены только принятием новой редакции ЛНА в полном объеме акта – путем утверждения нового ЛНА. 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5.2. Локальные нормативные акты подлежат изменению, дополнению, отмене в следующих случаях: </w:t>
      </w:r>
    </w:p>
    <w:p w:rsidR="00F075E9" w:rsidRPr="004E7A5E" w:rsidRDefault="00F075E9" w:rsidP="00F075E9">
      <w:pPr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5.2.1. Реорганизация </w:t>
      </w:r>
      <w:proofErr w:type="gramStart"/>
      <w:r w:rsidR="006A78A0">
        <w:rPr>
          <w:sz w:val="28"/>
          <w:szCs w:val="28"/>
        </w:rPr>
        <w:t>МАДОУ</w:t>
      </w:r>
      <w:r w:rsidR="006A78A0" w:rsidRPr="004E7A5E">
        <w:rPr>
          <w:sz w:val="28"/>
          <w:szCs w:val="28"/>
        </w:rPr>
        <w:t xml:space="preserve"> </w:t>
      </w:r>
      <w:r w:rsidR="006A78A0">
        <w:rPr>
          <w:sz w:val="28"/>
          <w:szCs w:val="28"/>
        </w:rPr>
        <w:t xml:space="preserve"> либо</w:t>
      </w:r>
      <w:proofErr w:type="gramEnd"/>
      <w:r w:rsidR="006A78A0">
        <w:rPr>
          <w:sz w:val="28"/>
          <w:szCs w:val="28"/>
        </w:rPr>
        <w:t xml:space="preserve"> изменение его</w:t>
      </w:r>
      <w:r w:rsidRPr="004E7A5E">
        <w:rPr>
          <w:sz w:val="28"/>
          <w:szCs w:val="28"/>
        </w:rPr>
        <w:t xml:space="preserve"> структуры с изменением наименования, либо задач и направлений деятельности;</w:t>
      </w:r>
    </w:p>
    <w:p w:rsidR="00F075E9" w:rsidRPr="004E7A5E" w:rsidRDefault="00F075E9" w:rsidP="00F075E9">
      <w:pPr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5.2.2. Изменение законодательства Российской Федерации; 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>5.3. В случаях, предусмотренных п. 5.2. Положения, новый ЛНА должен быть принят не позднее срока, установленного законодательством Российской Федерации, нормативами, а при отсутствии указания на такой срок – не позднее 2 недель с даты вступления в силу документа, повлекшего изменение ЛНА.</w:t>
      </w:r>
    </w:p>
    <w:p w:rsidR="00F075E9" w:rsidRPr="004E7A5E" w:rsidRDefault="00F075E9" w:rsidP="00F075E9">
      <w:pPr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5.4. Локальные нормативные акты могут быть досрочно изменены: </w:t>
      </w:r>
    </w:p>
    <w:p w:rsidR="00F075E9" w:rsidRPr="004E7A5E" w:rsidRDefault="00F075E9" w:rsidP="00F075E9">
      <w:pPr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5.4.1. В случае внесения изменений в учредительные документы </w:t>
      </w:r>
      <w:proofErr w:type="gramStart"/>
      <w:r w:rsidR="006A78A0">
        <w:rPr>
          <w:sz w:val="28"/>
          <w:szCs w:val="28"/>
        </w:rPr>
        <w:t>МАДОУ</w:t>
      </w:r>
      <w:r w:rsidR="006A78A0" w:rsidRPr="004E7A5E">
        <w:rPr>
          <w:sz w:val="28"/>
          <w:szCs w:val="28"/>
        </w:rPr>
        <w:t xml:space="preserve"> </w:t>
      </w:r>
      <w:r w:rsidRPr="004E7A5E">
        <w:rPr>
          <w:sz w:val="28"/>
          <w:szCs w:val="28"/>
        </w:rPr>
        <w:t>;</w:t>
      </w:r>
      <w:proofErr w:type="gramEnd"/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>5.5. Предложение о внесении изменений может исходить от любого органа и лица, который согласно настоящему Положению имеет право ставить вопрос о разработке и принятии соответствующего локального акта либо утверждать этот документ.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>5.6. Отмена локальных нормативных актов производится с соблюдением правила, предусмотренного п. 5.1 настоящего Положения.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>5.7. Изменения, дополнения или отмена локальных нормативных актов подлежат обязательной регистрации в порядке, установленном п. 4.3 настоящего Положения.</w:t>
      </w:r>
    </w:p>
    <w:p w:rsidR="00F075E9" w:rsidRDefault="00F075E9" w:rsidP="00F075E9">
      <w:pPr>
        <w:ind w:firstLine="709"/>
        <w:rPr>
          <w:b/>
          <w:sz w:val="28"/>
          <w:szCs w:val="28"/>
        </w:rPr>
      </w:pPr>
      <w:r w:rsidRPr="004E7A5E">
        <w:rPr>
          <w:b/>
          <w:sz w:val="28"/>
          <w:szCs w:val="28"/>
        </w:rPr>
        <w:t>6. Порядок принятия, вступление в силу и срок действия локальных нормативных актов</w:t>
      </w:r>
    </w:p>
    <w:p w:rsidR="00F075E9" w:rsidRPr="004E7A5E" w:rsidRDefault="00F075E9" w:rsidP="00F075E9">
      <w:pPr>
        <w:ind w:firstLine="709"/>
        <w:rPr>
          <w:sz w:val="28"/>
          <w:szCs w:val="28"/>
        </w:rPr>
      </w:pP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6.1. В соответствии с Уставом </w:t>
      </w:r>
      <w:proofErr w:type="gramStart"/>
      <w:r w:rsidR="006A78A0">
        <w:rPr>
          <w:sz w:val="28"/>
          <w:szCs w:val="28"/>
        </w:rPr>
        <w:t>МАДОУ</w:t>
      </w:r>
      <w:r w:rsidR="006A78A0" w:rsidRPr="004E7A5E">
        <w:rPr>
          <w:sz w:val="28"/>
          <w:szCs w:val="28"/>
        </w:rPr>
        <w:t xml:space="preserve"> </w:t>
      </w:r>
      <w:r w:rsidRPr="004E7A5E">
        <w:rPr>
          <w:sz w:val="28"/>
          <w:szCs w:val="28"/>
        </w:rPr>
        <w:t xml:space="preserve"> локальные</w:t>
      </w:r>
      <w:proofErr w:type="gramEnd"/>
      <w:r w:rsidRPr="004E7A5E">
        <w:rPr>
          <w:sz w:val="28"/>
          <w:szCs w:val="28"/>
        </w:rPr>
        <w:t xml:space="preserve"> нормативные акты утверждаются </w:t>
      </w:r>
      <w:r w:rsidR="006A78A0">
        <w:rPr>
          <w:sz w:val="28"/>
          <w:szCs w:val="28"/>
        </w:rPr>
        <w:t xml:space="preserve">заведующей </w:t>
      </w:r>
      <w:r w:rsidRPr="004E7A5E">
        <w:rPr>
          <w:sz w:val="28"/>
          <w:szCs w:val="28"/>
        </w:rPr>
        <w:t xml:space="preserve">. Датой принятия ЛНА считается дата его утверждения, нанесенная утвердившим его должностным лицом на грифе утверждения. Локальные нормативные акты вступают в силу с даты утверждения и приобретают обязательный характер для всех работников </w:t>
      </w:r>
      <w:proofErr w:type="gramStart"/>
      <w:r w:rsidR="006A78A0">
        <w:rPr>
          <w:sz w:val="28"/>
          <w:szCs w:val="28"/>
        </w:rPr>
        <w:t>МАДОУ</w:t>
      </w:r>
      <w:r w:rsidR="006A78A0" w:rsidRPr="004E7A5E">
        <w:rPr>
          <w:sz w:val="28"/>
          <w:szCs w:val="28"/>
        </w:rPr>
        <w:t xml:space="preserve"> </w:t>
      </w:r>
      <w:r w:rsidRPr="004E7A5E">
        <w:rPr>
          <w:sz w:val="28"/>
          <w:szCs w:val="28"/>
        </w:rPr>
        <w:t>,</w:t>
      </w:r>
      <w:proofErr w:type="gramEnd"/>
      <w:r w:rsidRPr="004E7A5E">
        <w:rPr>
          <w:sz w:val="28"/>
          <w:szCs w:val="28"/>
        </w:rPr>
        <w:t xml:space="preserve"> на которых они распространяются.</w:t>
      </w:r>
    </w:p>
    <w:p w:rsidR="00F075E9" w:rsidRPr="004E7A5E" w:rsidRDefault="00F075E9" w:rsidP="00F075E9">
      <w:pPr>
        <w:ind w:firstLine="709"/>
        <w:rPr>
          <w:b/>
          <w:sz w:val="28"/>
          <w:szCs w:val="28"/>
        </w:rPr>
      </w:pPr>
      <w:r w:rsidRPr="004E7A5E">
        <w:rPr>
          <w:b/>
          <w:sz w:val="28"/>
          <w:szCs w:val="28"/>
        </w:rPr>
        <w:t xml:space="preserve">7. Порядок ознакомления с локальными нормативными актами и их </w:t>
      </w:r>
      <w:r>
        <w:rPr>
          <w:b/>
          <w:sz w:val="28"/>
          <w:szCs w:val="28"/>
        </w:rPr>
        <w:t>хранение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lastRenderedPageBreak/>
        <w:t xml:space="preserve">Ознакомление работников </w:t>
      </w:r>
      <w:r w:rsidR="006A78A0">
        <w:rPr>
          <w:sz w:val="28"/>
          <w:szCs w:val="28"/>
        </w:rPr>
        <w:t>МАДОУ</w:t>
      </w:r>
      <w:r w:rsidRPr="004E7A5E">
        <w:rPr>
          <w:sz w:val="28"/>
          <w:szCs w:val="28"/>
        </w:rPr>
        <w:t xml:space="preserve"> с ЛНА производится после утверждения ЛНА</w:t>
      </w:r>
      <w:r w:rsidR="006A78A0">
        <w:rPr>
          <w:sz w:val="28"/>
          <w:szCs w:val="28"/>
        </w:rPr>
        <w:t xml:space="preserve">. </w:t>
      </w:r>
      <w:r w:rsidRPr="004E7A5E">
        <w:rPr>
          <w:sz w:val="28"/>
          <w:szCs w:val="28"/>
        </w:rPr>
        <w:t xml:space="preserve"> Ознакомление с локальными нормативными актами лиц, вновь поступающих на работу, производится в день подачи заявления о приеме на работу. 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Ознакомление с ЛНА лиц, находившихся в длительных командировках, отпусках, в том числе в отпуске по беременности и родам, уходу за малолетним ребенком, а равно лиц, на длительный срок освобожденных от работы по медицинским показаниям, производится в первый день выхода таких работников на работу. 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Все ЛНА, относящиеся к деятельности одного направления деятельности </w:t>
      </w:r>
      <w:r w:rsidR="006A78A0">
        <w:rPr>
          <w:sz w:val="28"/>
          <w:szCs w:val="28"/>
        </w:rPr>
        <w:t>МАДОУ</w:t>
      </w:r>
      <w:r w:rsidRPr="004E7A5E">
        <w:rPr>
          <w:sz w:val="28"/>
          <w:szCs w:val="28"/>
        </w:rPr>
        <w:t xml:space="preserve">, хранятся совместно в деле (папке). В случае принятия новых ЛНА их оригиналы помещаются в соответствующую папку. </w:t>
      </w:r>
    </w:p>
    <w:p w:rsidR="00F075E9" w:rsidRPr="004E7A5E" w:rsidRDefault="00F075E9" w:rsidP="00F075E9">
      <w:pPr>
        <w:ind w:firstLine="709"/>
        <w:rPr>
          <w:b/>
          <w:sz w:val="28"/>
          <w:szCs w:val="28"/>
        </w:rPr>
      </w:pPr>
      <w:r w:rsidRPr="004E7A5E">
        <w:rPr>
          <w:b/>
          <w:sz w:val="28"/>
          <w:szCs w:val="28"/>
        </w:rPr>
        <w:t xml:space="preserve">8. Заключительные положения </w:t>
      </w:r>
    </w:p>
    <w:p w:rsidR="00F075E9" w:rsidRPr="004E7A5E" w:rsidRDefault="00F075E9" w:rsidP="00F075E9">
      <w:pPr>
        <w:spacing w:after="120"/>
        <w:ind w:firstLine="709"/>
        <w:jc w:val="both"/>
        <w:rPr>
          <w:sz w:val="28"/>
          <w:szCs w:val="28"/>
        </w:rPr>
      </w:pPr>
      <w:r w:rsidRPr="004E7A5E">
        <w:rPr>
          <w:sz w:val="28"/>
          <w:szCs w:val="28"/>
        </w:rPr>
        <w:t xml:space="preserve">Положение вступает в силу с даты утверждения его </w:t>
      </w:r>
      <w:r w:rsidR="006A78A0">
        <w:rPr>
          <w:sz w:val="28"/>
          <w:szCs w:val="28"/>
        </w:rPr>
        <w:t>заведующей МАДОУ</w:t>
      </w:r>
      <w:r w:rsidRPr="004E7A5E">
        <w:rPr>
          <w:sz w:val="28"/>
          <w:szCs w:val="28"/>
        </w:rPr>
        <w:t xml:space="preserve"> и действует бессрочно. Положение доводится до сведения работников образовательного учреждения на общем собрании. </w:t>
      </w:r>
    </w:p>
    <w:p w:rsidR="00F075E9" w:rsidRPr="004E7A5E" w:rsidRDefault="00F075E9" w:rsidP="00F075E9">
      <w:pPr>
        <w:spacing w:after="120"/>
        <w:ind w:firstLine="709"/>
        <w:jc w:val="both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04E7A5E">
        <w:rPr>
          <w:sz w:val="28"/>
          <w:szCs w:val="28"/>
        </w:rPr>
        <w:t xml:space="preserve">Изменения и дополнения, внесенные в настоящее Положение, если иное не установлено, вступают в силу в порядке, предусмотренном для Положения. Изменения и дополнения, внесенные в настоящее Положение, доводятся до сведения указанных в нем лиц не позднее 2 недель с момента вступления его в силу. Контроль за правильным и своевременным исполнением настоящего Положения возлагается на </w:t>
      </w:r>
      <w:r w:rsidR="006A78A0">
        <w:rPr>
          <w:sz w:val="28"/>
          <w:szCs w:val="28"/>
        </w:rPr>
        <w:t>заведующую</w:t>
      </w:r>
      <w:r w:rsidR="006A78A0" w:rsidRPr="006A78A0">
        <w:rPr>
          <w:sz w:val="28"/>
          <w:szCs w:val="28"/>
        </w:rPr>
        <w:t xml:space="preserve"> </w:t>
      </w:r>
      <w:r w:rsidR="006A78A0">
        <w:rPr>
          <w:sz w:val="28"/>
          <w:szCs w:val="28"/>
        </w:rPr>
        <w:t>МАДОУ и ее</w:t>
      </w:r>
      <w:r w:rsidRPr="004E7A5E">
        <w:rPr>
          <w:sz w:val="28"/>
          <w:szCs w:val="28"/>
        </w:rPr>
        <w:t xml:space="preserve"> заместителей</w:t>
      </w:r>
      <w:r w:rsidR="006A78A0">
        <w:rPr>
          <w:sz w:val="28"/>
          <w:szCs w:val="28"/>
        </w:rPr>
        <w:t>.</w:t>
      </w:r>
    </w:p>
    <w:p w:rsidR="00F075E9" w:rsidRPr="004E7A5E" w:rsidRDefault="00F075E9" w:rsidP="00F075E9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:rsidR="00F075E9" w:rsidRPr="00F075E9" w:rsidRDefault="00F075E9" w:rsidP="00F075E9">
      <w:pPr>
        <w:pStyle w:val="10"/>
        <w:spacing w:before="0"/>
        <w:ind w:left="-709" w:firstLine="425"/>
        <w:rPr>
          <w:rFonts w:ascii="Times New Roman" w:hAnsi="Times New Roman" w:cs="Times New Roman"/>
          <w:color w:val="auto"/>
        </w:rPr>
      </w:pPr>
    </w:p>
    <w:sectPr w:rsidR="00F075E9" w:rsidRPr="00F07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5E9"/>
    <w:rsid w:val="00530B51"/>
    <w:rsid w:val="006A78A0"/>
    <w:rsid w:val="00EC40D3"/>
    <w:rsid w:val="00F0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117C-A79A-42AB-A039-E398AF56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5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1 уровня Знак"/>
    <w:basedOn w:val="a0"/>
    <w:link w:val="10"/>
    <w:locked/>
    <w:rsid w:val="00F075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10">
    <w:name w:val="заголовок 1 уровня"/>
    <w:basedOn w:val="2"/>
    <w:link w:val="1"/>
    <w:qFormat/>
    <w:rsid w:val="00F075E9"/>
    <w:pPr>
      <w:spacing w:before="200"/>
      <w:jc w:val="center"/>
    </w:pPr>
    <w:rPr>
      <w:b/>
      <w:bCs/>
      <w:color w:val="5B9BD5" w:themeColor="accent1"/>
    </w:rPr>
  </w:style>
  <w:style w:type="table" w:styleId="a3">
    <w:name w:val="Table Grid"/>
    <w:basedOn w:val="a1"/>
    <w:uiPriority w:val="39"/>
    <w:rsid w:val="00F07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qFormat/>
    <w:rsid w:val="00F075E9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F075E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A78A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78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5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oaU/X2pFiqXInrnHSdmO0ILeRwAvbB/5TPfVqtonAtI=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p+IFA1o5OHOHUUTQ0S7EbM3HOQSfpcxd4zD7/oe6V5k=</DigestValue>
    </Reference>
  </SignedInfo>
  <SignatureValue>rnyk3k+cudWKFmj3TGpyGJrCz0IuTeaOPr20CE/PCIwUxZg5o3p7sY2w+fNQwnha
spBfR4feNwOwSiEA9yK26Q==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/5qKyPtvQk8cYF+b9PdtNLQAorw=</DigestValue>
      </Reference>
      <Reference URI="/word/fontTable.xml?ContentType=application/vnd.openxmlformats-officedocument.wordprocessingml.fontTable+xml">
        <DigestMethod Algorithm="http://www.w3.org/2000/09/xmldsig#sha1"/>
        <DigestValue>F9LBgQFrfa3AGZfUcKl572l29IA=</DigestValue>
      </Reference>
      <Reference URI="/word/settings.xml?ContentType=application/vnd.openxmlformats-officedocument.wordprocessingml.settings+xml">
        <DigestMethod Algorithm="http://www.w3.org/2000/09/xmldsig#sha1"/>
        <DigestValue>VIWiwQFVgN65BqME73ZIJ/K99+U=</DigestValue>
      </Reference>
      <Reference URI="/word/styles.xml?ContentType=application/vnd.openxmlformats-officedocument.wordprocessingml.styles+xml">
        <DigestMethod Algorithm="http://www.w3.org/2000/09/xmldsig#sha1"/>
        <DigestValue>pvLeqtMdjfgKenPe+BFQcKyskCU=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HtrlRY082uYMTRhw9APGPvDYcqg=</DigestValue>
      </Reference>
    </Manifest>
    <SignatureProperties>
      <SignatureProperty Id="idSignatureTime" Target="#idPackageSignature">
        <mdssi:SignatureTime>
          <mdssi:Format>YYYY-MM-DDThh:mm:ssTZD</mdssi:Format>
          <mdssi:Value>2022-01-18T09:34:32Z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2022-01-18T09:34:32Z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2021-12-03T11:08:00Z</cp:lastPrinted>
  <dcterms:created xsi:type="dcterms:W3CDTF">2021-12-03T10:49:00Z</dcterms:created>
  <dcterms:modified xsi:type="dcterms:W3CDTF">2022-01-12T07:59:00Z</dcterms:modified>
</cp:coreProperties>
</file>