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409" w:rsidRPr="003E4409" w:rsidRDefault="003E4409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>Принято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>Утверждаю</w:t>
      </w:r>
    </w:p>
    <w:p w:rsidR="003E4409" w:rsidRPr="003E4409" w:rsidRDefault="003E4409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>Педагогическим советом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 xml:space="preserve">Заведующая </w:t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>МАДОУ № 5</w:t>
      </w:r>
    </w:p>
    <w:p w:rsidR="003E4409" w:rsidRPr="003E4409" w:rsidRDefault="003E4409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 xml:space="preserve">Протокол № 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u w:val="single"/>
          <w:lang w:val="ru-RU"/>
        </w:rPr>
        <w:t>1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 xml:space="preserve">      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ab/>
        <w:t>________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>___А.Л. Чепенко</w:t>
      </w:r>
    </w:p>
    <w:p w:rsidR="003E4409" w:rsidRPr="003E4409" w:rsidRDefault="003E4409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 xml:space="preserve">от 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u w:val="single"/>
          <w:lang w:val="ru-RU"/>
        </w:rPr>
        <w:t>15.09.</w:t>
      </w:r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u w:val="single"/>
          <w:lang w:val="ru-RU"/>
        </w:rPr>
        <w:t>2021</w:t>
      </w:r>
      <w:bookmarkStart w:id="0" w:name="_GoBack"/>
      <w:bookmarkEnd w:id="0"/>
      <w:r w:rsidRPr="003E4409">
        <w:rPr>
          <w:rFonts w:ascii="Times New Roman" w:eastAsia="Times New Roman" w:hAnsi="Times New Roman" w:cs="Times New Roman"/>
          <w:color w:val="auto"/>
          <w:sz w:val="24"/>
          <w:szCs w:val="28"/>
          <w:lang w:val="ru-RU"/>
        </w:rPr>
        <w:t xml:space="preserve">                                                                              </w:t>
      </w:r>
    </w:p>
    <w:p w:rsidR="00F3263E" w:rsidRPr="003E4409" w:rsidRDefault="00F3263E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F3263E" w:rsidRPr="003E4409" w:rsidRDefault="00F3263E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371342" w:rsidRPr="003E4409" w:rsidRDefault="003E4409" w:rsidP="003E44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Положение о</w:t>
      </w:r>
      <w:r w:rsidR="004A2172" w:rsidRPr="003E44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центре игровой поддержки ребенка</w:t>
      </w:r>
    </w:p>
    <w:p w:rsidR="003E4409" w:rsidRDefault="003E4409" w:rsidP="003E4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</w:t>
      </w:r>
      <w:r w:rsidR="004A2172" w:rsidRPr="003E44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униципального автономного дошкольного образовательного учреждения Ковдорского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муниципального округа</w:t>
      </w:r>
    </w:p>
    <w:p w:rsidR="00371342" w:rsidRPr="003E4409" w:rsidRDefault="003E4409" w:rsidP="003E44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«Д</w:t>
      </w:r>
      <w:r w:rsidR="004A2172" w:rsidRPr="003E44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етский сад № 5 «Теремок»</w:t>
      </w:r>
    </w:p>
    <w:p w:rsidR="00371342" w:rsidRPr="003E4409" w:rsidRDefault="00371342" w:rsidP="003E44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71342" w:rsidRPr="003E4409" w:rsidRDefault="004A2172" w:rsidP="003E440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b/>
          <w:sz w:val="28"/>
          <w:szCs w:val="28"/>
        </w:rPr>
        <w:t>Общие</w:t>
      </w:r>
      <w:proofErr w:type="spellEnd"/>
      <w:r w:rsidRPr="003E44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b/>
          <w:sz w:val="28"/>
          <w:szCs w:val="28"/>
        </w:rPr>
        <w:t>положения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1342" w:rsidRPr="003E4409" w:rsidRDefault="004A2172" w:rsidP="003E440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Настоящее Примерное положение о Центре игровой поддержки ребенка муниципального автономного дошкольного образовательного учреждения Ковдорского 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округа «Д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етский сад № 5 «Теремок» (далее - Положение) регламентирует деятельность Центра игровой поддержки ребенка в образовательном учреждении, реализующем основную образовательную программу дошкольного образования, (далее - ЦИПР). </w:t>
      </w:r>
    </w:p>
    <w:p w:rsidR="00371342" w:rsidRPr="003E4409" w:rsidRDefault="004A2172" w:rsidP="003E440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Положение разработано в целях обеспечения комплекса мер по развитию дошкольного образования в Мурманской области и регламентирует деятельность ЦИПР. </w:t>
      </w:r>
    </w:p>
    <w:p w:rsidR="00371342" w:rsidRPr="003E4409" w:rsidRDefault="004A2172" w:rsidP="003E440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ЦИПР является структурным подразделением дошкольной образовательной организации (далее - ДОО). </w:t>
      </w:r>
    </w:p>
    <w:p w:rsidR="00371342" w:rsidRPr="003E4409" w:rsidRDefault="004A2172" w:rsidP="003E440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ЦИПР создается с целью организации психолого-педагогической деятельности, направленной на всестороннее развитие детей в возрасте от 2 месяцев до 3 лет на основе современных методов организации игровой деятельности, использования в практике воспитания современных игровых технологий и адаптации ребенка в ДОО. </w:t>
      </w:r>
    </w:p>
    <w:p w:rsidR="00371342" w:rsidRPr="003E4409" w:rsidRDefault="004A2172" w:rsidP="003E440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Основными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задачами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ЦИПР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3E4409" w:rsidRPr="003E4409" w:rsidRDefault="004A2172" w:rsidP="003E440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оказание содействия в социализации детей раннего возраста на основе организации игровой деятельности; </w:t>
      </w:r>
    </w:p>
    <w:p w:rsidR="003E4409" w:rsidRPr="003E4409" w:rsidRDefault="004A2172" w:rsidP="003E440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разработка индивидуальных программ игровой поддержки и организации психолого-педагогического сопровождения ребенка; обучение родителей (законных представителей) способам применения развивающих игр и организации иг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рового взаимодействия с детьми;</w:t>
      </w:r>
    </w:p>
    <w:p w:rsidR="003E4409" w:rsidRPr="003E4409" w:rsidRDefault="004A2172" w:rsidP="003E440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активизация творческого потенциала личности ребенка; гармонизация детско-родительских отношений; </w:t>
      </w:r>
    </w:p>
    <w:p w:rsidR="00371342" w:rsidRPr="003E4409" w:rsidRDefault="004A2172" w:rsidP="003E440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формирование у детей чувства защищенности, свободы, доверия к окружающему; взаимодействие с родителями (законными представителями) с целью повышения их уровня компетенции по отношению к собственным детям. </w:t>
      </w:r>
    </w:p>
    <w:p w:rsidR="00371342" w:rsidRPr="003E4409" w:rsidRDefault="004A2172" w:rsidP="003E4409">
      <w:pPr>
        <w:pStyle w:val="1"/>
        <w:spacing w:line="240" w:lineRule="auto"/>
        <w:jc w:val="both"/>
        <w:rPr>
          <w:szCs w:val="28"/>
          <w:lang w:val="ru-RU"/>
        </w:rPr>
      </w:pPr>
      <w:r w:rsidRPr="003E4409">
        <w:rPr>
          <w:szCs w:val="28"/>
          <w:lang w:val="ru-RU"/>
        </w:rPr>
        <w:t xml:space="preserve">2.Организация деятельности ЦИПР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2.1.</w:t>
      </w:r>
      <w:r w:rsidRPr="003E4409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ЦИПР создается при наличии группы детей от 2 месяцев до 3 лет списочным составом не более 24 детей. ЦИПР функционирует 2 раза в неделю без организации питания.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2.2.</w:t>
      </w:r>
      <w:r w:rsidRPr="003E4409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В ЦИПР дети принимаются по заявлению родителей (законных представителей) и на основании договора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, заключенного между родителями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(законными представителями) и администрацией ДОО, при условии представления справки о состоянии здоровья ребенка из медицинской организации. Факт зачисления в ЦИПР подтверждается приказом руководителя ДОО.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2.3.</w:t>
      </w:r>
      <w:r w:rsidR="003E4409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Содержание и методы деятельности ЦИПР определяются рамками основной образовательной программы дошкольного образования ДОО.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2.4.</w:t>
      </w:r>
      <w:r w:rsidRPr="003E4409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Основными формами работы с ребенком и семьей являются индивидуальная и групповая совместная деятельность педагога с детьми и родителями (законными представителями): игровые действия, развлечения, праздники, тренинги для родителей (законных представителей). </w:t>
      </w:r>
    </w:p>
    <w:p w:rsidR="00371342" w:rsidRPr="003E4409" w:rsidRDefault="004A2172" w:rsidP="003E4409">
      <w:pPr>
        <w:tabs>
          <w:tab w:val="center" w:pos="31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2.5.</w:t>
      </w:r>
      <w:r w:rsidRPr="003E4409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3E4409">
        <w:rPr>
          <w:rFonts w:ascii="Times New Roman" w:eastAsia="Arial" w:hAnsi="Times New Roman" w:cs="Times New Roman"/>
          <w:sz w:val="28"/>
          <w:szCs w:val="28"/>
          <w:lang w:val="ru-RU"/>
        </w:rPr>
        <w:tab/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Основные направления работы с детьми: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познавательных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способностей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развитие эмоционально-личностной, социальной сферы;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развитие представлений об окружающем мире;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речи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мелкой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моторики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творческих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способностей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сенсорных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ощущений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двигательной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активности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развитие музыкального слуха и ритма. </w:t>
      </w:r>
    </w:p>
    <w:p w:rsidR="00371342" w:rsidRPr="003E4409" w:rsidRDefault="004A2172" w:rsidP="003E4409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Совместная деятельность с детьми организуется в присутствии родителей (законных представителей) и при их активном участии. </w:t>
      </w:r>
    </w:p>
    <w:p w:rsidR="003E4409" w:rsidRPr="003E4409" w:rsidRDefault="004A2172" w:rsidP="003E4409">
      <w:pPr>
        <w:pStyle w:val="a3"/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Продолжительность занятий устанавливается в соответствии с 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3E4409"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анитарны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="003E4409"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правила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="003E4409"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 2.4.3648-20 «Санитарно-эпидемиологическими требованиями к организациям воспитания и обучения, отдыха и оздоровления детей и молодежи» (Постановление Главного государственного санитарного врача РФ от 28.09.2020 г. № 28)</w:t>
      </w:r>
    </w:p>
    <w:p w:rsidR="00371342" w:rsidRPr="003E4409" w:rsidRDefault="004A2172" w:rsidP="003E4409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организации деятельности ЦИПР в штатное расписание ДОО вводится дополнительные количество ставок в расчете на 1 структурное подразделение: </w:t>
      </w:r>
    </w:p>
    <w:p w:rsidR="003E4409" w:rsidRDefault="004A2172" w:rsidP="003E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>-педагогический работник</w:t>
      </w:r>
      <w:r w:rsid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- 1 ставка;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-младший воспитатель - 0,5 ставки. </w:t>
      </w:r>
    </w:p>
    <w:p w:rsidR="00371342" w:rsidRPr="003E4409" w:rsidRDefault="004A2172" w:rsidP="003E4409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Групповая работа может быть организована несколькими специалистами одновременно. </w:t>
      </w:r>
    </w:p>
    <w:p w:rsidR="00371342" w:rsidRPr="003E4409" w:rsidRDefault="004A2172" w:rsidP="003E4409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ЦИПР организуются лектории, теоретические и практические семинары для родителей (законных представителей) по вопросам, связанным с использованием и применением игровых средств обучения для детей раннего возраста. </w:t>
      </w:r>
    </w:p>
    <w:p w:rsidR="00371342" w:rsidRPr="003E4409" w:rsidRDefault="004A2172" w:rsidP="003E4409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Отчисление ребенка из ЦИПР производится приказом руководителя ДОУ по письменному заявлению родителей (законных представителей) на имя заведующего ДОУ.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3. Документация </w:t>
      </w: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осуществления деятельности ЦИПР необходимо ведение следующей документации: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утвержденная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руководителем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личное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дело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воспитанника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журнал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посещаемости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годовой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план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4409">
        <w:rPr>
          <w:rFonts w:ascii="Times New Roman" w:eastAsia="Times New Roman" w:hAnsi="Times New Roman" w:cs="Times New Roman"/>
          <w:sz w:val="28"/>
          <w:szCs w:val="28"/>
        </w:rPr>
        <w:t>работы</w:t>
      </w:r>
      <w:proofErr w:type="spellEnd"/>
      <w:r w:rsidRPr="003E440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расписание видов деятельности, утвержденное руководителем ДОУ;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анализ работы за год (аналитическая справка); </w:t>
      </w:r>
    </w:p>
    <w:p w:rsidR="00371342" w:rsidRPr="003E4409" w:rsidRDefault="004A2172" w:rsidP="003E440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анкеты по изучению удовлетворенности родителей (законных представителей) качеством предоставляемых услуг.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371342" w:rsidRPr="003E4409" w:rsidRDefault="004A2172" w:rsidP="003E4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4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sectPr w:rsidR="00371342" w:rsidRPr="003E4409">
      <w:pgSz w:w="11899" w:h="16841"/>
      <w:pgMar w:top="970" w:right="905" w:bottom="1108" w:left="15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2513"/>
    <w:multiLevelType w:val="hybridMultilevel"/>
    <w:tmpl w:val="174ACBEE"/>
    <w:lvl w:ilvl="0" w:tplc="21A4E3FE">
      <w:start w:val="1"/>
      <w:numFmt w:val="bullet"/>
      <w:lvlText w:val="-"/>
      <w:lvlJc w:val="left"/>
      <w:pPr>
        <w:ind w:left="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1E87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AD0ED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E8A07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2965F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5C2C52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1233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B8C3B4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D8AC81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A3711B"/>
    <w:multiLevelType w:val="multilevel"/>
    <w:tmpl w:val="F0F44498"/>
    <w:lvl w:ilvl="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B86A07"/>
    <w:multiLevelType w:val="multilevel"/>
    <w:tmpl w:val="CA9A160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E30EC6"/>
    <w:multiLevelType w:val="hybridMultilevel"/>
    <w:tmpl w:val="0CA6B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17364"/>
    <w:multiLevelType w:val="hybridMultilevel"/>
    <w:tmpl w:val="0F0823F6"/>
    <w:lvl w:ilvl="0" w:tplc="1A161328">
      <w:start w:val="1"/>
      <w:numFmt w:val="bullet"/>
      <w:lvlText w:val="•"/>
      <w:lvlJc w:val="left"/>
      <w:pPr>
        <w:ind w:left="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2445E2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116B29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AFEACF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4A014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3668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3CF3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F016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CEC31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42"/>
    <w:rsid w:val="00371342"/>
    <w:rsid w:val="003E4409"/>
    <w:rsid w:val="004A2172"/>
    <w:rsid w:val="00F3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649E"/>
  <w15:docId w15:val="{8DD14D3D-99B2-4103-A76E-B8893FE2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3E4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wsKWvfcDrTQde1UXjlZVzUCx9Q/0E/9NdjWV2ihBmZM=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dlHJgdjfwQ8zE+CccvODQnBjM1c6KyVJmo699xiSL8Q=</DigestValue>
    </Reference>
  </SignedInfo>
  <SignatureValue>Q+Lq2zxRkaf8KomYk6zTgXaEXFMw5u/tvLDCh1fwGjgsEoIvaCBxB2UIDF8YkiJF
vGbjxREU1AoWHCfVWS22rA==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me1xf4xYgaaqgw8yVZBbxciB620=</DigestValue>
      </Reference>
      <Reference URI="/word/fontTable.xml?ContentType=application/vnd.openxmlformats-officedocument.wordprocessingml.fontTable+xml">
        <DigestMethod Algorithm="http://www.w3.org/2000/09/xmldsig#sha1"/>
        <DigestValue>EKaq7CIb+p9kyZ6BuRWzPGhbHD4=</DigestValue>
      </Reference>
      <Reference URI="/word/numbering.xml?ContentType=application/vnd.openxmlformats-officedocument.wordprocessingml.numbering+xml">
        <DigestMethod Algorithm="http://www.w3.org/2000/09/xmldsig#sha1"/>
        <DigestValue>3hrJLBp3l0LGlcSIi9NUd+teC6E=</DigestValue>
      </Reference>
      <Reference URI="/word/settings.xml?ContentType=application/vnd.openxmlformats-officedocument.wordprocessingml.settings+xml">
        <DigestMethod Algorithm="http://www.w3.org/2000/09/xmldsig#sha1"/>
        <DigestValue>63kP170QA2S8ql7pucXRgfAQg08=</DigestValue>
      </Reference>
      <Reference URI="/word/styles.xml?ContentType=application/vnd.openxmlformats-officedocument.wordprocessingml.styles+xml">
        <DigestMethod Algorithm="http://www.w3.org/2000/09/xmldsig#sha1"/>
        <DigestValue>EZaVYb3NVa1N1mqxVoTh7a0SZhk=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Skb8O+guUhLhqBZOLkSk2wSjyBY=</DigestValue>
      </Reference>
    </Manifest>
    <SignatureProperties>
      <SignatureProperty Id="idSignatureTime" Target="#idPackageSignature">
        <mdssi:SignatureTime>
          <mdssi:Format>YYYY-MM-DDThh:mm:ssTZD</mdssi:Format>
          <mdssi:Value>2022-01-21T09:59:56Z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2022-01-21T09:59:56Z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cp:lastModifiedBy>111</cp:lastModifiedBy>
  <cp:revision>4</cp:revision>
  <dcterms:created xsi:type="dcterms:W3CDTF">2022-01-20T14:13:00Z</dcterms:created>
  <dcterms:modified xsi:type="dcterms:W3CDTF">2022-01-20T14:33:00Z</dcterms:modified>
</cp:coreProperties>
</file>