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CE" w:rsidRDefault="00B706CE" w:rsidP="00B706CE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firstLine="141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pacing w:val="-10"/>
        </w:rPr>
        <w:t xml:space="preserve">Принято                                                                                       </w:t>
      </w:r>
      <w:r w:rsidR="000701BB">
        <w:rPr>
          <w:rFonts w:ascii="Times New Roman" w:eastAsia="Times New Roman" w:hAnsi="Times New Roman"/>
          <w:spacing w:val="-10"/>
        </w:rPr>
        <w:t xml:space="preserve">  </w:t>
      </w:r>
      <w:r>
        <w:rPr>
          <w:rFonts w:ascii="Times New Roman" w:eastAsia="Times New Roman" w:hAnsi="Times New Roman"/>
          <w:spacing w:val="-10"/>
        </w:rPr>
        <w:t>Утверждено</w:t>
      </w:r>
    </w:p>
    <w:p w:rsidR="00B706CE" w:rsidRDefault="00B706CE" w:rsidP="00B706CE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Педагогическим    советом                                               заведующая ______ А. Л. Чепенко                                                                  </w:t>
      </w:r>
    </w:p>
    <w:p w:rsidR="00B706CE" w:rsidRDefault="00B706CE" w:rsidP="00B706CE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Протокол № </w:t>
      </w:r>
      <w:r>
        <w:rPr>
          <w:rFonts w:ascii="Times New Roman" w:eastAsia="Times New Roman" w:hAnsi="Times New Roman"/>
          <w:spacing w:val="-4"/>
          <w:u w:val="single"/>
        </w:rPr>
        <w:t>2</w:t>
      </w:r>
      <w:proofErr w:type="gramStart"/>
      <w:r>
        <w:rPr>
          <w:rFonts w:ascii="Times New Roman" w:eastAsia="Times New Roman" w:hAnsi="Times New Roman"/>
          <w:spacing w:val="-4"/>
        </w:rPr>
        <w:t xml:space="preserve">                                    </w:t>
      </w:r>
      <w:r w:rsidR="000701BB">
        <w:rPr>
          <w:rFonts w:ascii="Times New Roman" w:eastAsia="Times New Roman" w:hAnsi="Times New Roman"/>
          <w:spacing w:val="-4"/>
        </w:rPr>
        <w:t xml:space="preserve">                            </w:t>
      </w:r>
      <w:r>
        <w:rPr>
          <w:rFonts w:ascii="Times New Roman" w:eastAsia="Times New Roman" w:hAnsi="Times New Roman"/>
          <w:spacing w:val="-4"/>
        </w:rPr>
        <w:t>П</w:t>
      </w:r>
      <w:proofErr w:type="gramEnd"/>
      <w:r>
        <w:rPr>
          <w:rFonts w:ascii="Times New Roman" w:eastAsia="Times New Roman" w:hAnsi="Times New Roman"/>
          <w:spacing w:val="-4"/>
        </w:rPr>
        <w:t>р. № 5</w:t>
      </w:r>
    </w:p>
    <w:p w:rsidR="00B706CE" w:rsidRDefault="00B706CE" w:rsidP="00B706CE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от </w:t>
      </w:r>
      <w:r>
        <w:rPr>
          <w:rFonts w:ascii="Times New Roman" w:eastAsia="Times New Roman" w:hAnsi="Times New Roman"/>
          <w:spacing w:val="-4"/>
          <w:u w:val="single"/>
        </w:rPr>
        <w:t>30.12.2021</w:t>
      </w:r>
      <w:r>
        <w:rPr>
          <w:rFonts w:ascii="Times New Roman" w:eastAsia="Times New Roman" w:hAnsi="Times New Roman"/>
          <w:spacing w:val="-4"/>
        </w:rPr>
        <w:t xml:space="preserve">                                       </w:t>
      </w:r>
      <w:r w:rsidR="000701BB">
        <w:rPr>
          <w:rFonts w:ascii="Times New Roman" w:eastAsia="Times New Roman" w:hAnsi="Times New Roman"/>
          <w:spacing w:val="-4"/>
        </w:rPr>
        <w:t xml:space="preserve">                          </w:t>
      </w:r>
      <w:bookmarkStart w:id="0" w:name="_GoBack"/>
      <w:bookmarkEnd w:id="0"/>
      <w:r>
        <w:rPr>
          <w:rFonts w:ascii="Times New Roman" w:eastAsia="Times New Roman" w:hAnsi="Times New Roman"/>
          <w:spacing w:val="-4"/>
        </w:rPr>
        <w:t xml:space="preserve"> от </w:t>
      </w:r>
      <w:r>
        <w:rPr>
          <w:rFonts w:ascii="Times New Roman" w:eastAsia="Times New Roman" w:hAnsi="Times New Roman"/>
          <w:spacing w:val="-4"/>
          <w:u w:val="single"/>
        </w:rPr>
        <w:t>10. 12. 2022</w:t>
      </w:r>
      <w:r>
        <w:rPr>
          <w:rFonts w:ascii="Times New Roman" w:eastAsia="Times New Roman" w:hAnsi="Times New Roman"/>
          <w:spacing w:val="-4"/>
        </w:rPr>
        <w:t xml:space="preserve">         </w:t>
      </w:r>
    </w:p>
    <w:p w:rsidR="00B706CE" w:rsidRDefault="00B706CE" w:rsidP="00B706CE">
      <w:pPr>
        <w:pStyle w:val="a3"/>
        <w:tabs>
          <w:tab w:val="left" w:pos="142"/>
        </w:tabs>
        <w:kinsoku w:val="0"/>
        <w:overflowPunct w:val="0"/>
        <w:ind w:left="426" w:firstLine="141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 </w:t>
      </w:r>
    </w:p>
    <w:p w:rsidR="00B706CE" w:rsidRDefault="00B706CE" w:rsidP="00B706CE">
      <w:pPr>
        <w:pStyle w:val="1"/>
        <w:spacing w:after="2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ПОЛОЖЕНИЕ</w:t>
      </w:r>
      <w:r>
        <w:rPr>
          <w:b/>
          <w:bCs/>
          <w:color w:val="000000"/>
          <w:sz w:val="24"/>
          <w:szCs w:val="24"/>
        </w:rPr>
        <w:br/>
        <w:t>О СИСТЕМЕ ОЦЕНКИ ИНДИВИДУАЛЬНОГО РАЗВИТИЯ</w:t>
      </w:r>
      <w:r>
        <w:rPr>
          <w:b/>
          <w:bCs/>
          <w:color w:val="000000"/>
          <w:sz w:val="24"/>
          <w:szCs w:val="24"/>
        </w:rPr>
        <w:br/>
        <w:t>ДЕТЕЙ В СООТВЕТСТВИИ С ФГОС ДО</w:t>
      </w:r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709"/>
        </w:tabs>
        <w:jc w:val="both"/>
        <w:rPr>
          <w:sz w:val="24"/>
          <w:szCs w:val="24"/>
        </w:rPr>
      </w:pPr>
      <w:r w:rsidRPr="00366120">
        <w:rPr>
          <w:color w:val="000000"/>
          <w:sz w:val="24"/>
          <w:szCs w:val="24"/>
        </w:rPr>
        <w:t>Настоящее Положение разработано в соответствии с: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rFonts w:ascii="Arial" w:eastAsia="Arial" w:hAnsi="Arial" w:cs="Arial"/>
          <w:color w:val="000000"/>
          <w:sz w:val="24"/>
          <w:szCs w:val="24"/>
        </w:rPr>
        <w:t>-</w:t>
      </w:r>
      <w:r w:rsidRPr="00366120">
        <w:rPr>
          <w:color w:val="000000"/>
          <w:sz w:val="24"/>
          <w:szCs w:val="24"/>
        </w:rPr>
        <w:t>Федеральным законом от 29.12.2012 №273-ФЗ «Об образовании в Российской Федерации»;</w:t>
      </w:r>
    </w:p>
    <w:p w:rsidR="00B706CE" w:rsidRPr="00366120" w:rsidRDefault="00B706CE" w:rsidP="00366120">
      <w:pPr>
        <w:pStyle w:val="1"/>
        <w:tabs>
          <w:tab w:val="left" w:pos="142"/>
        </w:tabs>
        <w:jc w:val="both"/>
        <w:rPr>
          <w:sz w:val="24"/>
          <w:szCs w:val="24"/>
        </w:rPr>
      </w:pPr>
      <w:r w:rsidRPr="00366120">
        <w:rPr>
          <w:rFonts w:ascii="Arial" w:eastAsia="Arial" w:hAnsi="Arial" w:cs="Arial"/>
          <w:color w:val="000000"/>
          <w:sz w:val="24"/>
          <w:szCs w:val="24"/>
        </w:rPr>
        <w:t>-</w:t>
      </w:r>
      <w:r w:rsidRPr="00366120">
        <w:rPr>
          <w:color w:val="000000"/>
          <w:sz w:val="24"/>
          <w:szCs w:val="24"/>
        </w:rPr>
        <w:t>Приказом Министерства образования и науки Российской Федерации от 17.10.2013</w:t>
      </w:r>
      <w:r w:rsidRPr="00366120">
        <w:rPr>
          <w:color w:val="000000"/>
          <w:sz w:val="24"/>
          <w:szCs w:val="24"/>
        </w:rPr>
        <w:tab/>
        <w:t>№1155 «Об утверждении федерального государственного образовательного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color w:val="000000"/>
          <w:sz w:val="24"/>
          <w:szCs w:val="24"/>
        </w:rPr>
        <w:t>стандарта дошкольного образования»;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rFonts w:ascii="Arial" w:eastAsia="Arial" w:hAnsi="Arial" w:cs="Arial"/>
          <w:color w:val="000000"/>
          <w:sz w:val="24"/>
          <w:szCs w:val="24"/>
        </w:rPr>
        <w:t>-</w:t>
      </w:r>
      <w:r w:rsidRPr="00366120">
        <w:rPr>
          <w:color w:val="000000"/>
          <w:sz w:val="24"/>
          <w:szCs w:val="24"/>
        </w:rPr>
        <w:t>Конвенцией о правах ребенка ООН;</w:t>
      </w:r>
    </w:p>
    <w:p w:rsidR="00B706CE" w:rsidRPr="00366120" w:rsidRDefault="00B706CE" w:rsidP="00366120">
      <w:pPr>
        <w:pStyle w:val="1"/>
        <w:jc w:val="both"/>
        <w:rPr>
          <w:color w:val="000000"/>
          <w:sz w:val="24"/>
          <w:szCs w:val="24"/>
        </w:rPr>
      </w:pPr>
      <w:r w:rsidRPr="00366120">
        <w:rPr>
          <w:rFonts w:ascii="Arial" w:eastAsia="Arial" w:hAnsi="Arial" w:cs="Arial"/>
          <w:color w:val="000000"/>
          <w:sz w:val="24"/>
          <w:szCs w:val="24"/>
        </w:rPr>
        <w:t>-</w:t>
      </w:r>
      <w:r w:rsidRPr="00366120">
        <w:rPr>
          <w:color w:val="000000"/>
          <w:sz w:val="24"/>
          <w:szCs w:val="24"/>
        </w:rPr>
        <w:t>Приказом Министерства образования и науки Российск</w:t>
      </w:r>
      <w:r w:rsidR="00366120" w:rsidRPr="00366120">
        <w:rPr>
          <w:color w:val="000000"/>
          <w:sz w:val="24"/>
          <w:szCs w:val="24"/>
        </w:rPr>
        <w:t xml:space="preserve">ой Федерации от </w:t>
      </w:r>
      <w:r w:rsidR="00366120" w:rsidRPr="00366120">
        <w:rPr>
          <w:rStyle w:val="extendedtext-short"/>
          <w:rFonts w:eastAsia="Courier New"/>
          <w:sz w:val="24"/>
          <w:szCs w:val="24"/>
        </w:rPr>
        <w:t>31.07.2020 № 373</w:t>
      </w:r>
      <w:r w:rsidR="00366120" w:rsidRPr="00366120">
        <w:rPr>
          <w:color w:val="000000"/>
          <w:sz w:val="24"/>
          <w:szCs w:val="24"/>
        </w:rPr>
        <w:t xml:space="preserve"> «</w:t>
      </w:r>
      <w:r w:rsidRPr="00366120">
        <w:rPr>
          <w:color w:val="000000"/>
          <w:sz w:val="24"/>
          <w:szCs w:val="24"/>
        </w:rPr>
        <w:t xml:space="preserve">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образования». </w:t>
      </w:r>
    </w:p>
    <w:p w:rsidR="00B706CE" w:rsidRPr="00366120" w:rsidRDefault="00B706CE" w:rsidP="00366120">
      <w:pPr>
        <w:pStyle w:val="1"/>
        <w:jc w:val="both"/>
        <w:rPr>
          <w:color w:val="000000"/>
          <w:sz w:val="24"/>
          <w:szCs w:val="24"/>
        </w:rPr>
      </w:pPr>
      <w:r w:rsidRPr="00366120">
        <w:rPr>
          <w:rFonts w:ascii="Arial" w:eastAsia="Arial" w:hAnsi="Arial" w:cs="Arial"/>
          <w:color w:val="000000"/>
          <w:sz w:val="24"/>
          <w:szCs w:val="24"/>
        </w:rPr>
        <w:t>-</w:t>
      </w:r>
      <w:r w:rsidRPr="00366120">
        <w:rPr>
          <w:color w:val="000000"/>
          <w:sz w:val="24"/>
          <w:szCs w:val="24"/>
        </w:rPr>
        <w:t>Уставом МАДОУ № 5.</w:t>
      </w:r>
    </w:p>
    <w:p w:rsidR="00B706CE" w:rsidRPr="00366120" w:rsidRDefault="00B706CE" w:rsidP="00366120">
      <w:pPr>
        <w:pStyle w:val="1"/>
        <w:ind w:firstLine="580"/>
        <w:jc w:val="both"/>
        <w:rPr>
          <w:sz w:val="24"/>
          <w:szCs w:val="24"/>
        </w:rPr>
      </w:pPr>
    </w:p>
    <w:p w:rsidR="00B706CE" w:rsidRPr="00366120" w:rsidRDefault="00B706CE" w:rsidP="00366120">
      <w:pPr>
        <w:pStyle w:val="11"/>
        <w:numPr>
          <w:ilvl w:val="0"/>
          <w:numId w:val="1"/>
        </w:numPr>
        <w:tabs>
          <w:tab w:val="left" w:pos="319"/>
        </w:tabs>
        <w:jc w:val="both"/>
        <w:rPr>
          <w:sz w:val="24"/>
          <w:szCs w:val="24"/>
        </w:rPr>
      </w:pPr>
      <w:bookmarkStart w:id="1" w:name="bookmark5"/>
      <w:bookmarkStart w:id="2" w:name="bookmark6"/>
      <w:bookmarkStart w:id="3" w:name="bookmark8"/>
      <w:r w:rsidRPr="00366120">
        <w:rPr>
          <w:color w:val="000000"/>
          <w:sz w:val="24"/>
          <w:szCs w:val="24"/>
        </w:rPr>
        <w:t>Цель и задачи оценки индивидуального развития</w:t>
      </w:r>
      <w:bookmarkEnd w:id="1"/>
      <w:bookmarkEnd w:id="2"/>
      <w:bookmarkEnd w:id="3"/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142"/>
          <w:tab w:val="left" w:pos="426"/>
        </w:tabs>
        <w:jc w:val="both"/>
        <w:rPr>
          <w:sz w:val="24"/>
          <w:szCs w:val="24"/>
        </w:rPr>
      </w:pPr>
      <w:bookmarkStart w:id="4" w:name="bookmark9"/>
      <w:bookmarkEnd w:id="4"/>
      <w:r w:rsidRPr="00366120">
        <w:rPr>
          <w:color w:val="000000"/>
          <w:sz w:val="24"/>
          <w:szCs w:val="24"/>
        </w:rPr>
        <w:t>Оценка индивидуального развития детей в соответствии с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color w:val="000000"/>
          <w:sz w:val="24"/>
          <w:szCs w:val="24"/>
        </w:rPr>
        <w:t>Федеральным государственным образовательным стандартом дошкольного образования (далее - ФГОС ДО) осуществляется в двух формах диагностики - педагогической и психологической.</w:t>
      </w:r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284"/>
        </w:tabs>
        <w:jc w:val="both"/>
        <w:rPr>
          <w:sz w:val="24"/>
          <w:szCs w:val="24"/>
        </w:rPr>
      </w:pPr>
      <w:bookmarkStart w:id="5" w:name="bookmark10"/>
      <w:bookmarkEnd w:id="5"/>
      <w:r w:rsidRPr="00366120">
        <w:rPr>
          <w:color w:val="000000"/>
          <w:sz w:val="24"/>
          <w:szCs w:val="24"/>
        </w:rPr>
        <w:t>Цель оценки индивидуального развития (педагогической диагностики) - выявление результативности образовательного процесса, лежащего в основе планирования педагогического проектирования.</w:t>
      </w:r>
    </w:p>
    <w:p w:rsidR="00B706CE" w:rsidRPr="00366120" w:rsidRDefault="00B706CE" w:rsidP="00366120">
      <w:pPr>
        <w:pStyle w:val="1"/>
        <w:ind w:left="380" w:hanging="380"/>
        <w:jc w:val="both"/>
        <w:rPr>
          <w:sz w:val="24"/>
          <w:szCs w:val="24"/>
        </w:rPr>
      </w:pPr>
      <w:r w:rsidRPr="00366120">
        <w:rPr>
          <w:color w:val="000000"/>
          <w:sz w:val="24"/>
          <w:szCs w:val="24"/>
        </w:rPr>
        <w:t>Данная оценка проводится педагогическим работником в рамках педагогической диагностики.</w:t>
      </w:r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142"/>
          <w:tab w:val="left" w:pos="426"/>
        </w:tabs>
        <w:jc w:val="both"/>
        <w:rPr>
          <w:sz w:val="24"/>
          <w:szCs w:val="24"/>
        </w:rPr>
      </w:pPr>
      <w:bookmarkStart w:id="6" w:name="bookmark11"/>
      <w:bookmarkEnd w:id="6"/>
      <w:r w:rsidRPr="00366120">
        <w:rPr>
          <w:color w:val="000000"/>
          <w:sz w:val="24"/>
          <w:szCs w:val="24"/>
        </w:rPr>
        <w:t>Результаты оценки индивидуального развития (педагогическая диагностика) используют для решения следующих задач:</w:t>
      </w:r>
    </w:p>
    <w:p w:rsidR="00B706CE" w:rsidRPr="00366120" w:rsidRDefault="00B706CE" w:rsidP="00366120">
      <w:pPr>
        <w:pStyle w:val="1"/>
        <w:ind w:firstLine="142"/>
        <w:jc w:val="both"/>
        <w:rPr>
          <w:sz w:val="24"/>
          <w:szCs w:val="24"/>
        </w:rPr>
      </w:pPr>
      <w:r w:rsidRPr="00366120">
        <w:rPr>
          <w:color w:val="000000"/>
          <w:sz w:val="24"/>
          <w:szCs w:val="24"/>
        </w:rPr>
        <w:t>-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- оптимизации работы с группой детей.</w:t>
      </w:r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567"/>
        </w:tabs>
        <w:ind w:firstLine="142"/>
        <w:jc w:val="both"/>
        <w:rPr>
          <w:sz w:val="24"/>
          <w:szCs w:val="24"/>
        </w:rPr>
      </w:pPr>
      <w:bookmarkStart w:id="7" w:name="bookmark12"/>
      <w:bookmarkEnd w:id="7"/>
      <w:r w:rsidRPr="00366120">
        <w:rPr>
          <w:color w:val="000000"/>
          <w:sz w:val="24"/>
          <w:szCs w:val="24"/>
        </w:rPr>
        <w:t>Цель оценки индивидуального развития (психологической диагностики) - выявление и изучение индивидуально- психологических особенностей детей, которую проводят квалифицированные специалисты (педагог- психолог). Участие ребёнка в данной оценке допускается только с согласия его родителей (законных представителей).</w:t>
      </w:r>
    </w:p>
    <w:p w:rsidR="00B706CE" w:rsidRPr="00366120" w:rsidRDefault="00B706CE" w:rsidP="00366120">
      <w:pPr>
        <w:pStyle w:val="1"/>
        <w:numPr>
          <w:ilvl w:val="1"/>
          <w:numId w:val="1"/>
        </w:numPr>
        <w:tabs>
          <w:tab w:val="left" w:pos="426"/>
        </w:tabs>
        <w:jc w:val="both"/>
        <w:rPr>
          <w:sz w:val="24"/>
          <w:szCs w:val="24"/>
        </w:rPr>
      </w:pPr>
      <w:bookmarkStart w:id="8" w:name="bookmark13"/>
      <w:bookmarkEnd w:id="8"/>
      <w:r w:rsidRPr="00366120">
        <w:rPr>
          <w:color w:val="000000"/>
          <w:sz w:val="24"/>
          <w:szCs w:val="24"/>
        </w:rPr>
        <w:t>Результаты психологической диагностики используют для решения</w:t>
      </w:r>
    </w:p>
    <w:p w:rsidR="00B706CE" w:rsidRPr="00366120" w:rsidRDefault="00B706CE" w:rsidP="00366120">
      <w:pPr>
        <w:pStyle w:val="1"/>
        <w:jc w:val="both"/>
        <w:rPr>
          <w:color w:val="000000"/>
          <w:sz w:val="24"/>
          <w:szCs w:val="24"/>
        </w:rPr>
      </w:pPr>
      <w:r w:rsidRPr="00366120">
        <w:rPr>
          <w:color w:val="000000"/>
          <w:sz w:val="24"/>
          <w:szCs w:val="24"/>
        </w:rPr>
        <w:t>задач психологического сопровождения и проведения квалифицированной коррекции развития детей</w:t>
      </w:r>
      <w:r w:rsidR="00E01DE7" w:rsidRPr="00366120">
        <w:rPr>
          <w:color w:val="000000"/>
          <w:sz w:val="24"/>
          <w:szCs w:val="24"/>
        </w:rPr>
        <w:t>.</w:t>
      </w:r>
    </w:p>
    <w:p w:rsidR="00E01DE7" w:rsidRPr="00366120" w:rsidRDefault="00E01DE7" w:rsidP="00366120">
      <w:pPr>
        <w:pStyle w:val="1"/>
        <w:jc w:val="both"/>
        <w:rPr>
          <w:color w:val="000000"/>
          <w:sz w:val="24"/>
          <w:szCs w:val="24"/>
        </w:rPr>
      </w:pPr>
    </w:p>
    <w:p w:rsidR="00B706CE" w:rsidRPr="00366120" w:rsidRDefault="00B706CE" w:rsidP="00366120">
      <w:pPr>
        <w:pStyle w:val="1"/>
        <w:spacing w:after="260"/>
        <w:jc w:val="both"/>
        <w:rPr>
          <w:b/>
          <w:sz w:val="24"/>
          <w:szCs w:val="24"/>
        </w:rPr>
      </w:pPr>
      <w:r w:rsidRPr="00366120">
        <w:rPr>
          <w:sz w:val="24"/>
          <w:szCs w:val="24"/>
        </w:rPr>
        <w:t>3.</w:t>
      </w:r>
      <w:r w:rsidRPr="00366120">
        <w:rPr>
          <w:sz w:val="24"/>
          <w:szCs w:val="24"/>
        </w:rPr>
        <w:tab/>
      </w:r>
      <w:r w:rsidRPr="00366120">
        <w:rPr>
          <w:b/>
          <w:sz w:val="24"/>
          <w:szCs w:val="24"/>
        </w:rPr>
        <w:t>Организация проведения оценки индивидуального развития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3.1.Педагогическая диагностика (оценка индивидуального развития) осуществляется через отслеживание результатов освоения детьми образовательной программы.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3.2.Педагогическая диагностика осуществляется в течение времени пребывания ребенка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в МАДОУ № 5 (с 7.00 до 19.00, исключая время, отведенное на сон).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lastRenderedPageBreak/>
        <w:t>3.3.Оценка индивидуального развития осуществляется через наблюдение, беседы, продукты детской деятельности, специальные диагностические ситуации, организуемые воспитателями всех возрастных групп 2 раза в год - в начале и в конце учебного года (сентябрь, апрель). В первом случае, она помогает выявить наличный уровень деятельности, а во втором - наличие динамики ее развития.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3.4.Результаты</w:t>
      </w:r>
      <w:r w:rsidRPr="00366120">
        <w:rPr>
          <w:sz w:val="24"/>
          <w:szCs w:val="24"/>
        </w:rPr>
        <w:tab/>
        <w:t>педагогической</w:t>
      </w:r>
      <w:r w:rsidRPr="00366120">
        <w:rPr>
          <w:sz w:val="24"/>
          <w:szCs w:val="24"/>
        </w:rPr>
        <w:tab/>
        <w:t>диагностики</w:t>
      </w:r>
      <w:r w:rsidRPr="00366120">
        <w:rPr>
          <w:sz w:val="24"/>
          <w:szCs w:val="24"/>
        </w:rPr>
        <w:tab/>
        <w:t xml:space="preserve"> (оценки</w:t>
      </w:r>
      <w:r w:rsidRPr="00366120">
        <w:rPr>
          <w:sz w:val="24"/>
          <w:szCs w:val="24"/>
        </w:rPr>
        <w:tab/>
        <w:t>индивидуального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развития) предоставляется воспитателями всех возрастных групп и специалистами МБДОУ старшему воспитателю. В конце учебного года проводится сравнительный анализ результативности образовательного процесса и на основе анализа определяется планирование педагогической деятельности на следующий учебный год.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3.5.Педагогическая оценка индивидуального развития ребёнка, прежде всего, направлена на определение наличия условий для развития ребёнка в соответствии с его возрастными особенностями, возможностями и индивидуальными склонностями.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3.6.Методологическая основа оценки индивидуального развития в Учреждении обеспечивается при помощи методик, утвержденных для ее проведения.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3.7.Результаты оценки индивидуального развития предоставляется воспитателями всех возрастных групп, специалистами Учреждения старшему воспитателю. В конце учебного года проводится сравнительный анализ результативности образовательного процесса и на основе анализа определяется планирование педагогической деятельности на следующий учебный год.</w:t>
      </w:r>
    </w:p>
    <w:p w:rsidR="00B706CE" w:rsidRPr="00366120" w:rsidRDefault="00B706CE" w:rsidP="00366120">
      <w:pPr>
        <w:pStyle w:val="1"/>
        <w:spacing w:after="260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3.8.Оценка индивидуального развития осуществляется по шкале: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4 балла - деятельность соответствует уровню нормы.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3 балла - незначительное отклонение от уровня нормы.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2 балла - существенное отклонение от уровня нормы.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1 балл - практическое несоответствие уровню нормы.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Балловый диапазон: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от 3, 5 до 4 баллов - деятельность на оптимальном уровне;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от 2, 4 до 3, 4 баллов - деятельность на высоком уровне;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от 1, 3 до 2, 3 - деятельность на среднем уровне;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  <w:r w:rsidRPr="00366120">
        <w:rPr>
          <w:sz w:val="24"/>
          <w:szCs w:val="24"/>
        </w:rPr>
        <w:t>ниже 1, 2 балла - деятельность низкого уровня.</w:t>
      </w:r>
    </w:p>
    <w:p w:rsidR="00B706CE" w:rsidRPr="00366120" w:rsidRDefault="00B706CE" w:rsidP="00366120">
      <w:pPr>
        <w:pStyle w:val="1"/>
        <w:jc w:val="both"/>
        <w:rPr>
          <w:sz w:val="24"/>
          <w:szCs w:val="24"/>
        </w:rPr>
      </w:pP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4.</w:t>
      </w:r>
      <w:r w:rsidRPr="00366120">
        <w:rPr>
          <w:rFonts w:ascii="Times New Roman" w:hAnsi="Times New Roman" w:cs="Times New Roman"/>
        </w:rPr>
        <w:tab/>
      </w:r>
      <w:r w:rsidRPr="00366120">
        <w:rPr>
          <w:rFonts w:ascii="Times New Roman" w:hAnsi="Times New Roman" w:cs="Times New Roman"/>
          <w:b/>
        </w:rPr>
        <w:t>Контроль</w:t>
      </w: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4.1.</w:t>
      </w:r>
      <w:r w:rsidRPr="00366120">
        <w:rPr>
          <w:rFonts w:ascii="Times New Roman" w:hAnsi="Times New Roman" w:cs="Times New Roman"/>
        </w:rPr>
        <w:tab/>
        <w:t>Контроль проведения оценки индивидуального развития детей проводится</w:t>
      </w: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в процессе независимой оценки качества образования в Учреждении (статья 95 Федерального закона от 29.12.2012</w:t>
      </w:r>
      <w:r w:rsidRPr="00366120">
        <w:rPr>
          <w:rFonts w:ascii="Times New Roman" w:hAnsi="Times New Roman" w:cs="Times New Roman"/>
        </w:rPr>
        <w:tab/>
        <w:t>№</w:t>
      </w:r>
      <w:r w:rsidRPr="00366120">
        <w:rPr>
          <w:rFonts w:ascii="Times New Roman" w:hAnsi="Times New Roman" w:cs="Times New Roman"/>
        </w:rPr>
        <w:tab/>
        <w:t>273-ФЗ «Об образовании в Российской</w:t>
      </w: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Федерации»; подпункт 4 пункта 1.7. ФГОС ДО).</w:t>
      </w: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4.2.</w:t>
      </w:r>
      <w:r w:rsidRPr="00366120">
        <w:rPr>
          <w:rFonts w:ascii="Times New Roman" w:hAnsi="Times New Roman" w:cs="Times New Roman"/>
        </w:rPr>
        <w:tab/>
        <w:t>Контроль проведения педагогической диагностики осуществляется заведующей, заместителем заведующей по УВ и АР, старшим воспитателем посредством следующих форм: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-</w:t>
      </w:r>
      <w:r w:rsidRPr="00366120">
        <w:rPr>
          <w:rFonts w:ascii="Times New Roman" w:hAnsi="Times New Roman" w:cs="Times New Roman"/>
        </w:rPr>
        <w:tab/>
        <w:t>Проведение ежедневного текущего контроля;</w:t>
      </w:r>
    </w:p>
    <w:p w:rsidR="00B706CE" w:rsidRPr="00366120" w:rsidRDefault="00B706CE" w:rsidP="00366120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-</w:t>
      </w:r>
      <w:r w:rsidRPr="00366120">
        <w:rPr>
          <w:rFonts w:ascii="Times New Roman" w:hAnsi="Times New Roman" w:cs="Times New Roman"/>
        </w:rPr>
        <w:tab/>
        <w:t>Организация тематического контроля;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-</w:t>
      </w:r>
      <w:r w:rsidRPr="00366120">
        <w:rPr>
          <w:rFonts w:ascii="Times New Roman" w:hAnsi="Times New Roman" w:cs="Times New Roman"/>
        </w:rPr>
        <w:tab/>
        <w:t>Проведение оперативного контроля;</w:t>
      </w:r>
    </w:p>
    <w:p w:rsidR="00B706CE" w:rsidRPr="00366120" w:rsidRDefault="00B706CE" w:rsidP="00366120">
      <w:pPr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- Посещение непосредственно организованной деятельности, организации режимных моментов и других видов деятельности;</w:t>
      </w:r>
    </w:p>
    <w:p w:rsidR="009F0336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-</w:t>
      </w:r>
      <w:r w:rsidRPr="00366120">
        <w:rPr>
          <w:rFonts w:ascii="Times New Roman" w:hAnsi="Times New Roman" w:cs="Times New Roman"/>
        </w:rPr>
        <w:tab/>
        <w:t>Проверка документации.</w:t>
      </w:r>
    </w:p>
    <w:p w:rsidR="00E01DE7" w:rsidRPr="00366120" w:rsidRDefault="00E01DE7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5.</w:t>
      </w:r>
      <w:r w:rsidRPr="00366120">
        <w:rPr>
          <w:rFonts w:ascii="Times New Roman" w:hAnsi="Times New Roman" w:cs="Times New Roman"/>
        </w:rPr>
        <w:tab/>
      </w:r>
      <w:r w:rsidRPr="00366120">
        <w:rPr>
          <w:rFonts w:ascii="Times New Roman" w:hAnsi="Times New Roman" w:cs="Times New Roman"/>
          <w:b/>
        </w:rPr>
        <w:t>Отчетность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5.1.</w:t>
      </w:r>
      <w:r w:rsidRPr="00366120">
        <w:rPr>
          <w:rFonts w:ascii="Times New Roman" w:hAnsi="Times New Roman" w:cs="Times New Roman"/>
        </w:rPr>
        <w:tab/>
        <w:t xml:space="preserve">Воспитатели всех возрастных групп, специалисты МАДОУ № 5 в конце года сдают результаты проведения педагогических наблюдений и исследований с выводами старшему воспитателю, который осуществляет сравнительный анализ педагогической диагностики, делает вывод, определяет рекомендации педагогическому проектированию и </w:t>
      </w:r>
      <w:r w:rsidRPr="00366120">
        <w:rPr>
          <w:rFonts w:ascii="Times New Roman" w:hAnsi="Times New Roman" w:cs="Times New Roman"/>
        </w:rPr>
        <w:lastRenderedPageBreak/>
        <w:t>зачитывает на итоговом педагогическом совете МАДОУ № 5.</w:t>
      </w:r>
    </w:p>
    <w:p w:rsidR="00E01DE7" w:rsidRPr="00366120" w:rsidRDefault="00E01DE7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 xml:space="preserve"> 6.</w:t>
      </w:r>
      <w:r w:rsidRPr="00366120">
        <w:rPr>
          <w:rFonts w:ascii="Times New Roman" w:hAnsi="Times New Roman" w:cs="Times New Roman"/>
        </w:rPr>
        <w:tab/>
      </w:r>
      <w:r w:rsidRPr="00366120">
        <w:rPr>
          <w:rFonts w:ascii="Times New Roman" w:hAnsi="Times New Roman" w:cs="Times New Roman"/>
          <w:b/>
        </w:rPr>
        <w:t>Документация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6.1.</w:t>
      </w:r>
      <w:r w:rsidRPr="00366120">
        <w:rPr>
          <w:rFonts w:ascii="Times New Roman" w:hAnsi="Times New Roman" w:cs="Times New Roman"/>
        </w:rPr>
        <w:tab/>
        <w:t>Материал оценки индивидуального развития детей в соответствии ФГОС ДО, пособия для определения уровня индивидуального развития детей дошкольного возраста с 2 месяцев до 7 лет образовательных стандартов - хранятся у педагогов. Обновляется по мере необходимости.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6.2.</w:t>
      </w:r>
      <w:r w:rsidRPr="00366120">
        <w:rPr>
          <w:rFonts w:ascii="Times New Roman" w:hAnsi="Times New Roman" w:cs="Times New Roman"/>
        </w:rPr>
        <w:tab/>
        <w:t>Материал педагогической диагностики для определения целевых ориентиров хранится в методическом кабинете.</w:t>
      </w:r>
    </w:p>
    <w:p w:rsidR="00B706CE" w:rsidRPr="00366120" w:rsidRDefault="00B706CE" w:rsidP="00366120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366120">
        <w:rPr>
          <w:rFonts w:ascii="Times New Roman" w:hAnsi="Times New Roman" w:cs="Times New Roman"/>
        </w:rPr>
        <w:t>6.3.</w:t>
      </w:r>
      <w:r w:rsidRPr="00366120">
        <w:rPr>
          <w:rFonts w:ascii="Times New Roman" w:hAnsi="Times New Roman" w:cs="Times New Roman"/>
        </w:rPr>
        <w:tab/>
        <w:t>Результаты педагогических наблюдений за уровнем индивидуального развития детей оформляются в единую таблицу и хранятся в методическом кабинете.</w:t>
      </w:r>
    </w:p>
    <w:sectPr w:rsidR="00B706CE" w:rsidRPr="00366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35BB8"/>
    <w:multiLevelType w:val="multilevel"/>
    <w:tmpl w:val="EF5E78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CE"/>
    <w:rsid w:val="000701BB"/>
    <w:rsid w:val="00366120"/>
    <w:rsid w:val="009F0336"/>
    <w:rsid w:val="00B706CE"/>
    <w:rsid w:val="00E0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6C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706C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706C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5">
    <w:name w:val="Основной текст_"/>
    <w:basedOn w:val="a0"/>
    <w:link w:val="1"/>
    <w:rsid w:val="00B706C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B706CE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№1_"/>
    <w:basedOn w:val="a0"/>
    <w:link w:val="11"/>
    <w:rsid w:val="00B706CE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B706CE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E01D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E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extendedtext-short">
    <w:name w:val="extendedtext-short"/>
    <w:basedOn w:val="a0"/>
    <w:rsid w:val="00366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6C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706C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706C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5">
    <w:name w:val="Основной текст_"/>
    <w:basedOn w:val="a0"/>
    <w:link w:val="1"/>
    <w:rsid w:val="00B706C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B706CE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№1_"/>
    <w:basedOn w:val="a0"/>
    <w:link w:val="11"/>
    <w:rsid w:val="00B706CE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B706CE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E01D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E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extendedtext-short">
    <w:name w:val="extendedtext-short"/>
    <w:basedOn w:val="a0"/>
    <w:rsid w:val="00366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xB8RAHJV5UrPoMFWUqveaDzaWrlbq9gZXOdtvv0HdKI=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yiIPPh7aC9cCxcotGnTINhoxiDTR5dvZmtAlWCi0anA=</DigestValue>
    </Reference>
  </SignedInfo>
  <SignatureValue>i1WYadckkEid9+26llFAKrsIzXuMuzHcuvUKLi73dF45X91RneX88SyNdsadCtXw
awjVJ2YmSkL4zH4XdETdwA==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otqOiWdnFiK3eJFqNJ0H0sFafKw=</DigestValue>
      </Reference>
      <Reference URI="/word/fontTable.xml?ContentType=application/vnd.openxmlformats-officedocument.wordprocessingml.fontTable+xml">
        <DigestMethod Algorithm="http://www.w3.org/2000/09/xmldsig#sha1"/>
        <DigestValue>zgc+Ahk6ntQVLQFxY9JqBqg3eyQ=</DigestValue>
      </Reference>
      <Reference URI="/word/numbering.xml?ContentType=application/vnd.openxmlformats-officedocument.wordprocessingml.numbering+xml">
        <DigestMethod Algorithm="http://www.w3.org/2000/09/xmldsig#sha1"/>
        <DigestValue>gK9WapiAzohTfXhIM6cVTWBxauE=</DigestValue>
      </Reference>
      <Reference URI="/word/settings.xml?ContentType=application/vnd.openxmlformats-officedocument.wordprocessingml.settings+xml">
        <DigestMethod Algorithm="http://www.w3.org/2000/09/xmldsig#sha1"/>
        <DigestValue>gZtb0iXHTPd68HxRUnfv3JMd1Ac=</DigestValue>
      </Reference>
      <Reference URI="/word/styles.xml?ContentType=application/vnd.openxmlformats-officedocument.wordprocessingml.styles+xml">
        <DigestMethod Algorithm="http://www.w3.org/2000/09/xmldsig#sha1"/>
        <DigestValue>uX0QtATxBNc82u+G5iXkI1Ues50=</DigestValue>
      </Reference>
      <Reference URI="/word/stylesWithEffects.xml?ContentType=application/vnd.ms-word.stylesWithEffects+xml">
        <DigestMethod Algorithm="http://www.w3.org/2000/09/xmldsig#sha1"/>
        <DigestValue>HWsyLRNMAm4aaXGXD/uQiTECTGU=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usoP6vgIQqn4v1+f2kgFNnW0PTQ=</DigestValue>
      </Reference>
    </Manifest>
    <SignatureProperties>
      <SignatureProperty Id="idSignatureTime" Target="#idPackageSignature">
        <mdssi:SignatureTime>
          <mdssi:Format>YYYY-MM-DDThh:mm:ssTZD</mdssi:Format>
          <mdssi:Value>2022-06-02T11:15:53Z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2022-06-02T11:15:53Z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3</cp:revision>
  <cp:lastPrinted>2022-06-02T10:33:00Z</cp:lastPrinted>
  <dcterms:created xsi:type="dcterms:W3CDTF">2022-01-18T12:01:00Z</dcterms:created>
  <dcterms:modified xsi:type="dcterms:W3CDTF">2022-06-02T11:15:00Z</dcterms:modified>
</cp:coreProperties>
</file>