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77B" w:rsidRDefault="0095777B">
      <w:pPr>
        <w:spacing w:line="1" w:lineRule="exact"/>
      </w:pPr>
    </w:p>
    <w:p w:rsidR="0095777B" w:rsidRDefault="0095777B">
      <w:pPr>
        <w:pStyle w:val="1"/>
        <w:framePr w:w="1166" w:h="341" w:hRule="exact" w:wrap="none" w:vAnchor="page" w:hAnchor="page" w:x="9590" w:y="3904"/>
        <w:ind w:right="15" w:firstLine="0"/>
        <w:jc w:val="right"/>
      </w:pPr>
    </w:p>
    <w:p w:rsidR="00F01B09" w:rsidRDefault="00F01B09" w:rsidP="00F01B09">
      <w:pPr>
        <w:pStyle w:val="1"/>
        <w:spacing w:after="640"/>
        <w:ind w:left="993" w:right="832" w:firstLine="0"/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3"/>
      </w:tblGrid>
      <w:tr w:rsidR="00F01B09" w:rsidTr="004E444A">
        <w:tc>
          <w:tcPr>
            <w:tcW w:w="9923" w:type="dxa"/>
            <w:hideMark/>
          </w:tcPr>
          <w:p w:rsidR="00F01B09" w:rsidRDefault="00F01B09" w:rsidP="004E444A">
            <w:pPr>
              <w:ind w:left="743" w:right="-392" w:hanging="33"/>
              <w:jc w:val="center"/>
              <w:rPr>
                <w:sz w:val="28"/>
                <w:szCs w:val="28"/>
                <w:lang w:eastAsia="en-US"/>
              </w:rPr>
            </w:pPr>
          </w:p>
          <w:p w:rsidR="00F01B09" w:rsidRPr="00C03A20" w:rsidRDefault="00F01B09" w:rsidP="004E444A">
            <w:pPr>
              <w:ind w:left="743" w:right="-392" w:hanging="3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F01B09" w:rsidRDefault="00F01B09" w:rsidP="004E444A">
            <w:pPr>
              <w:ind w:left="1276" w:hanging="283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F01B09" w:rsidRDefault="00F01B09" w:rsidP="00F01B09">
      <w:pPr>
        <w:ind w:left="1276" w:hanging="283"/>
        <w:rPr>
          <w:sz w:val="28"/>
          <w:szCs w:val="28"/>
        </w:rPr>
      </w:pPr>
    </w:p>
    <w:p w:rsidR="00F01B09" w:rsidRDefault="00F01B09" w:rsidP="00F01B09">
      <w:pPr>
        <w:ind w:left="1276" w:hanging="28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</w:t>
      </w:r>
    </w:p>
    <w:p w:rsidR="00F01B09" w:rsidRDefault="00F01B09" w:rsidP="00F01B09">
      <w:pPr>
        <w:ind w:left="1276" w:hanging="283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F01B09" w:rsidRDefault="00F01B09" w:rsidP="00F01B09">
      <w:pPr>
        <w:ind w:left="1276" w:hanging="28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B4DC5">
        <w:rPr>
          <w:sz w:val="28"/>
          <w:szCs w:val="28"/>
          <w:u w:val="single"/>
        </w:rPr>
        <w:t>23.08.2022</w:t>
      </w:r>
      <w:r>
        <w:rPr>
          <w:sz w:val="28"/>
          <w:szCs w:val="28"/>
        </w:rPr>
        <w:t xml:space="preserve">                                                                             № </w:t>
      </w:r>
      <w:r>
        <w:rPr>
          <w:sz w:val="28"/>
          <w:szCs w:val="28"/>
          <w:u w:val="single"/>
        </w:rPr>
        <w:t>141</w:t>
      </w:r>
    </w:p>
    <w:p w:rsidR="00F01B09" w:rsidRDefault="00F01B09" w:rsidP="00F01B09">
      <w:pPr>
        <w:spacing w:line="1" w:lineRule="exact"/>
      </w:pPr>
    </w:p>
    <w:p w:rsidR="00F01B09" w:rsidRDefault="00F01B09" w:rsidP="00F01B09">
      <w:pPr>
        <w:pStyle w:val="1"/>
        <w:spacing w:after="640"/>
        <w:ind w:left="993" w:right="832" w:firstLine="0"/>
        <w:jc w:val="center"/>
        <w:rPr>
          <w:b/>
          <w:bCs/>
        </w:rPr>
      </w:pPr>
    </w:p>
    <w:p w:rsidR="00F01B09" w:rsidRPr="00F01B09" w:rsidRDefault="00033E40" w:rsidP="00F01B09">
      <w:pPr>
        <w:pStyle w:val="1"/>
        <w:spacing w:after="640"/>
        <w:ind w:left="993" w:right="832" w:firstLine="0"/>
        <w:jc w:val="center"/>
        <w:rPr>
          <w:sz w:val="24"/>
          <w:szCs w:val="24"/>
        </w:rPr>
      </w:pPr>
      <w:bookmarkStart w:id="0" w:name="_GoBack"/>
      <w:r w:rsidRPr="00F01B09">
        <w:rPr>
          <w:b/>
          <w:bCs/>
          <w:sz w:val="24"/>
          <w:szCs w:val="24"/>
        </w:rPr>
        <w:t>Об утверждении мест хранении материальных носителей</w:t>
      </w:r>
      <w:r w:rsidRPr="00F01B09">
        <w:rPr>
          <w:b/>
          <w:bCs/>
          <w:sz w:val="24"/>
          <w:szCs w:val="24"/>
        </w:rPr>
        <w:br/>
        <w:t>персональных данных</w:t>
      </w:r>
      <w:r w:rsidR="00F01B09" w:rsidRPr="00F01B09">
        <w:rPr>
          <w:b/>
          <w:bCs/>
          <w:sz w:val="24"/>
          <w:szCs w:val="24"/>
        </w:rPr>
        <w:t xml:space="preserve"> </w:t>
      </w:r>
      <w:r w:rsidR="00F01B09" w:rsidRPr="00F01B09">
        <w:rPr>
          <w:b/>
          <w:bCs/>
          <w:sz w:val="24"/>
          <w:szCs w:val="24"/>
        </w:rPr>
        <w:t>в муниципальном автономном дошкольном образовательном учреждении Ковдорского муниципального округа «Детский сад № 5 «Теремок»</w:t>
      </w:r>
    </w:p>
    <w:p w:rsidR="0095777B" w:rsidRPr="00F01B09" w:rsidRDefault="00033E40" w:rsidP="00F01B09">
      <w:pPr>
        <w:pStyle w:val="1"/>
        <w:ind w:left="851" w:firstLine="720"/>
        <w:jc w:val="both"/>
        <w:rPr>
          <w:sz w:val="24"/>
          <w:szCs w:val="24"/>
        </w:rPr>
      </w:pPr>
      <w:r w:rsidRPr="00F01B09">
        <w:rPr>
          <w:sz w:val="24"/>
          <w:szCs w:val="24"/>
        </w:rPr>
        <w:t xml:space="preserve">На основании требований и. 13 Положения об особенностях </w:t>
      </w:r>
      <w:r w:rsidRPr="00F01B09">
        <w:rPr>
          <w:sz w:val="24"/>
          <w:szCs w:val="24"/>
        </w:rPr>
        <w:t>обработки персональных данных, осуществляемой без использования средств автоматизации, утвержденного постановлением Правительства РФ от 15.09.2008 № 687, состава и содержания организационных и технических мер по обеспечению безопасности персональных данных</w:t>
      </w:r>
      <w:r w:rsidRPr="00F01B09">
        <w:rPr>
          <w:sz w:val="24"/>
          <w:szCs w:val="24"/>
        </w:rPr>
        <w:t xml:space="preserve"> при их обработке в информационных системах персональных данных, утвержденного приказом ФСТЭК России от 18.02.2013 года, </w:t>
      </w:r>
      <w:r w:rsidRPr="00F01B09">
        <w:rPr>
          <w:b/>
          <w:sz w:val="24"/>
          <w:szCs w:val="24"/>
        </w:rPr>
        <w:t>приказываю</w:t>
      </w:r>
      <w:r w:rsidRPr="00F01B09">
        <w:rPr>
          <w:sz w:val="24"/>
          <w:szCs w:val="24"/>
        </w:rPr>
        <w:t>:</w:t>
      </w:r>
    </w:p>
    <w:p w:rsidR="0095777B" w:rsidRPr="00F01B09" w:rsidRDefault="00033E40" w:rsidP="00F01B09">
      <w:pPr>
        <w:pStyle w:val="1"/>
        <w:numPr>
          <w:ilvl w:val="0"/>
          <w:numId w:val="1"/>
        </w:numPr>
        <w:tabs>
          <w:tab w:val="left" w:pos="1531"/>
        </w:tabs>
        <w:ind w:left="851" w:firstLine="720"/>
        <w:jc w:val="both"/>
        <w:rPr>
          <w:sz w:val="24"/>
          <w:szCs w:val="24"/>
        </w:rPr>
      </w:pPr>
      <w:bookmarkStart w:id="1" w:name="bookmark0"/>
      <w:bookmarkEnd w:id="1"/>
      <w:r w:rsidRPr="00F01B09">
        <w:rPr>
          <w:sz w:val="24"/>
          <w:szCs w:val="24"/>
        </w:rPr>
        <w:t>В целях исключения хищения, подмены и уничтожения информации (персональных данных) определить места хранения съемных носите</w:t>
      </w:r>
      <w:r w:rsidRPr="00F01B09">
        <w:rPr>
          <w:sz w:val="24"/>
          <w:szCs w:val="24"/>
        </w:rPr>
        <w:t>лей (материальных носителей) и</w:t>
      </w:r>
      <w:r w:rsidR="00F01B09" w:rsidRPr="00F01B09">
        <w:rPr>
          <w:sz w:val="24"/>
          <w:szCs w:val="24"/>
        </w:rPr>
        <w:t>нформации в кабинете делопроизводителя</w:t>
      </w:r>
      <w:r w:rsidRPr="00F01B09">
        <w:rPr>
          <w:sz w:val="24"/>
          <w:szCs w:val="24"/>
        </w:rPr>
        <w:t>.</w:t>
      </w:r>
    </w:p>
    <w:p w:rsidR="0095777B" w:rsidRPr="00F01B09" w:rsidRDefault="00033E40" w:rsidP="00F01B09">
      <w:pPr>
        <w:pStyle w:val="1"/>
        <w:numPr>
          <w:ilvl w:val="0"/>
          <w:numId w:val="1"/>
        </w:numPr>
        <w:tabs>
          <w:tab w:val="left" w:pos="1794"/>
        </w:tabs>
        <w:ind w:left="851" w:firstLine="700"/>
        <w:rPr>
          <w:sz w:val="24"/>
          <w:szCs w:val="24"/>
        </w:rPr>
      </w:pPr>
      <w:bookmarkStart w:id="2" w:name="bookmark1"/>
      <w:bookmarkEnd w:id="2"/>
      <w:r w:rsidRPr="00F01B09">
        <w:rPr>
          <w:sz w:val="24"/>
          <w:szCs w:val="24"/>
        </w:rPr>
        <w:t>Контроль исполнения приказа оставляю за собой.</w:t>
      </w:r>
    </w:p>
    <w:p w:rsidR="00F01B09" w:rsidRPr="00F01B09" w:rsidRDefault="00F01B09" w:rsidP="00F01B09">
      <w:pPr>
        <w:pStyle w:val="1"/>
        <w:tabs>
          <w:tab w:val="left" w:pos="1794"/>
        </w:tabs>
        <w:rPr>
          <w:sz w:val="24"/>
          <w:szCs w:val="24"/>
        </w:rPr>
      </w:pPr>
    </w:p>
    <w:p w:rsidR="00F01B09" w:rsidRPr="00F01B09" w:rsidRDefault="00F01B09" w:rsidP="00F01B09">
      <w:pPr>
        <w:pStyle w:val="1"/>
        <w:tabs>
          <w:tab w:val="left" w:pos="1794"/>
        </w:tabs>
        <w:rPr>
          <w:sz w:val="24"/>
          <w:szCs w:val="24"/>
        </w:rPr>
      </w:pPr>
    </w:p>
    <w:p w:rsidR="00F01B09" w:rsidRPr="00F01B09" w:rsidRDefault="00F01B09" w:rsidP="00F01B09">
      <w:pPr>
        <w:pStyle w:val="1"/>
        <w:tabs>
          <w:tab w:val="left" w:pos="1794"/>
        </w:tabs>
        <w:rPr>
          <w:sz w:val="24"/>
          <w:szCs w:val="24"/>
        </w:rPr>
      </w:pPr>
    </w:p>
    <w:p w:rsidR="00F01B09" w:rsidRPr="00F01B09" w:rsidRDefault="00F01B09" w:rsidP="00F01B09">
      <w:pPr>
        <w:spacing w:line="252" w:lineRule="auto"/>
        <w:ind w:left="993" w:right="832"/>
        <w:rPr>
          <w:rFonts w:eastAsia="Calibri"/>
          <w:lang w:eastAsia="en-US"/>
        </w:rPr>
      </w:pPr>
      <w:r w:rsidRPr="00F01B09">
        <w:rPr>
          <w:rFonts w:eastAsia="Calibri"/>
          <w:lang w:eastAsia="en-US"/>
        </w:rPr>
        <w:t xml:space="preserve">Заведующая образовательного </w:t>
      </w:r>
    </w:p>
    <w:p w:rsidR="00F01B09" w:rsidRPr="00F01B09" w:rsidRDefault="00F01B09" w:rsidP="00F01B09">
      <w:pPr>
        <w:spacing w:line="252" w:lineRule="auto"/>
        <w:ind w:left="993" w:right="832"/>
        <w:rPr>
          <w:rFonts w:eastAsia="Calibri"/>
          <w:lang w:eastAsia="en-US"/>
        </w:rPr>
      </w:pPr>
      <w:r w:rsidRPr="00F01B09">
        <w:rPr>
          <w:rFonts w:eastAsia="Calibri"/>
          <w:lang w:eastAsia="en-US"/>
        </w:rPr>
        <w:t>учреждения                                                                              А. Л. Чепенко</w:t>
      </w:r>
    </w:p>
    <w:p w:rsidR="00F01B09" w:rsidRPr="00F01B09" w:rsidRDefault="00F01B09" w:rsidP="00F01B09">
      <w:pPr>
        <w:spacing w:line="1" w:lineRule="exact"/>
        <w:ind w:left="993" w:right="832"/>
      </w:pPr>
    </w:p>
    <w:p w:rsidR="00F01B09" w:rsidRPr="00F01B09" w:rsidRDefault="00F01B09" w:rsidP="00F01B09">
      <w:pPr>
        <w:spacing w:line="1" w:lineRule="exact"/>
        <w:ind w:left="993" w:right="832"/>
      </w:pPr>
    </w:p>
    <w:bookmarkEnd w:id="0"/>
    <w:p w:rsidR="00F01B09" w:rsidRPr="00F01B09" w:rsidRDefault="00F01B09" w:rsidP="00F01B09">
      <w:pPr>
        <w:pStyle w:val="1"/>
        <w:tabs>
          <w:tab w:val="left" w:pos="1794"/>
        </w:tabs>
        <w:rPr>
          <w:sz w:val="24"/>
          <w:szCs w:val="24"/>
        </w:rPr>
      </w:pPr>
    </w:p>
    <w:sectPr w:rsidR="00F01B09" w:rsidRPr="00F01B09" w:rsidSect="00F01B09">
      <w:pgSz w:w="11900" w:h="16840"/>
      <w:pgMar w:top="360" w:right="1127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E40" w:rsidRDefault="00033E40">
      <w:r>
        <w:separator/>
      </w:r>
    </w:p>
  </w:endnote>
  <w:endnote w:type="continuationSeparator" w:id="0">
    <w:p w:rsidR="00033E40" w:rsidRDefault="0003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E40" w:rsidRDefault="00033E40"/>
  </w:footnote>
  <w:footnote w:type="continuationSeparator" w:id="0">
    <w:p w:rsidR="00033E40" w:rsidRDefault="00033E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1539B"/>
    <w:multiLevelType w:val="multilevel"/>
    <w:tmpl w:val="441E9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7B"/>
    <w:rsid w:val="00033E40"/>
    <w:rsid w:val="0095777B"/>
    <w:rsid w:val="00F0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4A5FA-5E5A-48F3-89DA-F6FB2776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130"/>
      <w:jc w:val="center"/>
    </w:pPr>
  </w:style>
  <w:style w:type="paragraph" w:customStyle="1" w:styleId="30">
    <w:name w:val="Основной текст (3)"/>
    <w:basedOn w:val="a"/>
    <w:link w:val="3"/>
    <w:pPr>
      <w:spacing w:after="130" w:line="202" w:lineRule="auto"/>
      <w:ind w:left="810" w:right="140"/>
      <w:jc w:val="right"/>
    </w:pPr>
    <w:rPr>
      <w:rFonts w:ascii="Arial" w:eastAsia="Arial" w:hAnsi="Arial" w:cs="Arial"/>
      <w:sz w:val="15"/>
      <w:szCs w:val="15"/>
    </w:rPr>
  </w:style>
  <w:style w:type="paragraph" w:customStyle="1" w:styleId="1">
    <w:name w:val="Основной текст1"/>
    <w:basedOn w:val="a"/>
    <w:link w:val="a3"/>
    <w:pPr>
      <w:ind w:firstLine="400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01B0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1B0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juXy8Wfgv4s5yeMHMtTs7CyffNXPR/cYKj8QMfhyAcE=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gKTXR6SxvlUYYl+25rB+5Y/oVvcT/z1w3LPeyBXPsBM=</DigestValue>
    </Reference>
  </SignedInfo>
  <SignatureValue>BxNWb3ACIEXKcmYlqu59SKTywiwbxlkyopo4Tt6O/m4yBf2TEt+pQ9B4WnEnW23f
8voG3AUH/XbDYilvbm7ZoA==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pXpqb2Ez/UDREq9xBfuqAaeMFXU=</DigestValue>
      </Reference>
      <Reference URI="/word/endnotes.xml?ContentType=application/vnd.openxmlformats-officedocument.wordprocessingml.endnotes+xml">
        <DigestMethod Algorithm="http://www.w3.org/2000/09/xmldsig#sha1"/>
        <DigestValue>5yaTUiSHEIv6VLgjnMVAu1oL+NQ=</DigestValue>
      </Reference>
      <Reference URI="/word/fontTable.xml?ContentType=application/vnd.openxmlformats-officedocument.wordprocessingml.fontTable+xml">
        <DigestMethod Algorithm="http://www.w3.org/2000/09/xmldsig#sha1"/>
        <DigestValue>RCCcctRCgAWwvBzYMFStMMFeqBk=</DigestValue>
      </Reference>
      <Reference URI="/word/footnotes.xml?ContentType=application/vnd.openxmlformats-officedocument.wordprocessingml.footnotes+xml">
        <DigestMethod Algorithm="http://www.w3.org/2000/09/xmldsig#sha1"/>
        <DigestValue>wOsOaiFPItEjHaM1LuZADpSyXmo=</DigestValue>
      </Reference>
      <Reference URI="/word/numbering.xml?ContentType=application/vnd.openxmlformats-officedocument.wordprocessingml.numbering+xml">
        <DigestMethod Algorithm="http://www.w3.org/2000/09/xmldsig#sha1"/>
        <DigestValue>wSmyr3z+VCdV0lvED7vZrKbXtQE=</DigestValue>
      </Reference>
      <Reference URI="/word/settings.xml?ContentType=application/vnd.openxmlformats-officedocument.wordprocessingml.settings+xml">
        <DigestMethod Algorithm="http://www.w3.org/2000/09/xmldsig#sha1"/>
        <DigestValue>jrXKUsAjXP3yJ/1uC8FIMDVyqXw=</DigestValue>
      </Reference>
      <Reference URI="/word/styles.xml?ContentType=application/vnd.openxmlformats-officedocument.wordprocessingml.styles+xml">
        <DigestMethod Algorithm="http://www.w3.org/2000/09/xmldsig#sha1"/>
        <DigestValue>uCREffQaooisDu26iiIOBxqIQ1A=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iH/ZVKGXh4J/a2GV+xiknmxLe/o=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2022-08-26T08:55:15Z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2022-08-26T08:55:15Z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cp:lastModifiedBy>HP</cp:lastModifiedBy>
  <cp:revision>2</cp:revision>
  <cp:lastPrinted>2022-08-23T13:00:00Z</cp:lastPrinted>
  <dcterms:created xsi:type="dcterms:W3CDTF">2022-08-23T12:55:00Z</dcterms:created>
  <dcterms:modified xsi:type="dcterms:W3CDTF">2022-08-23T13:02:00Z</dcterms:modified>
</cp:coreProperties>
</file>