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Look w:val="04A0" w:firstRow="1" w:lastRow="0" w:firstColumn="1" w:lastColumn="0" w:noHBand="0" w:noVBand="1"/>
      </w:tblPr>
      <w:tblGrid>
        <w:gridCol w:w="4785"/>
        <w:gridCol w:w="5280"/>
      </w:tblGrid>
      <w:tr w:rsidR="001E0DA5" w:rsidRPr="001E0DA5" w:rsidTr="00EC6FA3">
        <w:tc>
          <w:tcPr>
            <w:tcW w:w="10065" w:type="dxa"/>
            <w:gridSpan w:val="2"/>
            <w:hideMark/>
          </w:tcPr>
          <w:p w:rsidR="001E0DA5" w:rsidRPr="001E0DA5" w:rsidRDefault="001E0DA5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казенное учреждение</w:t>
            </w:r>
          </w:p>
        </w:tc>
      </w:tr>
      <w:tr w:rsidR="001E0DA5" w:rsidRPr="001E0DA5" w:rsidTr="00EC6FA3">
        <w:tc>
          <w:tcPr>
            <w:tcW w:w="10065" w:type="dxa"/>
            <w:gridSpan w:val="2"/>
            <w:hideMark/>
          </w:tcPr>
          <w:p w:rsidR="001E0DA5" w:rsidRPr="001E0DA5" w:rsidRDefault="001E0DA5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образования Ковдорского муниципального округа</w:t>
            </w:r>
          </w:p>
        </w:tc>
      </w:tr>
      <w:tr w:rsidR="001E0DA5" w:rsidRPr="001E0DA5" w:rsidTr="00EC6FA3">
        <w:tc>
          <w:tcPr>
            <w:tcW w:w="4785" w:type="dxa"/>
          </w:tcPr>
          <w:p w:rsidR="001E0DA5" w:rsidRPr="001E0DA5" w:rsidRDefault="001E0DA5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280" w:type="dxa"/>
          </w:tcPr>
          <w:p w:rsidR="001E0DA5" w:rsidRPr="001E0DA5" w:rsidRDefault="001E0DA5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E0DA5" w:rsidRPr="001E0DA5" w:rsidTr="00EC6FA3">
        <w:tc>
          <w:tcPr>
            <w:tcW w:w="10065" w:type="dxa"/>
            <w:gridSpan w:val="2"/>
            <w:hideMark/>
          </w:tcPr>
          <w:p w:rsidR="001E0DA5" w:rsidRPr="001E0DA5" w:rsidRDefault="001E0DA5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Муниципальное автономное дошкольное образовательное учреждение</w:t>
            </w:r>
          </w:p>
        </w:tc>
      </w:tr>
      <w:tr w:rsidR="001E0DA5" w:rsidRPr="001E0DA5" w:rsidTr="00EC6FA3">
        <w:tc>
          <w:tcPr>
            <w:tcW w:w="10065" w:type="dxa"/>
            <w:gridSpan w:val="2"/>
            <w:hideMark/>
          </w:tcPr>
          <w:p w:rsidR="001E0DA5" w:rsidRPr="001E0DA5" w:rsidRDefault="001E0DA5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Ковдорского муниципального округа «Детский сад № 5 «Теремок»</w:t>
            </w:r>
          </w:p>
        </w:tc>
      </w:tr>
    </w:tbl>
    <w:p w:rsidR="001E0DA5" w:rsidRPr="001E0DA5" w:rsidRDefault="001E0DA5" w:rsidP="001E0D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E0DA5" w:rsidRPr="001E0DA5" w:rsidRDefault="001E0DA5" w:rsidP="001E0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E0DA5">
        <w:rPr>
          <w:rFonts w:ascii="Times New Roman" w:eastAsia="Times New Roman" w:hAnsi="Times New Roman" w:cs="Times New Roman"/>
          <w:b/>
          <w:sz w:val="26"/>
          <w:szCs w:val="26"/>
        </w:rPr>
        <w:t>ПРИКАЗ</w:t>
      </w:r>
    </w:p>
    <w:p w:rsidR="001E0DA5" w:rsidRPr="00B21ECF" w:rsidRDefault="00801297" w:rsidP="00B21EC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16.08.2022</w:t>
      </w:r>
      <w:r w:rsidR="001E0DA5" w:rsidRPr="001E0DA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№ </w:t>
      </w:r>
      <w:r>
        <w:rPr>
          <w:rFonts w:ascii="Times New Roman" w:eastAsia="Times New Roman" w:hAnsi="Times New Roman" w:cs="Times New Roman"/>
          <w:sz w:val="26"/>
          <w:szCs w:val="26"/>
        </w:rPr>
        <w:t>125</w:t>
      </w:r>
    </w:p>
    <w:p w:rsidR="001E0DA5" w:rsidRPr="001E0DA5" w:rsidRDefault="001E0DA5" w:rsidP="001E0D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E0DA5" w:rsidRPr="001E0DA5" w:rsidRDefault="001E0DA5" w:rsidP="001E0DA5">
      <w:pPr>
        <w:pStyle w:val="1"/>
        <w:jc w:val="center"/>
      </w:pPr>
    </w:p>
    <w:p w:rsidR="001E0DA5" w:rsidRPr="001E0DA5" w:rsidRDefault="001E0DA5" w:rsidP="001E0DA5">
      <w:pPr>
        <w:pStyle w:val="1"/>
        <w:jc w:val="center"/>
        <w:rPr>
          <w:b/>
          <w:bCs/>
        </w:rPr>
      </w:pPr>
      <w:r w:rsidRPr="001E0DA5">
        <w:rPr>
          <w:b/>
          <w:bCs/>
        </w:rPr>
        <w:t xml:space="preserve">Об организации деятельности </w:t>
      </w:r>
      <w:r>
        <w:rPr>
          <w:b/>
          <w:bCs/>
        </w:rPr>
        <w:t xml:space="preserve">Центра игровой поддержки ребенка «Пирамидка» </w:t>
      </w:r>
      <w:r w:rsidRPr="001E0DA5">
        <w:rPr>
          <w:b/>
          <w:bCs/>
        </w:rPr>
        <w:t>в 2022-2023 учебном году</w:t>
      </w:r>
    </w:p>
    <w:p w:rsidR="001E0DA5" w:rsidRPr="001E0DA5" w:rsidRDefault="001E0DA5" w:rsidP="001E0DA5">
      <w:pPr>
        <w:pStyle w:val="1"/>
        <w:jc w:val="center"/>
        <w:rPr>
          <w:b/>
          <w:bCs/>
        </w:rPr>
      </w:pPr>
    </w:p>
    <w:p w:rsidR="001E0DA5" w:rsidRPr="001E0DA5" w:rsidRDefault="001E0DA5" w:rsidP="001E0DA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bookmark0"/>
      <w:bookmarkEnd w:id="0"/>
      <w:r w:rsidRPr="001E0DA5">
        <w:rPr>
          <w:rFonts w:ascii="Times New Roman" w:hAnsi="Times New Roman" w:cs="Times New Roman"/>
          <w:sz w:val="26"/>
          <w:szCs w:val="26"/>
        </w:rPr>
        <w:t xml:space="preserve">В целях организации методической, диагностической и консультативной помощи семье, на основе использования в практике воспитания современных игровых технологий и адаптации ребенка к поступлению в ДОУ, </w:t>
      </w:r>
      <w:r w:rsidRPr="001E0DA5">
        <w:rPr>
          <w:rFonts w:ascii="Times New Roman" w:hAnsi="Times New Roman" w:cs="Times New Roman"/>
          <w:b/>
          <w:bCs/>
          <w:sz w:val="26"/>
          <w:szCs w:val="26"/>
        </w:rPr>
        <w:t>приказываю:</w:t>
      </w:r>
    </w:p>
    <w:p w:rsidR="001E0DA5" w:rsidRPr="001E0DA5" w:rsidRDefault="001E0DA5" w:rsidP="001E0D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53AF3" w:rsidRPr="001E0DA5" w:rsidRDefault="00C53AF3" w:rsidP="001E0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Организовать 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работу Центра игровой поддержки ребенка «Пирамидка» (далее - ЦИПР) МАДОУ № 5 в 2022 – 2023 учебном году.</w:t>
      </w:r>
    </w:p>
    <w:p w:rsidR="00C53AF3" w:rsidRPr="001E0DA5" w:rsidRDefault="00C53AF3" w:rsidP="001E0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Утвердить с</w:t>
      </w: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остав 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группы </w:t>
      </w: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специалистов </w:t>
      </w:r>
      <w:proofErr w:type="spellStart"/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ЦИПРа</w:t>
      </w:r>
      <w:proofErr w:type="spellEnd"/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2022</w:t>
      </w: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2023</w:t>
      </w: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учебный год (Приложение № 1).</w:t>
      </w:r>
    </w:p>
    <w:p w:rsidR="00C53AF3" w:rsidRPr="001E0DA5" w:rsidRDefault="000F6C1C" w:rsidP="001E0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 </w:t>
      </w:r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график работы специалистов </w:t>
      </w:r>
      <w:proofErr w:type="spellStart"/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ЦИПРа</w:t>
      </w:r>
      <w:proofErr w:type="spellEnd"/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2022</w:t>
      </w:r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2023</w:t>
      </w:r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учебный год (Приложение № 2)</w:t>
      </w:r>
    </w:p>
    <w:p w:rsidR="00C53AF3" w:rsidRDefault="000F6C1C" w:rsidP="001E0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C53AF3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план работы </w:t>
      </w:r>
      <w:proofErr w:type="spellStart"/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ЦИПРа</w:t>
      </w:r>
      <w:proofErr w:type="spellEnd"/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2022</w:t>
      </w:r>
      <w:r w:rsidR="00B87084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2023</w:t>
      </w:r>
      <w:r w:rsidR="007A77FF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учебный год</w:t>
      </w:r>
      <w:r w:rsidR="00F02D0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(Приложение № 3).</w:t>
      </w:r>
    </w:p>
    <w:p w:rsidR="001E0DA5" w:rsidRPr="001E0DA5" w:rsidRDefault="001E0DA5" w:rsidP="001E0DA5">
      <w:pPr>
        <w:ind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</w:t>
      </w:r>
      <w:r w:rsidRPr="001E0DA5">
        <w:rPr>
          <w:rFonts w:ascii="Times New Roman" w:hAnsi="Times New Roman" w:cs="Times New Roman"/>
          <w:sz w:val="28"/>
          <w:szCs w:val="28"/>
        </w:rPr>
        <w:t xml:space="preserve"> </w:t>
      </w:r>
      <w:r w:rsidRPr="0026247D">
        <w:rPr>
          <w:rFonts w:ascii="Times New Roman" w:hAnsi="Times New Roman" w:cs="Times New Roman"/>
          <w:sz w:val="28"/>
          <w:szCs w:val="28"/>
        </w:rPr>
        <w:t xml:space="preserve">Галкиной Л.В., делопроизводителю, ознакомить работников с приказом под роспись. Срок- </w:t>
      </w:r>
      <w:r>
        <w:rPr>
          <w:rFonts w:ascii="Times New Roman" w:hAnsi="Times New Roman" w:cs="Times New Roman"/>
          <w:sz w:val="28"/>
          <w:szCs w:val="28"/>
        </w:rPr>
        <w:t>10.09.2022.</w:t>
      </w:r>
    </w:p>
    <w:p w:rsidR="00C53AF3" w:rsidRPr="001E0DA5" w:rsidRDefault="001E0DA5" w:rsidP="001E0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C53AF3" w:rsidRPr="001E0D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Контроль исполнения настоящего приказа оставляю за собой.</w:t>
      </w:r>
    </w:p>
    <w:p w:rsidR="00CD44C2" w:rsidRPr="001E0DA5" w:rsidRDefault="00CD44C2" w:rsidP="001E0D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D44C2" w:rsidRPr="001E0DA5" w:rsidRDefault="00CD44C2" w:rsidP="001E0D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D44C2" w:rsidRPr="001E0DA5" w:rsidRDefault="00CD44C2" w:rsidP="001E0D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53AF3" w:rsidRPr="001E0DA5" w:rsidRDefault="00C53AF3" w:rsidP="001E0D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E0DA5" w:rsidRDefault="006A22E3" w:rsidP="001E0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t xml:space="preserve">Заведующая </w:t>
      </w:r>
    </w:p>
    <w:p w:rsidR="000F6C1C" w:rsidRPr="001E0DA5" w:rsidRDefault="006A22E3" w:rsidP="001E0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t xml:space="preserve">образовательного </w:t>
      </w:r>
      <w:r w:rsidR="001E0DA5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1E0DA5">
        <w:rPr>
          <w:rFonts w:ascii="Times New Roman" w:hAnsi="Times New Roman" w:cs="Times New Roman"/>
          <w:sz w:val="26"/>
          <w:szCs w:val="26"/>
        </w:rPr>
        <w:tab/>
      </w:r>
      <w:r w:rsidR="001E0DA5">
        <w:rPr>
          <w:rFonts w:ascii="Times New Roman" w:hAnsi="Times New Roman" w:cs="Times New Roman"/>
          <w:sz w:val="26"/>
          <w:szCs w:val="26"/>
        </w:rPr>
        <w:tab/>
      </w:r>
      <w:r w:rsidR="001E0DA5">
        <w:rPr>
          <w:rFonts w:ascii="Times New Roman" w:hAnsi="Times New Roman" w:cs="Times New Roman"/>
          <w:sz w:val="26"/>
          <w:szCs w:val="26"/>
        </w:rPr>
        <w:tab/>
      </w:r>
      <w:r w:rsidR="001E0DA5">
        <w:rPr>
          <w:rFonts w:ascii="Times New Roman" w:hAnsi="Times New Roman" w:cs="Times New Roman"/>
          <w:sz w:val="26"/>
          <w:szCs w:val="26"/>
        </w:rPr>
        <w:tab/>
      </w:r>
      <w:r w:rsidR="001E0DA5">
        <w:rPr>
          <w:rFonts w:ascii="Times New Roman" w:hAnsi="Times New Roman" w:cs="Times New Roman"/>
          <w:sz w:val="26"/>
          <w:szCs w:val="26"/>
        </w:rPr>
        <w:tab/>
      </w:r>
      <w:r w:rsidR="001E0DA5">
        <w:rPr>
          <w:rFonts w:ascii="Times New Roman" w:hAnsi="Times New Roman" w:cs="Times New Roman"/>
          <w:sz w:val="26"/>
          <w:szCs w:val="26"/>
        </w:rPr>
        <w:tab/>
      </w:r>
      <w:r w:rsidRPr="001E0DA5">
        <w:rPr>
          <w:rFonts w:ascii="Times New Roman" w:hAnsi="Times New Roman" w:cs="Times New Roman"/>
          <w:sz w:val="26"/>
          <w:szCs w:val="26"/>
        </w:rPr>
        <w:t>А.Л. Чепенко</w:t>
      </w:r>
    </w:p>
    <w:p w:rsidR="000F6C1C" w:rsidRPr="001E0DA5" w:rsidRDefault="000F6C1C" w:rsidP="001E0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br w:type="page"/>
      </w:r>
    </w:p>
    <w:p w:rsidR="000F6C1C" w:rsidRPr="001E0DA5" w:rsidRDefault="000F6C1C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0F6C1C" w:rsidRPr="001E0DA5" w:rsidRDefault="00A35C37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 № 125</w:t>
      </w:r>
    </w:p>
    <w:p w:rsidR="000F6C1C" w:rsidRPr="001E0DA5" w:rsidRDefault="00A35C37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16.08.2022</w:t>
      </w:r>
    </w:p>
    <w:p w:rsidR="000F6C1C" w:rsidRPr="001E0DA5" w:rsidRDefault="000F6C1C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87084" w:rsidRPr="001E0DA5" w:rsidRDefault="00B87084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0DA5">
        <w:rPr>
          <w:rFonts w:ascii="Times New Roman" w:hAnsi="Times New Roman" w:cs="Times New Roman"/>
          <w:b/>
          <w:sz w:val="26"/>
          <w:szCs w:val="26"/>
        </w:rPr>
        <w:t>Состав группы специалистов</w:t>
      </w:r>
    </w:p>
    <w:p w:rsidR="000F6C1C" w:rsidRPr="001E0DA5" w:rsidRDefault="00B87084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0DA5">
        <w:rPr>
          <w:rFonts w:ascii="Times New Roman" w:hAnsi="Times New Roman" w:cs="Times New Roman"/>
          <w:b/>
          <w:sz w:val="26"/>
          <w:szCs w:val="26"/>
        </w:rPr>
        <w:t xml:space="preserve">Центра игровой поддержки ребенка </w:t>
      </w:r>
      <w:r w:rsidR="001E0DA5">
        <w:rPr>
          <w:rFonts w:ascii="Times New Roman" w:hAnsi="Times New Roman" w:cs="Times New Roman"/>
          <w:b/>
          <w:sz w:val="26"/>
          <w:szCs w:val="26"/>
        </w:rPr>
        <w:t>«Пирамидка»</w:t>
      </w:r>
    </w:p>
    <w:p w:rsidR="000F6C1C" w:rsidRPr="001E0DA5" w:rsidRDefault="001E0DA5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2022 – 2023</w:t>
      </w:r>
      <w:r w:rsidR="000F6C1C" w:rsidRPr="001E0DA5">
        <w:rPr>
          <w:rFonts w:ascii="Times New Roman" w:hAnsi="Times New Roman" w:cs="Times New Roman"/>
          <w:b/>
          <w:sz w:val="26"/>
          <w:szCs w:val="26"/>
        </w:rPr>
        <w:t xml:space="preserve"> учебный год:</w:t>
      </w: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F6C1C" w:rsidRPr="001E0DA5" w:rsidRDefault="000F6C1C" w:rsidP="001E0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t xml:space="preserve">1. </w:t>
      </w:r>
      <w:r w:rsidR="00B87084" w:rsidRPr="001E0DA5">
        <w:rPr>
          <w:rFonts w:ascii="Times New Roman" w:hAnsi="Times New Roman" w:cs="Times New Roman"/>
          <w:sz w:val="26"/>
          <w:szCs w:val="26"/>
        </w:rPr>
        <w:t>Педагог-психолог – Петрова О.В.</w:t>
      </w:r>
      <w:r w:rsidR="001E0DA5">
        <w:rPr>
          <w:rFonts w:ascii="Times New Roman" w:hAnsi="Times New Roman" w:cs="Times New Roman"/>
          <w:sz w:val="26"/>
          <w:szCs w:val="26"/>
        </w:rPr>
        <w:t>, руководитель</w:t>
      </w:r>
    </w:p>
    <w:p w:rsidR="000F6C1C" w:rsidRDefault="000F6C1C" w:rsidP="001E0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t xml:space="preserve">2. </w:t>
      </w:r>
      <w:r w:rsidR="00A35C37">
        <w:rPr>
          <w:rFonts w:ascii="Times New Roman" w:hAnsi="Times New Roman" w:cs="Times New Roman"/>
          <w:sz w:val="26"/>
          <w:szCs w:val="26"/>
        </w:rPr>
        <w:t xml:space="preserve">специалист по адаптивной физкультуре – </w:t>
      </w:r>
      <w:proofErr w:type="spellStart"/>
      <w:r w:rsidR="00A35C37">
        <w:rPr>
          <w:rFonts w:ascii="Times New Roman" w:hAnsi="Times New Roman" w:cs="Times New Roman"/>
          <w:sz w:val="26"/>
          <w:szCs w:val="26"/>
        </w:rPr>
        <w:t>Прояева</w:t>
      </w:r>
      <w:proofErr w:type="spellEnd"/>
      <w:r w:rsidR="00A35C37">
        <w:rPr>
          <w:rFonts w:ascii="Times New Roman" w:hAnsi="Times New Roman" w:cs="Times New Roman"/>
          <w:sz w:val="26"/>
          <w:szCs w:val="26"/>
        </w:rPr>
        <w:t xml:space="preserve"> С.А.</w:t>
      </w:r>
    </w:p>
    <w:p w:rsidR="001E0DA5" w:rsidRPr="001E0DA5" w:rsidRDefault="001E0DA5" w:rsidP="001E0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Социальный педагог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И.А.</w:t>
      </w: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F6C1C" w:rsidRPr="001E0DA5" w:rsidRDefault="000F6C1C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1E0DA5" w:rsidRPr="001E0DA5" w:rsidRDefault="00A35C37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 № 125</w:t>
      </w:r>
    </w:p>
    <w:p w:rsidR="001E0DA5" w:rsidRPr="001E0DA5" w:rsidRDefault="00A35C37" w:rsidP="001E0DA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16.08.2022</w:t>
      </w: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0DA5">
        <w:rPr>
          <w:rFonts w:ascii="Times New Roman" w:hAnsi="Times New Roman" w:cs="Times New Roman"/>
          <w:b/>
          <w:sz w:val="26"/>
          <w:szCs w:val="26"/>
        </w:rPr>
        <w:t>График работы специалистов</w:t>
      </w:r>
    </w:p>
    <w:p w:rsidR="007B0CD5" w:rsidRPr="001E0DA5" w:rsidRDefault="007B0CD5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0DA5">
        <w:rPr>
          <w:rFonts w:ascii="Times New Roman" w:hAnsi="Times New Roman" w:cs="Times New Roman"/>
          <w:b/>
          <w:sz w:val="26"/>
          <w:szCs w:val="26"/>
        </w:rPr>
        <w:t>Центра игровой поддержки ребенка</w:t>
      </w:r>
      <w:r w:rsidR="001E0DA5">
        <w:rPr>
          <w:rFonts w:ascii="Times New Roman" w:hAnsi="Times New Roman" w:cs="Times New Roman"/>
          <w:b/>
          <w:sz w:val="26"/>
          <w:szCs w:val="26"/>
        </w:rPr>
        <w:t xml:space="preserve"> «Пирамидка</w:t>
      </w:r>
      <w:r w:rsidRPr="001E0DA5">
        <w:rPr>
          <w:rFonts w:ascii="Times New Roman" w:hAnsi="Times New Roman" w:cs="Times New Roman"/>
          <w:b/>
          <w:sz w:val="26"/>
          <w:szCs w:val="26"/>
        </w:rPr>
        <w:t>»</w:t>
      </w:r>
    </w:p>
    <w:p w:rsidR="000F6C1C" w:rsidRPr="001E0DA5" w:rsidRDefault="001E0DA5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2022-2023</w:t>
      </w:r>
      <w:r w:rsidR="000F6C1C" w:rsidRPr="001E0DA5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tbl>
      <w:tblPr>
        <w:tblpPr w:leftFromText="180" w:rightFromText="180" w:vertAnchor="text" w:horzAnchor="margin" w:tblpXSpec="center" w:tblpY="627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3255"/>
      </w:tblGrid>
      <w:tr w:rsidR="000F6C1C" w:rsidRPr="001E0DA5" w:rsidTr="00F02D0F">
        <w:trPr>
          <w:trHeight w:val="5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1C" w:rsidRPr="001E0DA5" w:rsidRDefault="000F6C1C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Дни недели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1C" w:rsidRPr="001E0DA5" w:rsidRDefault="000F6C1C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1C" w:rsidRPr="001E0DA5" w:rsidRDefault="000F6C1C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</w:t>
            </w:r>
          </w:p>
          <w:p w:rsidR="000F6C1C" w:rsidRPr="001E0DA5" w:rsidRDefault="00F02D0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</w:t>
            </w:r>
            <w:r w:rsidR="000F6C1C"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роведения</w:t>
            </w:r>
          </w:p>
        </w:tc>
      </w:tr>
      <w:tr w:rsidR="000F6C1C" w:rsidRPr="001E0DA5" w:rsidTr="00F02D0F">
        <w:trPr>
          <w:trHeight w:val="3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0F6C1C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– 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ЦИПР</w:t>
            </w:r>
            <w:r w:rsidR="000F6C1C"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(здание №3)</w:t>
            </w:r>
          </w:p>
        </w:tc>
      </w:tr>
      <w:tr w:rsidR="000F6C1C" w:rsidRPr="001E0DA5" w:rsidTr="00F02D0F">
        <w:trPr>
          <w:trHeight w:val="4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0F6C1C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– 13.00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ЦИПР (здание №3)</w:t>
            </w:r>
          </w:p>
        </w:tc>
      </w:tr>
      <w:tr w:rsidR="000F6C1C" w:rsidRPr="001E0DA5" w:rsidTr="00F02D0F">
        <w:trPr>
          <w:trHeight w:val="4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0F6C1C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– 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1C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ЦИПР (здание №3)</w:t>
            </w:r>
          </w:p>
        </w:tc>
      </w:tr>
      <w:tr w:rsidR="007A77FF" w:rsidRPr="001E0DA5" w:rsidTr="00F02D0F">
        <w:trPr>
          <w:trHeight w:val="4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FF" w:rsidRPr="001E0DA5" w:rsidRDefault="007A77FF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Четверг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FF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– 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FF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ЦИПР (здание №3)</w:t>
            </w:r>
          </w:p>
        </w:tc>
      </w:tr>
      <w:tr w:rsidR="007A77FF" w:rsidRPr="001E0DA5" w:rsidTr="00F02D0F">
        <w:trPr>
          <w:trHeight w:val="41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FF" w:rsidRPr="001E0DA5" w:rsidRDefault="007A77FF" w:rsidP="001E0DA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Пятница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FF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– 14.00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7FF" w:rsidRPr="001E0DA5" w:rsidRDefault="007A77FF" w:rsidP="001E0D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0DA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ЦИПР (здание №3)</w:t>
            </w:r>
          </w:p>
        </w:tc>
      </w:tr>
    </w:tbl>
    <w:p w:rsidR="00DD5CF1" w:rsidRPr="001E0DA5" w:rsidRDefault="00DD5CF1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D5CF1" w:rsidRPr="001E0DA5" w:rsidRDefault="00DD5CF1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53DD1" w:rsidRPr="001E0DA5" w:rsidRDefault="00653DD1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F6C1C" w:rsidRPr="001E0DA5" w:rsidRDefault="00260181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E0DA5">
        <w:rPr>
          <w:rFonts w:ascii="Times New Roman" w:hAnsi="Times New Roman" w:cs="Times New Roman"/>
          <w:sz w:val="26"/>
          <w:szCs w:val="26"/>
        </w:rPr>
        <w:t xml:space="preserve">- </w:t>
      </w:r>
    </w:p>
    <w:p w:rsidR="000F6C1C" w:rsidRPr="001E0DA5" w:rsidRDefault="000F6C1C" w:rsidP="001E0DA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2D0F" w:rsidRDefault="00F02D0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02D0F" w:rsidRPr="001E0DA5" w:rsidRDefault="00F02D0F" w:rsidP="00F02D0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F02D0F" w:rsidRPr="001E0DA5" w:rsidRDefault="00A35C37" w:rsidP="00F02D0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 № 125</w:t>
      </w:r>
    </w:p>
    <w:p w:rsidR="007A77FF" w:rsidRDefault="00F02D0F" w:rsidP="00A35C3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A35C37">
        <w:rPr>
          <w:rFonts w:ascii="Times New Roman" w:hAnsi="Times New Roman" w:cs="Times New Roman"/>
          <w:sz w:val="26"/>
          <w:szCs w:val="26"/>
        </w:rPr>
        <w:t>16.08.2022</w:t>
      </w:r>
    </w:p>
    <w:p w:rsidR="00F02D0F" w:rsidRPr="00A35C37" w:rsidRDefault="00F02D0F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C37">
        <w:rPr>
          <w:rFonts w:ascii="Times New Roman" w:hAnsi="Times New Roman" w:cs="Times New Roman"/>
          <w:b/>
          <w:sz w:val="20"/>
          <w:szCs w:val="20"/>
        </w:rPr>
        <w:t>Годовой план работы</w:t>
      </w:r>
    </w:p>
    <w:p w:rsidR="00F02D0F" w:rsidRPr="00A35C37" w:rsidRDefault="00F02D0F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C37">
        <w:rPr>
          <w:rFonts w:ascii="Times New Roman" w:hAnsi="Times New Roman" w:cs="Times New Roman"/>
          <w:b/>
          <w:sz w:val="20"/>
          <w:szCs w:val="20"/>
        </w:rPr>
        <w:t>Центра игровой поддержки ребенка «Пирамидка»</w:t>
      </w:r>
    </w:p>
    <w:p w:rsidR="00F02D0F" w:rsidRPr="00A35C37" w:rsidRDefault="00F02D0F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C37">
        <w:rPr>
          <w:rFonts w:ascii="Times New Roman" w:hAnsi="Times New Roman" w:cs="Times New Roman"/>
          <w:b/>
          <w:sz w:val="20"/>
          <w:szCs w:val="20"/>
        </w:rPr>
        <w:t>на 2022 – 2023 учебный год</w:t>
      </w:r>
    </w:p>
    <w:p w:rsidR="00F02D0F" w:rsidRPr="00A35C37" w:rsidRDefault="00F02D0F" w:rsidP="001E0DA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5387"/>
        <w:gridCol w:w="1701"/>
        <w:gridCol w:w="1127"/>
      </w:tblGrid>
      <w:tr w:rsidR="00F02D0F" w:rsidRPr="00A35C37" w:rsidTr="00A35C37">
        <w:tc>
          <w:tcPr>
            <w:tcW w:w="709" w:type="dxa"/>
          </w:tcPr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276" w:type="dxa"/>
          </w:tcPr>
          <w:p w:rsidR="00F02D0F" w:rsidRPr="00A35C37" w:rsidRDefault="00F02D0F" w:rsidP="00F02D0F">
            <w:pPr>
              <w:pStyle w:val="a8"/>
              <w:jc w:val="center"/>
              <w:rPr>
                <w:b/>
                <w:spacing w:val="-57"/>
                <w:sz w:val="20"/>
                <w:szCs w:val="20"/>
              </w:rPr>
            </w:pPr>
            <w:r w:rsidRPr="00A35C37">
              <w:rPr>
                <w:b/>
                <w:sz w:val="20"/>
                <w:szCs w:val="20"/>
              </w:rPr>
              <w:t>Формы</w:t>
            </w:r>
          </w:p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b/>
                <w:sz w:val="20"/>
                <w:szCs w:val="20"/>
              </w:rPr>
              <w:t>работы</w:t>
            </w:r>
          </w:p>
        </w:tc>
        <w:tc>
          <w:tcPr>
            <w:tcW w:w="5387" w:type="dxa"/>
          </w:tcPr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b/>
                <w:sz w:val="20"/>
                <w:szCs w:val="20"/>
              </w:rPr>
              <w:t>Содержание</w:t>
            </w:r>
            <w:r w:rsidRPr="00A35C3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b/>
                <w:sz w:val="20"/>
                <w:szCs w:val="20"/>
              </w:rPr>
              <w:t>работы</w:t>
            </w:r>
          </w:p>
        </w:tc>
        <w:tc>
          <w:tcPr>
            <w:tcW w:w="1701" w:type="dxa"/>
          </w:tcPr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b/>
                <w:sz w:val="20"/>
                <w:szCs w:val="20"/>
              </w:rPr>
              <w:t>Сроки</w:t>
            </w:r>
          </w:p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b/>
                <w:sz w:val="20"/>
                <w:szCs w:val="20"/>
              </w:rPr>
              <w:t>выполнения</w:t>
            </w:r>
          </w:p>
        </w:tc>
        <w:tc>
          <w:tcPr>
            <w:tcW w:w="1127" w:type="dxa"/>
          </w:tcPr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b/>
                <w:spacing w:val="-1"/>
                <w:sz w:val="20"/>
                <w:szCs w:val="20"/>
              </w:rPr>
              <w:t>Ответствен</w:t>
            </w:r>
            <w:r w:rsidRPr="00A35C37">
              <w:rPr>
                <w:b/>
                <w:sz w:val="20"/>
                <w:szCs w:val="20"/>
              </w:rPr>
              <w:t>ные</w:t>
            </w:r>
          </w:p>
        </w:tc>
      </w:tr>
      <w:tr w:rsidR="00F02D0F" w:rsidRPr="00A35C37" w:rsidTr="00443B38">
        <w:tc>
          <w:tcPr>
            <w:tcW w:w="709" w:type="dxa"/>
          </w:tcPr>
          <w:p w:rsidR="00F02D0F" w:rsidRPr="00A35C37" w:rsidRDefault="00F02D0F" w:rsidP="00F02D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91" w:type="dxa"/>
            <w:gridSpan w:val="4"/>
          </w:tcPr>
          <w:p w:rsidR="00F02D0F" w:rsidRPr="00A35C37" w:rsidRDefault="00F02D0F" w:rsidP="00F02D0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Информационно-организационная работа</w:t>
            </w:r>
          </w:p>
        </w:tc>
      </w:tr>
      <w:tr w:rsidR="00C954F8" w:rsidRPr="00A35C37" w:rsidTr="00A35C37">
        <w:tc>
          <w:tcPr>
            <w:tcW w:w="709" w:type="dxa"/>
          </w:tcPr>
          <w:p w:rsidR="00F02D0F" w:rsidRPr="00A35C37" w:rsidRDefault="00A21038" w:rsidP="00F02D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76" w:type="dxa"/>
          </w:tcPr>
          <w:p w:rsidR="00F02D0F" w:rsidRPr="00A35C37" w:rsidRDefault="00F02D0F" w:rsidP="00F02D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F02D0F" w:rsidRPr="00A35C37" w:rsidRDefault="00F02D0F" w:rsidP="00C954F8">
            <w:pPr>
              <w:pStyle w:val="a8"/>
              <w:rPr>
                <w:spacing w:val="1"/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Создание условий, необходимых для работы ЦИПР: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</w:p>
          <w:p w:rsidR="00F02D0F" w:rsidRPr="00A35C37" w:rsidRDefault="00F02D0F" w:rsidP="00C954F8">
            <w:pPr>
              <w:pStyle w:val="a8"/>
              <w:rPr>
                <w:spacing w:val="1"/>
                <w:sz w:val="20"/>
                <w:szCs w:val="20"/>
              </w:rPr>
            </w:pPr>
            <w:r w:rsidRPr="00A35C37">
              <w:rPr>
                <w:spacing w:val="1"/>
                <w:sz w:val="20"/>
                <w:szCs w:val="20"/>
              </w:rPr>
              <w:t xml:space="preserve">- </w:t>
            </w:r>
            <w:r w:rsidRPr="00A35C37">
              <w:rPr>
                <w:sz w:val="20"/>
                <w:szCs w:val="20"/>
              </w:rPr>
              <w:t>разработка и планирование игрового пространства;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</w:p>
          <w:p w:rsidR="00F02D0F" w:rsidRPr="00A35C37" w:rsidRDefault="00F02D0F" w:rsidP="00C954F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pacing w:val="1"/>
                <w:sz w:val="20"/>
                <w:szCs w:val="20"/>
              </w:rPr>
              <w:t xml:space="preserve">- </w:t>
            </w:r>
            <w:r w:rsidRPr="00A35C37">
              <w:rPr>
                <w:sz w:val="20"/>
                <w:szCs w:val="20"/>
              </w:rPr>
              <w:t>систематизация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имеющихся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пособий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методической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литературы;</w:t>
            </w:r>
          </w:p>
          <w:p w:rsidR="00F02D0F" w:rsidRPr="00A35C37" w:rsidRDefault="00F02D0F" w:rsidP="00C954F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подбор и приобретение детской мебели, игр и пособий,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методической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литературы;</w:t>
            </w:r>
          </w:p>
          <w:p w:rsidR="00F02D0F" w:rsidRPr="00A35C37" w:rsidRDefault="00F02D0F" w:rsidP="00C954F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подбор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литературы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материалов</w:t>
            </w:r>
          </w:p>
        </w:tc>
        <w:tc>
          <w:tcPr>
            <w:tcW w:w="1701" w:type="dxa"/>
            <w:vAlign w:val="center"/>
          </w:tcPr>
          <w:p w:rsidR="00F02D0F" w:rsidRPr="00A35C37" w:rsidRDefault="00F02D0F" w:rsidP="00F02D0F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течение</w:t>
            </w:r>
          </w:p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года</w:t>
            </w:r>
          </w:p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</w:p>
          <w:p w:rsidR="00F02D0F" w:rsidRPr="00A35C37" w:rsidRDefault="00F02D0F" w:rsidP="00F02D0F">
            <w:pPr>
              <w:pStyle w:val="a8"/>
              <w:jc w:val="center"/>
              <w:rPr>
                <w:sz w:val="20"/>
                <w:szCs w:val="20"/>
              </w:rPr>
            </w:pPr>
          </w:p>
        </w:tc>
        <w:tc>
          <w:tcPr>
            <w:tcW w:w="1127" w:type="dxa"/>
          </w:tcPr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</w:p>
          <w:p w:rsidR="00F02D0F" w:rsidRPr="00A35C37" w:rsidRDefault="00F02D0F" w:rsidP="00F02D0F">
            <w:pPr>
              <w:pStyle w:val="a8"/>
              <w:jc w:val="center"/>
              <w:rPr>
                <w:b/>
                <w:sz w:val="20"/>
                <w:szCs w:val="20"/>
              </w:rPr>
            </w:pPr>
          </w:p>
          <w:p w:rsidR="00772811" w:rsidRPr="00A35C37" w:rsidRDefault="00772811" w:rsidP="00F02D0F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 xml:space="preserve">зам. заведующей по УВ и АР </w:t>
            </w:r>
          </w:p>
          <w:p w:rsidR="00772811" w:rsidRPr="00A35C37" w:rsidRDefault="00772811" w:rsidP="00F02D0F">
            <w:pPr>
              <w:pStyle w:val="a8"/>
              <w:jc w:val="center"/>
              <w:rPr>
                <w:sz w:val="20"/>
                <w:szCs w:val="20"/>
              </w:rPr>
            </w:pPr>
          </w:p>
          <w:p w:rsidR="00F02D0F" w:rsidRPr="00A35C37" w:rsidRDefault="00F02D0F" w:rsidP="00F02D0F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специалисты</w:t>
            </w:r>
            <w:r w:rsidR="00A21038" w:rsidRPr="00A35C37">
              <w:rPr>
                <w:sz w:val="20"/>
                <w:szCs w:val="20"/>
              </w:rPr>
              <w:t xml:space="preserve"> ЦИПР</w:t>
            </w:r>
          </w:p>
        </w:tc>
      </w:tr>
      <w:tr w:rsidR="00A21038" w:rsidRPr="00A35C37" w:rsidTr="00443B38">
        <w:trPr>
          <w:trHeight w:val="95"/>
        </w:trPr>
        <w:tc>
          <w:tcPr>
            <w:tcW w:w="709" w:type="dxa"/>
          </w:tcPr>
          <w:p w:rsidR="00A21038" w:rsidRPr="00A35C37" w:rsidRDefault="00A21038" w:rsidP="00F02D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491" w:type="dxa"/>
            <w:gridSpan w:val="4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Методическая работа</w:t>
            </w:r>
          </w:p>
        </w:tc>
      </w:tr>
      <w:tr w:rsidR="00C954F8" w:rsidRPr="00A35C37" w:rsidTr="00A35C37">
        <w:tc>
          <w:tcPr>
            <w:tcW w:w="709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276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Ознакомление</w:t>
            </w:r>
            <w:r w:rsidRPr="00A35C37">
              <w:rPr>
                <w:spacing w:val="-5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разработка</w:t>
            </w:r>
            <w:r w:rsidRPr="00A35C37">
              <w:rPr>
                <w:spacing w:val="-5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нормативной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документации,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форм, анкет.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Составление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модели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 xml:space="preserve">организации </w:t>
            </w:r>
            <w:proofErr w:type="spellStart"/>
            <w:r w:rsidRPr="00A35C37">
              <w:rPr>
                <w:sz w:val="20"/>
                <w:szCs w:val="20"/>
              </w:rPr>
              <w:t>воспитательно</w:t>
            </w:r>
            <w:proofErr w:type="spellEnd"/>
            <w:r w:rsidRPr="00A35C37">
              <w:rPr>
                <w:sz w:val="20"/>
                <w:szCs w:val="20"/>
              </w:rPr>
              <w:t>-образовательного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процесса.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Работа</w:t>
            </w:r>
            <w:r w:rsidRPr="00A35C37">
              <w:rPr>
                <w:spacing w:val="-5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документацией,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методической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литературой.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Планирование деятельности ЦИПР (разработка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стратегии/плана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работы)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Участие в семинарах по приобретению знаний,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специфики</w:t>
            </w:r>
            <w:r w:rsidRPr="00A35C37">
              <w:rPr>
                <w:spacing w:val="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работы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ЦИПР</w:t>
            </w:r>
            <w:r w:rsidRPr="00A35C37">
              <w:rPr>
                <w:spacing w:val="59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 обмену</w:t>
            </w:r>
            <w:r w:rsidRPr="00A35C37">
              <w:rPr>
                <w:spacing w:val="-8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опытом.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Участие в мероприятиях,</w:t>
            </w:r>
            <w:r w:rsidRPr="00A35C37">
              <w:rPr>
                <w:spacing w:val="-57"/>
                <w:sz w:val="20"/>
                <w:szCs w:val="20"/>
              </w:rPr>
              <w:t xml:space="preserve"> связанных</w:t>
            </w:r>
            <w:r w:rsidRPr="00A35C37">
              <w:rPr>
                <w:sz w:val="20"/>
                <w:szCs w:val="20"/>
              </w:rPr>
              <w:t xml:space="preserve"> с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работой ЦИПР.</w:t>
            </w:r>
          </w:p>
          <w:p w:rsidR="00A21038" w:rsidRPr="00A35C37" w:rsidRDefault="00A21038" w:rsidP="00A21038">
            <w:pPr>
              <w:pStyle w:val="a8"/>
              <w:jc w:val="both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Создание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фото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видеотеки</w:t>
            </w:r>
          </w:p>
        </w:tc>
        <w:tc>
          <w:tcPr>
            <w:tcW w:w="1701" w:type="dxa"/>
          </w:tcPr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течение</w:t>
            </w:r>
          </w:p>
          <w:p w:rsidR="00A21038" w:rsidRPr="00A35C37" w:rsidRDefault="00A21038" w:rsidP="00A21038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года</w:t>
            </w:r>
          </w:p>
          <w:p w:rsidR="00A21038" w:rsidRPr="00A35C37" w:rsidRDefault="00A21038" w:rsidP="00A21038">
            <w:pPr>
              <w:pStyle w:val="a8"/>
              <w:jc w:val="center"/>
              <w:rPr>
                <w:b/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сентябрь 2022 г.</w:t>
            </w: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 течение года</w:t>
            </w: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сентябрь 2022 г.</w:t>
            </w: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 течение года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  <w:vAlign w:val="center"/>
          </w:tcPr>
          <w:p w:rsidR="00772811" w:rsidRPr="00A35C37" w:rsidRDefault="00772811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 xml:space="preserve">зам. заведующей по УВ и АР </w:t>
            </w: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специалисты ЦИПР</w:t>
            </w:r>
          </w:p>
        </w:tc>
      </w:tr>
      <w:tr w:rsidR="00A21038" w:rsidRPr="00A35C37" w:rsidTr="00A35C37">
        <w:tc>
          <w:tcPr>
            <w:tcW w:w="709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276" w:type="dxa"/>
          </w:tcPr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Взаимодействие специалистов</w:t>
            </w:r>
          </w:p>
        </w:tc>
        <w:tc>
          <w:tcPr>
            <w:tcW w:w="5387" w:type="dxa"/>
          </w:tcPr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Системная оценка особенностей и уровня развития ребенка, состояния здоровья.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Выработка стратегии работы с ребенком.</w:t>
            </w:r>
          </w:p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Составление перспективного планирования.</w:t>
            </w:r>
          </w:p>
          <w:p w:rsidR="00A21038" w:rsidRPr="00A35C37" w:rsidRDefault="00A21038" w:rsidP="00A21038">
            <w:pPr>
              <w:pStyle w:val="a8"/>
              <w:jc w:val="both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Обсуждение планов работы с семьей, ребенком</w:t>
            </w:r>
          </w:p>
        </w:tc>
        <w:tc>
          <w:tcPr>
            <w:tcW w:w="1701" w:type="dxa"/>
          </w:tcPr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 xml:space="preserve">В течение </w:t>
            </w: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года</w:t>
            </w:r>
          </w:p>
        </w:tc>
        <w:tc>
          <w:tcPr>
            <w:tcW w:w="1127" w:type="dxa"/>
          </w:tcPr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</w:p>
          <w:p w:rsidR="00A21038" w:rsidRPr="00A35C37" w:rsidRDefault="00A21038" w:rsidP="00A21038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специалисты ЦИПР</w:t>
            </w:r>
          </w:p>
        </w:tc>
      </w:tr>
      <w:tr w:rsidR="00A21038" w:rsidRPr="00A35C37" w:rsidTr="00443B38">
        <w:tc>
          <w:tcPr>
            <w:tcW w:w="709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491" w:type="dxa"/>
            <w:gridSpan w:val="4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Работа с детьми и родителями</w:t>
            </w:r>
          </w:p>
        </w:tc>
      </w:tr>
      <w:tr w:rsidR="00C954F8" w:rsidRPr="00A35C37" w:rsidTr="00A35C37">
        <w:tc>
          <w:tcPr>
            <w:tcW w:w="709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276" w:type="dxa"/>
          </w:tcPr>
          <w:p w:rsidR="00A21038" w:rsidRPr="00A35C37" w:rsidRDefault="00A21038" w:rsidP="00443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День открытых дверей</w:t>
            </w:r>
            <w:r w:rsidR="00443B38" w:rsidRPr="00A35C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«Наш детский сад»</w:t>
            </w:r>
          </w:p>
        </w:tc>
        <w:tc>
          <w:tcPr>
            <w:tcW w:w="5387" w:type="dxa"/>
          </w:tcPr>
          <w:p w:rsidR="00A21038" w:rsidRPr="00A35C37" w:rsidRDefault="00A21038" w:rsidP="00A21038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Знакомство родителей и детей с ДОУ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(знакомство с педагогами, с организацией процесса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A35C37">
              <w:rPr>
                <w:sz w:val="20"/>
                <w:szCs w:val="20"/>
              </w:rPr>
              <w:t>воспитательно</w:t>
            </w:r>
            <w:proofErr w:type="spellEnd"/>
            <w:r w:rsidRPr="00A35C37">
              <w:rPr>
                <w:sz w:val="20"/>
                <w:szCs w:val="20"/>
              </w:rPr>
              <w:t>-образовательной работы, с предметно -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развивающей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средой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материально-технической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базой)</w:t>
            </w:r>
          </w:p>
        </w:tc>
        <w:tc>
          <w:tcPr>
            <w:tcW w:w="1701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сентябрь – октябрь 2022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A21038" w:rsidRPr="00A35C37" w:rsidTr="00A35C37">
        <w:tc>
          <w:tcPr>
            <w:tcW w:w="709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276" w:type="dxa"/>
          </w:tcPr>
          <w:p w:rsidR="00A21038" w:rsidRPr="00A35C37" w:rsidRDefault="00A21038" w:rsidP="00443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Родительское собрание</w:t>
            </w:r>
            <w:r w:rsidR="00443B38" w:rsidRPr="00A35C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«Наши первые шаги»</w:t>
            </w:r>
          </w:p>
        </w:tc>
        <w:tc>
          <w:tcPr>
            <w:tcW w:w="5387" w:type="dxa"/>
          </w:tcPr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 xml:space="preserve">- Ознакомление родителей с содержанием работы ЦИПР. 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Совместное решение организационных вопросов.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Ознакомление родителей с понятием «ЦИПР», формами его работы.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Знакомство с родителями, сбор основных данных о ребёнке и семье.</w:t>
            </w:r>
          </w:p>
        </w:tc>
        <w:tc>
          <w:tcPr>
            <w:tcW w:w="1701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сентябрь – октябрь 2022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A21038" w:rsidRPr="00A35C37" w:rsidTr="00A35C37">
        <w:tc>
          <w:tcPr>
            <w:tcW w:w="709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276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Консультации/ тематические консультации</w:t>
            </w:r>
          </w:p>
        </w:tc>
        <w:tc>
          <w:tcPr>
            <w:tcW w:w="5387" w:type="dxa"/>
          </w:tcPr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Выявление потребностей родителей по развитию ребенка.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Заключение договоров.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Устный журнал по адаптации детей в ЦИПР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Консультации по запросам родителей.</w:t>
            </w:r>
          </w:p>
          <w:p w:rsidR="00A21038" w:rsidRPr="00A35C37" w:rsidRDefault="00A21038" w:rsidP="00A210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Индивидуальные консультации.</w:t>
            </w:r>
          </w:p>
        </w:tc>
        <w:tc>
          <w:tcPr>
            <w:tcW w:w="1701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</w:tcPr>
          <w:p w:rsidR="00A21038" w:rsidRPr="00A35C37" w:rsidRDefault="00A21038" w:rsidP="00A210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C954F8" w:rsidRPr="00A35C37" w:rsidTr="00A35C37">
        <w:tc>
          <w:tcPr>
            <w:tcW w:w="709" w:type="dxa"/>
          </w:tcPr>
          <w:p w:rsidR="00C954F8" w:rsidRPr="00A35C37" w:rsidRDefault="00C954F8" w:rsidP="00C9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C954F8" w:rsidRPr="00A35C37" w:rsidRDefault="00C954F8" w:rsidP="00C9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Диагностические игровые сеансы с ребёнком и родителями</w:t>
            </w:r>
          </w:p>
        </w:tc>
        <w:tc>
          <w:tcPr>
            <w:tcW w:w="5387" w:type="dxa"/>
          </w:tcPr>
          <w:p w:rsidR="00C954F8" w:rsidRPr="00A35C37" w:rsidRDefault="00C954F8" w:rsidP="00C9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 xml:space="preserve">- Знакомство с ребёнком и с лицами, его воспитывающими (родители или законные представители родителей). </w:t>
            </w:r>
          </w:p>
          <w:p w:rsidR="00C954F8" w:rsidRPr="00A35C37" w:rsidRDefault="00C954F8" w:rsidP="00C9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Проведение психолого-педагогического обследования Первичная диагностика (выявление уровня актуального развития ребенка, особенностей взаимодействия с родителями).</w:t>
            </w:r>
          </w:p>
          <w:p w:rsidR="00C954F8" w:rsidRPr="00A35C37" w:rsidRDefault="00C954F8" w:rsidP="00C954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A35C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Итоговая диагностика.</w:t>
            </w:r>
          </w:p>
        </w:tc>
        <w:tc>
          <w:tcPr>
            <w:tcW w:w="1701" w:type="dxa"/>
          </w:tcPr>
          <w:p w:rsidR="00C954F8" w:rsidRPr="00A35C37" w:rsidRDefault="00C954F8" w:rsidP="00C9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течение года</w:t>
            </w:r>
          </w:p>
        </w:tc>
        <w:tc>
          <w:tcPr>
            <w:tcW w:w="1127" w:type="dxa"/>
          </w:tcPr>
          <w:p w:rsidR="00C954F8" w:rsidRPr="00A35C37" w:rsidRDefault="00C954F8" w:rsidP="00C954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276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Индивидуальные игровые сеансы с ребенком и родителями</w:t>
            </w:r>
          </w:p>
        </w:tc>
        <w:tc>
          <w:tcPr>
            <w:tcW w:w="5387" w:type="dxa"/>
          </w:tcPr>
          <w:p w:rsidR="00B21ECF" w:rsidRPr="00A35C37" w:rsidRDefault="00B21ECF" w:rsidP="00B21ECF">
            <w:pPr>
              <w:pStyle w:val="a8"/>
              <w:jc w:val="both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Адаптация ребенка.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Всестороннее развитие ребенка в игровой деятельности.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Демонстрация родителям способов позитивного взаимодействия с ребенком, выявление игрового стиля ребенка для выработки оптимальной стратегии его развития.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Подбор игр и оптимальных параметров игрового взаимодействия с ребёнком, учитывающих его возрастные особенности.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Помощь родителям в налаживании отношений и совершенствовании взаимодействий с ребенком, в понимании его.</w:t>
            </w:r>
          </w:p>
        </w:tc>
        <w:tc>
          <w:tcPr>
            <w:tcW w:w="1701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276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Подгрупповые игровые сеансы с ребенком и родителями</w:t>
            </w:r>
          </w:p>
        </w:tc>
        <w:tc>
          <w:tcPr>
            <w:tcW w:w="5387" w:type="dxa"/>
          </w:tcPr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Формирование продуктивных видов взаимоотношений ребенка с окружающими.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Осуществление ежедневного контроля за состоянием здоровья детей.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Повышение социального статуса ребёнка в коллективе.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Развитие и совершенствование коммуникативных функций, эмоционально-волевой регуляции поведения.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Социализация ребенка.</w:t>
            </w:r>
          </w:p>
          <w:p w:rsidR="00B21ECF" w:rsidRPr="00A35C37" w:rsidRDefault="00B21ECF" w:rsidP="00B21ECF">
            <w:pPr>
              <w:pStyle w:val="a8"/>
              <w:jc w:val="both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Обучение ребёнка навыкам игрового взаимодействия со сверстниками, родителями.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Создание условий для повышения мотивации у ребёнка к игре со сверстниками.</w:t>
            </w:r>
          </w:p>
        </w:tc>
        <w:tc>
          <w:tcPr>
            <w:tcW w:w="1701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276" w:type="dxa"/>
          </w:tcPr>
          <w:p w:rsidR="00B21ECF" w:rsidRPr="00A35C37" w:rsidRDefault="00B21ECF" w:rsidP="00B21ECF">
            <w:pPr>
              <w:pStyle w:val="a8"/>
              <w:jc w:val="center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Индивидуальная работа с родителями (консультации,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беседы)</w:t>
            </w:r>
          </w:p>
        </w:tc>
        <w:tc>
          <w:tcPr>
            <w:tcW w:w="5387" w:type="dxa"/>
          </w:tcPr>
          <w:p w:rsidR="00B21ECF" w:rsidRPr="00A35C37" w:rsidRDefault="00B21ECF" w:rsidP="00B21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Повышение родительской компетентности в вопросах особенностей развития детей раннего возраста.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Обсуждение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динамики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индивидуальной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работы</w:t>
            </w:r>
            <w:r w:rsidRPr="00A35C37">
              <w:rPr>
                <w:spacing w:val="-5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перспективы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развития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ребенка.</w:t>
            </w:r>
          </w:p>
          <w:p w:rsidR="00B21ECF" w:rsidRPr="00A35C37" w:rsidRDefault="00B21ECF" w:rsidP="00B21ECF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Знакомство родителей с результатами проведенного</w:t>
            </w:r>
            <w:r w:rsidRPr="00A35C37">
              <w:rPr>
                <w:spacing w:val="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обследования,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составление</w:t>
            </w:r>
            <w:r w:rsidRPr="00A35C37">
              <w:rPr>
                <w:spacing w:val="-5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первичных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рекомендаций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плана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психолого-педагогического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сопровождения ребенка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его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семьи.</w:t>
            </w:r>
          </w:p>
          <w:p w:rsidR="00B21ECF" w:rsidRPr="00A35C37" w:rsidRDefault="00B21ECF" w:rsidP="00B21ECF">
            <w:pPr>
              <w:pStyle w:val="a8"/>
              <w:rPr>
                <w:spacing w:val="-57"/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Обсуждение</w:t>
            </w:r>
            <w:r w:rsidRPr="00A35C37">
              <w:rPr>
                <w:spacing w:val="-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интересующих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вопросов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(запрос</w:t>
            </w:r>
            <w:proofErr w:type="gramStart"/>
            <w:r w:rsidRPr="00A35C37">
              <w:rPr>
                <w:sz w:val="20"/>
                <w:szCs w:val="20"/>
              </w:rPr>
              <w:t>)</w:t>
            </w:r>
            <w:r w:rsidRPr="00A35C37">
              <w:rPr>
                <w:spacing w:val="-57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1701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276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Наглядная информация для</w:t>
            </w:r>
          </w:p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родителей</w:t>
            </w:r>
          </w:p>
        </w:tc>
        <w:tc>
          <w:tcPr>
            <w:tcW w:w="5387" w:type="dxa"/>
          </w:tcPr>
          <w:p w:rsidR="00B21ECF" w:rsidRPr="00A35C37" w:rsidRDefault="00B21ECF" w:rsidP="00B21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Памятки для родителей.</w:t>
            </w:r>
          </w:p>
          <w:p w:rsidR="00B21ECF" w:rsidRPr="00A35C37" w:rsidRDefault="00B21ECF" w:rsidP="00B21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Информационная папка</w:t>
            </w:r>
          </w:p>
          <w:p w:rsidR="00B21ECF" w:rsidRPr="00A35C37" w:rsidRDefault="00B21ECF" w:rsidP="00B21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Презентация «Наши успехи!»</w:t>
            </w:r>
          </w:p>
          <w:p w:rsidR="00B21ECF" w:rsidRPr="00A35C37" w:rsidRDefault="00B21ECF" w:rsidP="00B21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Выставка детских работ.</w:t>
            </w:r>
          </w:p>
          <w:p w:rsidR="00B21ECF" w:rsidRPr="00A35C37" w:rsidRDefault="00B21ECF" w:rsidP="00B21E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Доска объявлений.</w:t>
            </w:r>
          </w:p>
        </w:tc>
        <w:tc>
          <w:tcPr>
            <w:tcW w:w="1701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</w:tcPr>
          <w:p w:rsidR="00B21ECF" w:rsidRPr="00A35C37" w:rsidRDefault="00B21ECF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специалисты ЦИПР</w:t>
            </w:r>
          </w:p>
        </w:tc>
      </w:tr>
      <w:tr w:rsidR="00443B38" w:rsidRPr="00A35C37" w:rsidTr="00443B38">
        <w:tc>
          <w:tcPr>
            <w:tcW w:w="709" w:type="dxa"/>
          </w:tcPr>
          <w:p w:rsidR="00443B38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91" w:type="dxa"/>
            <w:gridSpan w:val="4"/>
          </w:tcPr>
          <w:p w:rsidR="00443B38" w:rsidRPr="00A35C37" w:rsidRDefault="00443B38" w:rsidP="00B21EC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Работа с кадрами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276" w:type="dxa"/>
          </w:tcPr>
          <w:p w:rsidR="00B21ECF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Информационные совещания</w:t>
            </w:r>
          </w:p>
        </w:tc>
        <w:tc>
          <w:tcPr>
            <w:tcW w:w="5387" w:type="dxa"/>
          </w:tcPr>
          <w:p w:rsidR="00443B38" w:rsidRPr="00A35C37" w:rsidRDefault="00443B38" w:rsidP="00443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Знакомство сотрудников с нормативно-правовой документацией ЦИПР.</w:t>
            </w:r>
          </w:p>
          <w:p w:rsidR="00443B38" w:rsidRPr="00A35C37" w:rsidRDefault="00443B38" w:rsidP="00443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Особенности организации работы ЦИПР на базе ДОУ.</w:t>
            </w:r>
          </w:p>
          <w:p w:rsidR="00443B38" w:rsidRPr="00A35C37" w:rsidRDefault="00443B38" w:rsidP="00443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 xml:space="preserve"> - Особенности создания предметно-развивающей среды в ЦИПР.</w:t>
            </w:r>
          </w:p>
          <w:p w:rsidR="00B21ECF" w:rsidRPr="00A35C37" w:rsidRDefault="00443B38" w:rsidP="00443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- Освещение планов методического центра на предстоящий учебный год.</w:t>
            </w:r>
          </w:p>
        </w:tc>
        <w:tc>
          <w:tcPr>
            <w:tcW w:w="1701" w:type="dxa"/>
          </w:tcPr>
          <w:p w:rsidR="00B21ECF" w:rsidRPr="00A35C37" w:rsidRDefault="00772811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127" w:type="dxa"/>
          </w:tcPr>
          <w:p w:rsidR="00B21ECF" w:rsidRPr="00A35C37" w:rsidRDefault="00772811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зам. заведующей по УВ и АР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276" w:type="dxa"/>
          </w:tcPr>
          <w:p w:rsidR="00B21ECF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Производственные совещания</w:t>
            </w:r>
          </w:p>
        </w:tc>
        <w:tc>
          <w:tcPr>
            <w:tcW w:w="5387" w:type="dxa"/>
          </w:tcPr>
          <w:p w:rsidR="00681C19" w:rsidRPr="00A35C37" w:rsidRDefault="00681C19" w:rsidP="00681C19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Анализ выполненной работы, планирование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дальнейшей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работы ЦИПР.</w:t>
            </w:r>
          </w:p>
          <w:p w:rsidR="00B21ECF" w:rsidRPr="00A35C37" w:rsidRDefault="00681C19" w:rsidP="00681C19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- Обсуждение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полученной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информации</w:t>
            </w:r>
            <w:r w:rsidRPr="00A35C37">
              <w:rPr>
                <w:spacing w:val="-6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анализ</w:t>
            </w:r>
            <w:r w:rsidRPr="00A35C37">
              <w:rPr>
                <w:spacing w:val="-57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проделанной</w:t>
            </w:r>
            <w:r w:rsidRPr="00A35C37">
              <w:rPr>
                <w:spacing w:val="-1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работы.</w:t>
            </w:r>
          </w:p>
        </w:tc>
        <w:tc>
          <w:tcPr>
            <w:tcW w:w="1701" w:type="dxa"/>
          </w:tcPr>
          <w:p w:rsidR="00B21ECF" w:rsidRPr="00A35C37" w:rsidRDefault="00772811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127" w:type="dxa"/>
          </w:tcPr>
          <w:p w:rsidR="00B21ECF" w:rsidRPr="00A35C37" w:rsidRDefault="00772811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зам. заведующей по УВ и АР</w:t>
            </w:r>
          </w:p>
        </w:tc>
      </w:tr>
      <w:tr w:rsidR="00B21ECF" w:rsidRPr="00A35C37" w:rsidTr="00A35C37">
        <w:tc>
          <w:tcPr>
            <w:tcW w:w="709" w:type="dxa"/>
          </w:tcPr>
          <w:p w:rsidR="00B21ECF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276" w:type="dxa"/>
          </w:tcPr>
          <w:p w:rsidR="00B21ECF" w:rsidRPr="00A35C37" w:rsidRDefault="00443B38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5387" w:type="dxa"/>
          </w:tcPr>
          <w:p w:rsidR="00B21ECF" w:rsidRPr="00A35C37" w:rsidRDefault="00681C19" w:rsidP="00772811">
            <w:pPr>
              <w:pStyle w:val="a8"/>
              <w:rPr>
                <w:sz w:val="20"/>
                <w:szCs w:val="20"/>
              </w:rPr>
            </w:pPr>
            <w:r w:rsidRPr="00A35C37">
              <w:rPr>
                <w:sz w:val="20"/>
                <w:szCs w:val="20"/>
              </w:rPr>
              <w:t>Оперативный</w:t>
            </w:r>
            <w:r w:rsidRPr="00A35C37">
              <w:rPr>
                <w:spacing w:val="-5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контроль «Анализ</w:t>
            </w:r>
            <w:r w:rsidRPr="00A35C37">
              <w:rPr>
                <w:spacing w:val="-3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игровой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деятельности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специалистов</w:t>
            </w:r>
            <w:r w:rsidRPr="00A35C37">
              <w:rPr>
                <w:spacing w:val="-2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с</w:t>
            </w:r>
            <w:r w:rsidRPr="00A35C37">
              <w:rPr>
                <w:spacing w:val="-4"/>
                <w:sz w:val="20"/>
                <w:szCs w:val="20"/>
              </w:rPr>
              <w:t xml:space="preserve"> </w:t>
            </w:r>
            <w:r w:rsidRPr="00A35C37">
              <w:rPr>
                <w:sz w:val="20"/>
                <w:szCs w:val="20"/>
              </w:rPr>
              <w:t>детьми»</w:t>
            </w:r>
          </w:p>
        </w:tc>
        <w:tc>
          <w:tcPr>
            <w:tcW w:w="1701" w:type="dxa"/>
          </w:tcPr>
          <w:p w:rsidR="00B21ECF" w:rsidRPr="00A35C37" w:rsidRDefault="00772811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февраль 2023</w:t>
            </w:r>
          </w:p>
        </w:tc>
        <w:tc>
          <w:tcPr>
            <w:tcW w:w="1127" w:type="dxa"/>
          </w:tcPr>
          <w:p w:rsidR="00B21ECF" w:rsidRPr="00A35C37" w:rsidRDefault="00772811" w:rsidP="00B21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C37">
              <w:rPr>
                <w:rFonts w:ascii="Times New Roman" w:hAnsi="Times New Roman" w:cs="Times New Roman"/>
                <w:sz w:val="20"/>
                <w:szCs w:val="20"/>
              </w:rPr>
              <w:t>зам. заведующей по УВ и АР</w:t>
            </w:r>
          </w:p>
        </w:tc>
      </w:tr>
    </w:tbl>
    <w:p w:rsidR="00F02D0F" w:rsidRPr="00A35C37" w:rsidRDefault="00F02D0F" w:rsidP="001E0DA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F02D0F" w:rsidRPr="00A35C37" w:rsidSect="00253C5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04FE9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1C75EB8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6D450D"/>
    <w:multiLevelType w:val="hybridMultilevel"/>
    <w:tmpl w:val="BD8C56FC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A76344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8DF771A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FD081F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C345C01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0F0568E6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3857FF3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B774B00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5AE4F9D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A79103F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A9E288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BA17B75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C6549DE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C65606F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CEC26EC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1BB7E49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36F644C5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3C1D520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E311000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2DC45F0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73B752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77C2EE9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4A1B446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C953692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FF7753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52A55BDF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59607997"/>
    <w:multiLevelType w:val="hybridMultilevel"/>
    <w:tmpl w:val="E99CAA72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654E22B6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5BA4AAB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6E76873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68571F01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B2F490E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B91682D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DFC344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ED35F9E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70B064DA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0B35941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721B4DC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2852E5E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6765447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 w15:restartNumberingAfterBreak="0">
    <w:nsid w:val="76C2374E"/>
    <w:multiLevelType w:val="hybridMultilevel"/>
    <w:tmpl w:val="5DDAFEA0"/>
    <w:lvl w:ilvl="0" w:tplc="48381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7"/>
  </w:num>
  <w:num w:numId="2">
    <w:abstractNumId w:val="8"/>
  </w:num>
  <w:num w:numId="3">
    <w:abstractNumId w:val="29"/>
  </w:num>
  <w:num w:numId="4">
    <w:abstractNumId w:val="22"/>
  </w:num>
  <w:num w:numId="5">
    <w:abstractNumId w:val="2"/>
  </w:num>
  <w:num w:numId="6">
    <w:abstractNumId w:val="34"/>
  </w:num>
  <w:num w:numId="7">
    <w:abstractNumId w:val="26"/>
  </w:num>
  <w:num w:numId="8">
    <w:abstractNumId w:val="16"/>
  </w:num>
  <w:num w:numId="9">
    <w:abstractNumId w:val="28"/>
  </w:num>
  <w:num w:numId="10">
    <w:abstractNumId w:val="0"/>
  </w:num>
  <w:num w:numId="11">
    <w:abstractNumId w:val="30"/>
  </w:num>
  <w:num w:numId="12">
    <w:abstractNumId w:val="19"/>
  </w:num>
  <w:num w:numId="13">
    <w:abstractNumId w:val="42"/>
  </w:num>
  <w:num w:numId="14">
    <w:abstractNumId w:val="20"/>
  </w:num>
  <w:num w:numId="15">
    <w:abstractNumId w:val="13"/>
  </w:num>
  <w:num w:numId="16">
    <w:abstractNumId w:val="7"/>
  </w:num>
  <w:num w:numId="17">
    <w:abstractNumId w:val="11"/>
  </w:num>
  <w:num w:numId="18">
    <w:abstractNumId w:val="41"/>
  </w:num>
  <w:num w:numId="19">
    <w:abstractNumId w:val="24"/>
  </w:num>
  <w:num w:numId="20">
    <w:abstractNumId w:val="31"/>
  </w:num>
  <w:num w:numId="21">
    <w:abstractNumId w:val="15"/>
  </w:num>
  <w:num w:numId="22">
    <w:abstractNumId w:val="1"/>
  </w:num>
  <w:num w:numId="23">
    <w:abstractNumId w:val="38"/>
  </w:num>
  <w:num w:numId="24">
    <w:abstractNumId w:val="32"/>
  </w:num>
  <w:num w:numId="25">
    <w:abstractNumId w:val="14"/>
  </w:num>
  <w:num w:numId="26">
    <w:abstractNumId w:val="27"/>
  </w:num>
  <w:num w:numId="27">
    <w:abstractNumId w:val="3"/>
  </w:num>
  <w:num w:numId="28">
    <w:abstractNumId w:val="39"/>
  </w:num>
  <w:num w:numId="29">
    <w:abstractNumId w:val="21"/>
  </w:num>
  <w:num w:numId="30">
    <w:abstractNumId w:val="23"/>
  </w:num>
  <w:num w:numId="31">
    <w:abstractNumId w:val="9"/>
  </w:num>
  <w:num w:numId="32">
    <w:abstractNumId w:val="36"/>
  </w:num>
  <w:num w:numId="33">
    <w:abstractNumId w:val="4"/>
  </w:num>
  <w:num w:numId="34">
    <w:abstractNumId w:val="6"/>
  </w:num>
  <w:num w:numId="35">
    <w:abstractNumId w:val="35"/>
  </w:num>
  <w:num w:numId="36">
    <w:abstractNumId w:val="33"/>
  </w:num>
  <w:num w:numId="37">
    <w:abstractNumId w:val="18"/>
  </w:num>
  <w:num w:numId="38">
    <w:abstractNumId w:val="10"/>
  </w:num>
  <w:num w:numId="39">
    <w:abstractNumId w:val="40"/>
  </w:num>
  <w:num w:numId="40">
    <w:abstractNumId w:val="12"/>
  </w:num>
  <w:num w:numId="41">
    <w:abstractNumId w:val="17"/>
  </w:num>
  <w:num w:numId="42">
    <w:abstractNumId w:val="25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9C0"/>
    <w:rsid w:val="00011D9D"/>
    <w:rsid w:val="000244A3"/>
    <w:rsid w:val="00084BE8"/>
    <w:rsid w:val="000B169D"/>
    <w:rsid w:val="000F6C1C"/>
    <w:rsid w:val="0013441D"/>
    <w:rsid w:val="00164E2A"/>
    <w:rsid w:val="001668F6"/>
    <w:rsid w:val="001E0DA5"/>
    <w:rsid w:val="00253C5D"/>
    <w:rsid w:val="00260181"/>
    <w:rsid w:val="002D5450"/>
    <w:rsid w:val="00316E7F"/>
    <w:rsid w:val="003B1743"/>
    <w:rsid w:val="00443B38"/>
    <w:rsid w:val="004C7C45"/>
    <w:rsid w:val="004F64A0"/>
    <w:rsid w:val="005152D6"/>
    <w:rsid w:val="005A7C87"/>
    <w:rsid w:val="005E1491"/>
    <w:rsid w:val="00653DD1"/>
    <w:rsid w:val="00681C19"/>
    <w:rsid w:val="006A22E3"/>
    <w:rsid w:val="006B6BBA"/>
    <w:rsid w:val="006C638A"/>
    <w:rsid w:val="006E3D0E"/>
    <w:rsid w:val="00714847"/>
    <w:rsid w:val="00723CB8"/>
    <w:rsid w:val="007366D1"/>
    <w:rsid w:val="00772811"/>
    <w:rsid w:val="00790375"/>
    <w:rsid w:val="007A77FF"/>
    <w:rsid w:val="007B0CD5"/>
    <w:rsid w:val="00801297"/>
    <w:rsid w:val="00806D7E"/>
    <w:rsid w:val="008A4D99"/>
    <w:rsid w:val="008C116F"/>
    <w:rsid w:val="008D7643"/>
    <w:rsid w:val="00925822"/>
    <w:rsid w:val="009B5772"/>
    <w:rsid w:val="009D36AF"/>
    <w:rsid w:val="009E126C"/>
    <w:rsid w:val="009E241E"/>
    <w:rsid w:val="00A06342"/>
    <w:rsid w:val="00A21038"/>
    <w:rsid w:val="00A3043C"/>
    <w:rsid w:val="00A35C37"/>
    <w:rsid w:val="00A84B22"/>
    <w:rsid w:val="00A93AE2"/>
    <w:rsid w:val="00AB5F82"/>
    <w:rsid w:val="00AD38FF"/>
    <w:rsid w:val="00B009C0"/>
    <w:rsid w:val="00B21ECF"/>
    <w:rsid w:val="00B56060"/>
    <w:rsid w:val="00B72687"/>
    <w:rsid w:val="00B87084"/>
    <w:rsid w:val="00BA7ADA"/>
    <w:rsid w:val="00C244EC"/>
    <w:rsid w:val="00C53AF3"/>
    <w:rsid w:val="00C954F8"/>
    <w:rsid w:val="00CD44C2"/>
    <w:rsid w:val="00D84DD0"/>
    <w:rsid w:val="00D86696"/>
    <w:rsid w:val="00D931F6"/>
    <w:rsid w:val="00DD5CF1"/>
    <w:rsid w:val="00E44FEB"/>
    <w:rsid w:val="00EE12A6"/>
    <w:rsid w:val="00F02D0F"/>
    <w:rsid w:val="00F43141"/>
    <w:rsid w:val="00F52515"/>
    <w:rsid w:val="00FA6688"/>
    <w:rsid w:val="00FF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76B4C-1BEB-4FED-BD16-3B1261BB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4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3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3C5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3B1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1E0DA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1E0D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No Spacing"/>
    <w:uiPriority w:val="1"/>
    <w:qFormat/>
    <w:rsid w:val="00F02D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4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nfJfA+9nct2anNaf10VGxSUUwMjKKkS8z5NWBhc5PVc=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RJGKd9NbIesARcCnjPHGFBbw6iW2YZja3Se1jrAfjMY=</DigestValue>
    </Reference>
  </SignedInfo>
  <SignatureValue>rqQ/wEp6W+T8Oos9XNhGpPfkVxuTX3FhaYGiLLdGv/pB9D5Wr7It9cWlxyuuRnwK
2VCxi9Fov9gh3ALxx8R4Tg==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krMtiVrPP1CazzHwqzzN+FO16cM=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jN22Hz0IEPeR0rZo9o5+hj/ofvw=</DigestValue>
      </Reference>
      <Reference URI="/word/settings.xml?ContentType=application/vnd.openxmlformats-officedocument.wordprocessingml.settings+xml">
        <DigestMethod Algorithm="http://www.w3.org/2000/09/xmldsig#sha1"/>
        <DigestValue>Y6Yd8Ztm7WDQbaPNBiCuUIGtGEQ=</DigestValue>
      </Reference>
      <Reference URI="/word/styles.xml?ContentType=application/vnd.openxmlformats-officedocument.wordprocessingml.styles+xml">
        <DigestMethod Algorithm="http://www.w3.org/2000/09/xmldsig#sha1"/>
        <DigestValue>hnnHBz+qH1CHdxl28kCf8OwF+kQ=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Tz0UixaG+t8AyInxw2gqLfucQbk=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2022-08-26T08:26:46Z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2022-08-26T08:26:46Z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F8AEC-3090-4BFC-9675-48CFA4A9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HP</cp:lastModifiedBy>
  <cp:revision>9</cp:revision>
  <cp:lastPrinted>2022-08-16T12:06:00Z</cp:lastPrinted>
  <dcterms:created xsi:type="dcterms:W3CDTF">2021-10-13T12:49:00Z</dcterms:created>
  <dcterms:modified xsi:type="dcterms:W3CDTF">2022-08-16T12:07:00Z</dcterms:modified>
</cp:coreProperties>
</file>