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2" w:type="dxa"/>
        <w:tblLook w:val="04A0" w:firstRow="1" w:lastRow="0" w:firstColumn="1" w:lastColumn="0" w:noHBand="0" w:noVBand="1"/>
      </w:tblPr>
      <w:tblGrid>
        <w:gridCol w:w="6480"/>
        <w:gridCol w:w="1796"/>
        <w:gridCol w:w="1796"/>
      </w:tblGrid>
      <w:tr w:rsidR="005A30E6" w:rsidRPr="005A30E6" w:rsidTr="00143D08">
        <w:trPr>
          <w:gridAfter w:val="1"/>
        </w:trPr>
        <w:tc>
          <w:tcPr>
            <w:tcW w:w="9027" w:type="dxa"/>
            <w:gridSpan w:val="2"/>
            <w:hideMark/>
          </w:tcPr>
          <w:p w:rsidR="005A30E6" w:rsidRPr="005A30E6" w:rsidRDefault="005A30E6" w:rsidP="005A30E6">
            <w:pPr>
              <w:spacing w:before="0" w:beforeAutospacing="0" w:after="0" w:afterAutospacing="0" w:line="256" w:lineRule="auto"/>
              <w:jc w:val="center"/>
              <w:rPr>
                <w:sz w:val="28"/>
                <w:szCs w:val="28"/>
                <w:lang w:val="ru-RU"/>
              </w:rPr>
            </w:pPr>
            <w:r w:rsidRPr="005A30E6">
              <w:rPr>
                <w:sz w:val="28"/>
                <w:szCs w:val="28"/>
                <w:lang w:val="ru-RU"/>
              </w:rPr>
              <w:t>МКУ Управление образования Ковдорского муниципального округа</w:t>
            </w:r>
          </w:p>
          <w:p w:rsidR="005A30E6" w:rsidRPr="005A30E6" w:rsidRDefault="005A30E6" w:rsidP="005A30E6">
            <w:pPr>
              <w:spacing w:before="0" w:beforeAutospacing="0" w:after="0" w:afterAutospacing="0" w:line="256" w:lineRule="auto"/>
              <w:jc w:val="center"/>
              <w:rPr>
                <w:sz w:val="28"/>
                <w:szCs w:val="28"/>
                <w:lang w:val="ru-RU"/>
              </w:rPr>
            </w:pPr>
            <w:r w:rsidRPr="005A30E6">
              <w:rPr>
                <w:sz w:val="28"/>
                <w:szCs w:val="28"/>
                <w:lang w:val="ru-RU"/>
              </w:rPr>
              <w:t xml:space="preserve"> </w:t>
            </w:r>
          </w:p>
          <w:p w:rsidR="005A30E6" w:rsidRDefault="005A30E6" w:rsidP="005A30E6">
            <w:pPr>
              <w:spacing w:before="0" w:beforeAutospacing="0" w:after="0" w:afterAutospacing="0" w:line="256" w:lineRule="auto"/>
              <w:jc w:val="center"/>
              <w:rPr>
                <w:b/>
                <w:sz w:val="28"/>
                <w:szCs w:val="28"/>
                <w:lang w:val="ru-RU"/>
              </w:rPr>
            </w:pPr>
            <w:r w:rsidRPr="005A30E6">
              <w:rPr>
                <w:b/>
                <w:sz w:val="28"/>
                <w:szCs w:val="28"/>
                <w:lang w:val="ru-RU"/>
              </w:rPr>
              <w:t>Муниципальное автономное дошкольное образовательное учреждение Ковдорского муниципального округа «Детский сад № 5 «Теремок»</w:t>
            </w:r>
          </w:p>
          <w:p w:rsidR="00143D08" w:rsidRPr="005A30E6" w:rsidRDefault="00143D08" w:rsidP="005A30E6">
            <w:pPr>
              <w:spacing w:before="0" w:beforeAutospacing="0" w:after="0" w:afterAutospacing="0" w:line="256" w:lineRule="auto"/>
              <w:jc w:val="center"/>
              <w:rPr>
                <w:b/>
                <w:sz w:val="28"/>
                <w:szCs w:val="28"/>
                <w:highlight w:val="yellow"/>
                <w:lang w:val="ru-RU"/>
              </w:rPr>
            </w:pPr>
          </w:p>
        </w:tc>
      </w:tr>
      <w:tr w:rsidR="00D22A0B" w:rsidRPr="005A30E6" w:rsidTr="00143D08">
        <w:tblPrEx>
          <w:tblCellMar>
            <w:top w:w="15" w:type="dxa"/>
            <w:left w:w="15" w:type="dxa"/>
            <w:bottom w:w="15" w:type="dxa"/>
            <w:right w:w="15" w:type="dxa"/>
          </w:tblCellMar>
          <w:tblLook w:val="0600" w:firstRow="0" w:lastRow="0" w:firstColumn="0" w:lastColumn="0" w:noHBand="1" w:noVBand="1"/>
        </w:tblPrEx>
        <w:trPr>
          <w:trHeight w:val="11"/>
        </w:trPr>
        <w:tc>
          <w:tcPr>
            <w:tcW w:w="0" w:type="auto"/>
            <w:tcMar>
              <w:top w:w="75" w:type="dxa"/>
              <w:left w:w="75" w:type="dxa"/>
              <w:bottom w:w="75" w:type="dxa"/>
              <w:right w:w="75" w:type="dxa"/>
            </w:tcMar>
          </w:tcPr>
          <w:p w:rsidR="00D22A0B" w:rsidRPr="00034780" w:rsidRDefault="00034780">
            <w:pPr>
              <w:rPr>
                <w:rFonts w:hAnsi="Times New Roman" w:cs="Times New Roman"/>
                <w:color w:val="000000"/>
                <w:sz w:val="24"/>
                <w:szCs w:val="24"/>
                <w:lang w:val="ru-RU"/>
              </w:rPr>
            </w:pPr>
            <w:r w:rsidRPr="00034780">
              <w:rPr>
                <w:rFonts w:hAnsi="Times New Roman" w:cs="Times New Roman"/>
                <w:color w:val="000000"/>
                <w:sz w:val="24"/>
                <w:szCs w:val="24"/>
                <w:lang w:val="ru-RU"/>
              </w:rPr>
              <w:t>СОГЛАСОВАНО</w:t>
            </w:r>
          </w:p>
          <w:p w:rsidR="00D22A0B" w:rsidRPr="00034780" w:rsidRDefault="00034780" w:rsidP="00034780">
            <w:pPr>
              <w:rPr>
                <w:rFonts w:hAnsi="Times New Roman" w:cs="Times New Roman"/>
                <w:color w:val="000000"/>
                <w:sz w:val="24"/>
                <w:szCs w:val="24"/>
                <w:lang w:val="ru-RU"/>
              </w:rPr>
            </w:pPr>
            <w:r>
              <w:rPr>
                <w:rFonts w:hAnsi="Times New Roman" w:cs="Times New Roman"/>
                <w:color w:val="000000"/>
                <w:sz w:val="24"/>
                <w:szCs w:val="24"/>
                <w:lang w:val="ru-RU"/>
              </w:rPr>
              <w:t>Педагогическим</w:t>
            </w:r>
            <w:r w:rsidRPr="00034780">
              <w:rPr>
                <w:rFonts w:hAnsi="Times New Roman" w:cs="Times New Roman"/>
                <w:color w:val="000000"/>
                <w:sz w:val="24"/>
                <w:szCs w:val="24"/>
                <w:lang w:val="ru-RU"/>
              </w:rPr>
              <w:t xml:space="preserve"> советом</w:t>
            </w:r>
            <w:r w:rsidRPr="00034780">
              <w:rPr>
                <w:lang w:val="ru-RU"/>
              </w:rPr>
              <w:br/>
            </w:r>
            <w:r w:rsidR="005A30E6">
              <w:rPr>
                <w:rFonts w:hAnsi="Times New Roman" w:cs="Times New Roman"/>
                <w:color w:val="000000"/>
                <w:sz w:val="24"/>
                <w:szCs w:val="24"/>
                <w:lang w:val="ru-RU"/>
              </w:rPr>
              <w:t>МА</w:t>
            </w:r>
            <w:r>
              <w:rPr>
                <w:rFonts w:hAnsi="Times New Roman" w:cs="Times New Roman"/>
                <w:color w:val="000000"/>
                <w:sz w:val="24"/>
                <w:szCs w:val="24"/>
                <w:lang w:val="ru-RU"/>
              </w:rPr>
              <w:t>Д</w:t>
            </w:r>
            <w:r w:rsidRPr="00034780">
              <w:rPr>
                <w:rFonts w:hAnsi="Times New Roman" w:cs="Times New Roman"/>
                <w:color w:val="000000"/>
                <w:sz w:val="24"/>
                <w:szCs w:val="24"/>
                <w:lang w:val="ru-RU"/>
              </w:rPr>
              <w:t>ОУ №</w:t>
            </w:r>
            <w:r w:rsidR="005A30E6">
              <w:rPr>
                <w:rFonts w:hAnsi="Times New Roman" w:cs="Times New Roman"/>
                <w:color w:val="000000"/>
                <w:sz w:val="24"/>
                <w:szCs w:val="24"/>
                <w:lang w:val="ru-RU"/>
              </w:rPr>
              <w:t xml:space="preserve"> 5</w:t>
            </w:r>
            <w:r w:rsidRPr="00034780">
              <w:rPr>
                <w:lang w:val="ru-RU"/>
              </w:rPr>
              <w:br/>
            </w:r>
            <w:r w:rsidRPr="00034780">
              <w:rPr>
                <w:rFonts w:hAnsi="Times New Roman" w:cs="Times New Roman"/>
                <w:color w:val="000000"/>
                <w:sz w:val="24"/>
                <w:szCs w:val="24"/>
                <w:lang w:val="ru-RU"/>
              </w:rPr>
              <w:t xml:space="preserve">(протокол от </w:t>
            </w:r>
            <w:r w:rsidR="005A30E6">
              <w:rPr>
                <w:rFonts w:hAnsi="Times New Roman" w:cs="Times New Roman"/>
                <w:color w:val="000000"/>
                <w:sz w:val="24"/>
                <w:szCs w:val="24"/>
                <w:lang w:val="ru-RU"/>
              </w:rPr>
              <w:t>25</w:t>
            </w:r>
            <w:r w:rsidRPr="00034780">
              <w:rPr>
                <w:rFonts w:hAnsi="Times New Roman" w:cs="Times New Roman"/>
                <w:color w:val="000000"/>
                <w:sz w:val="24"/>
                <w:szCs w:val="24"/>
                <w:lang w:val="ru-RU"/>
              </w:rPr>
              <w:t>.0</w:t>
            </w:r>
            <w:r>
              <w:rPr>
                <w:rFonts w:hAnsi="Times New Roman" w:cs="Times New Roman"/>
                <w:color w:val="000000"/>
                <w:sz w:val="24"/>
                <w:szCs w:val="24"/>
                <w:lang w:val="ru-RU"/>
              </w:rPr>
              <w:t>8</w:t>
            </w:r>
            <w:r w:rsidRPr="00034780">
              <w:rPr>
                <w:rFonts w:hAnsi="Times New Roman" w:cs="Times New Roman"/>
                <w:color w:val="000000"/>
                <w:sz w:val="24"/>
                <w:szCs w:val="24"/>
                <w:lang w:val="ru-RU"/>
              </w:rPr>
              <w:t>.2022 №</w:t>
            </w:r>
            <w:r w:rsidR="005A30E6">
              <w:rPr>
                <w:rFonts w:hAnsi="Times New Roman" w:cs="Times New Roman"/>
                <w:color w:val="000000"/>
                <w:sz w:val="24"/>
                <w:szCs w:val="24"/>
                <w:lang w:val="ru-RU"/>
              </w:rPr>
              <w:t xml:space="preserve"> 1</w:t>
            </w:r>
            <w:r w:rsidRPr="00034780">
              <w:rPr>
                <w:rFonts w:hAnsi="Times New Roman" w:cs="Times New Roman"/>
                <w:color w:val="000000"/>
                <w:sz w:val="24"/>
                <w:szCs w:val="24"/>
                <w:lang w:val="ru-RU"/>
              </w:rPr>
              <w:t>)</w:t>
            </w:r>
          </w:p>
        </w:tc>
        <w:tc>
          <w:tcPr>
            <w:tcW w:w="0" w:type="auto"/>
            <w:gridSpan w:val="2"/>
            <w:tcMar>
              <w:top w:w="75" w:type="dxa"/>
              <w:left w:w="75" w:type="dxa"/>
              <w:bottom w:w="75" w:type="dxa"/>
              <w:right w:w="75" w:type="dxa"/>
            </w:tcMar>
          </w:tcPr>
          <w:p w:rsidR="005A30E6" w:rsidRDefault="00034780" w:rsidP="00034780">
            <w:pPr>
              <w:rPr>
                <w:rFonts w:hAnsi="Times New Roman" w:cs="Times New Roman"/>
                <w:color w:val="000000"/>
                <w:sz w:val="24"/>
                <w:szCs w:val="24"/>
                <w:lang w:val="ru-RU"/>
              </w:rPr>
            </w:pPr>
            <w:r w:rsidRPr="00034780">
              <w:rPr>
                <w:rFonts w:hAnsi="Times New Roman" w:cs="Times New Roman"/>
                <w:color w:val="000000"/>
                <w:sz w:val="24"/>
                <w:szCs w:val="24"/>
                <w:lang w:val="ru-RU"/>
              </w:rPr>
              <w:t>УТВЕРЖДЕНО</w:t>
            </w:r>
          </w:p>
          <w:p w:rsidR="00D22A0B" w:rsidRPr="00034780" w:rsidRDefault="00034780" w:rsidP="005A30E6">
            <w:pPr>
              <w:rPr>
                <w:rFonts w:hAnsi="Times New Roman" w:cs="Times New Roman"/>
                <w:color w:val="000000"/>
                <w:sz w:val="24"/>
                <w:szCs w:val="24"/>
                <w:lang w:val="ru-RU"/>
              </w:rPr>
            </w:pPr>
            <w:r w:rsidRPr="00034780">
              <w:rPr>
                <w:rFonts w:hAnsi="Times New Roman" w:cs="Times New Roman"/>
                <w:color w:val="000000"/>
                <w:sz w:val="24"/>
                <w:szCs w:val="24"/>
                <w:lang w:val="ru-RU"/>
              </w:rPr>
              <w:t xml:space="preserve"> </w:t>
            </w:r>
            <w:r w:rsidR="005A30E6">
              <w:rPr>
                <w:rFonts w:hAnsi="Times New Roman" w:cs="Times New Roman"/>
                <w:color w:val="000000"/>
                <w:sz w:val="24"/>
                <w:szCs w:val="24"/>
                <w:lang w:val="ru-RU"/>
              </w:rPr>
              <w:t>заведующая_______</w:t>
            </w:r>
            <w:proofErr w:type="spellStart"/>
            <w:r w:rsidR="005A30E6">
              <w:rPr>
                <w:rFonts w:hAnsi="Times New Roman" w:cs="Times New Roman"/>
                <w:color w:val="000000"/>
                <w:sz w:val="24"/>
                <w:szCs w:val="24"/>
                <w:lang w:val="ru-RU"/>
              </w:rPr>
              <w:t>А.Л.Чепенко</w:t>
            </w:r>
            <w:proofErr w:type="spellEnd"/>
            <w:r w:rsidR="005A30E6">
              <w:rPr>
                <w:rFonts w:hAnsi="Times New Roman" w:cs="Times New Roman"/>
                <w:color w:val="000000"/>
                <w:sz w:val="24"/>
                <w:szCs w:val="24"/>
                <w:lang w:val="ru-RU"/>
              </w:rPr>
              <w:t xml:space="preserve"> </w:t>
            </w:r>
            <w:r w:rsidRPr="00034780">
              <w:rPr>
                <w:lang w:val="ru-RU"/>
              </w:rPr>
              <w:br/>
            </w:r>
            <w:r w:rsidR="00143D08">
              <w:rPr>
                <w:lang w:val="ru-RU"/>
              </w:rPr>
              <w:t>Пр. № 129</w:t>
            </w:r>
            <w:r w:rsidRPr="00034780">
              <w:rPr>
                <w:lang w:val="ru-RU"/>
              </w:rPr>
              <w:br/>
            </w:r>
            <w:r w:rsidRPr="00034780">
              <w:rPr>
                <w:rFonts w:hAnsi="Times New Roman" w:cs="Times New Roman"/>
                <w:color w:val="000000"/>
                <w:sz w:val="24"/>
                <w:szCs w:val="24"/>
                <w:lang w:val="ru-RU"/>
              </w:rPr>
              <w:t xml:space="preserve">от </w:t>
            </w:r>
            <w:r w:rsidR="00143D08">
              <w:rPr>
                <w:rFonts w:hAnsi="Times New Roman" w:cs="Times New Roman"/>
                <w:color w:val="000000"/>
                <w:sz w:val="24"/>
                <w:szCs w:val="24"/>
                <w:lang w:val="ru-RU"/>
              </w:rPr>
              <w:t>_________</w:t>
            </w:r>
            <w:bookmarkStart w:id="0" w:name="_GoBack"/>
            <w:bookmarkEnd w:id="0"/>
            <w:r w:rsidR="005A30E6">
              <w:rPr>
                <w:rFonts w:hAnsi="Times New Roman" w:cs="Times New Roman"/>
                <w:color w:val="000000"/>
                <w:sz w:val="24"/>
                <w:szCs w:val="24"/>
                <w:lang w:val="ru-RU"/>
              </w:rPr>
              <w:t>2022</w:t>
            </w:r>
          </w:p>
        </w:tc>
      </w:tr>
    </w:tbl>
    <w:p w:rsidR="00143D08" w:rsidRDefault="00034780" w:rsidP="00143D08">
      <w:pPr>
        <w:spacing w:before="0" w:beforeAutospacing="0" w:after="0" w:afterAutospacing="0"/>
        <w:jc w:val="center"/>
        <w:rPr>
          <w:rFonts w:hAnsi="Times New Roman" w:cs="Times New Roman"/>
          <w:b/>
          <w:bCs/>
          <w:color w:val="000000"/>
          <w:sz w:val="28"/>
          <w:szCs w:val="28"/>
          <w:lang w:val="ru-RU"/>
        </w:rPr>
      </w:pPr>
      <w:r w:rsidRPr="00143D08">
        <w:rPr>
          <w:rFonts w:hAnsi="Times New Roman" w:cs="Times New Roman"/>
          <w:b/>
          <w:bCs/>
          <w:color w:val="000000"/>
          <w:sz w:val="28"/>
          <w:szCs w:val="28"/>
          <w:lang w:val="ru-RU"/>
        </w:rPr>
        <w:t>Положение об использовании государственных символов</w:t>
      </w:r>
    </w:p>
    <w:p w:rsidR="00034780" w:rsidRDefault="00034780" w:rsidP="00143D08">
      <w:pPr>
        <w:spacing w:before="0" w:beforeAutospacing="0" w:after="0" w:afterAutospacing="0"/>
        <w:jc w:val="center"/>
        <w:rPr>
          <w:rFonts w:hAnsi="Times New Roman" w:cs="Times New Roman"/>
          <w:b/>
          <w:color w:val="000000"/>
          <w:sz w:val="28"/>
          <w:szCs w:val="28"/>
          <w:lang w:val="ru-RU"/>
        </w:rPr>
      </w:pPr>
      <w:r w:rsidRPr="00143D08">
        <w:rPr>
          <w:rFonts w:hAnsi="Times New Roman" w:cs="Times New Roman"/>
          <w:b/>
          <w:bCs/>
          <w:color w:val="000000"/>
          <w:sz w:val="28"/>
          <w:szCs w:val="28"/>
          <w:lang w:val="ru-RU"/>
        </w:rPr>
        <w:t xml:space="preserve"> в </w:t>
      </w:r>
      <w:r w:rsidR="005A30E6" w:rsidRPr="00143D08">
        <w:rPr>
          <w:rFonts w:hAnsi="Times New Roman" w:cs="Times New Roman"/>
          <w:b/>
          <w:color w:val="000000"/>
          <w:sz w:val="28"/>
          <w:szCs w:val="28"/>
          <w:lang w:val="ru-RU"/>
        </w:rPr>
        <w:t>МА</w:t>
      </w:r>
      <w:r w:rsidRPr="00143D08">
        <w:rPr>
          <w:rFonts w:hAnsi="Times New Roman" w:cs="Times New Roman"/>
          <w:b/>
          <w:color w:val="000000"/>
          <w:sz w:val="28"/>
          <w:szCs w:val="28"/>
          <w:lang w:val="ru-RU"/>
        </w:rPr>
        <w:t>ДОУ</w:t>
      </w:r>
      <w:r w:rsidR="005A30E6" w:rsidRPr="00143D08">
        <w:rPr>
          <w:rFonts w:hAnsi="Times New Roman" w:cs="Times New Roman"/>
          <w:b/>
          <w:color w:val="000000"/>
          <w:sz w:val="28"/>
          <w:szCs w:val="28"/>
          <w:lang w:val="ru-RU"/>
        </w:rPr>
        <w:t xml:space="preserve"> </w:t>
      </w:r>
      <w:r w:rsidRPr="00143D08">
        <w:rPr>
          <w:rFonts w:hAnsi="Times New Roman" w:cs="Times New Roman"/>
          <w:b/>
          <w:color w:val="000000"/>
          <w:sz w:val="28"/>
          <w:szCs w:val="28"/>
          <w:lang w:val="ru-RU"/>
        </w:rPr>
        <w:t>№</w:t>
      </w:r>
      <w:r w:rsidR="005A30E6" w:rsidRPr="00143D08">
        <w:rPr>
          <w:rFonts w:hAnsi="Times New Roman" w:cs="Times New Roman"/>
          <w:b/>
          <w:color w:val="000000"/>
          <w:sz w:val="28"/>
          <w:szCs w:val="28"/>
          <w:lang w:val="ru-RU"/>
        </w:rPr>
        <w:t xml:space="preserve"> 5</w:t>
      </w:r>
    </w:p>
    <w:p w:rsidR="00143D08" w:rsidRPr="00143D08" w:rsidRDefault="00143D08" w:rsidP="00143D08">
      <w:pPr>
        <w:spacing w:before="0" w:beforeAutospacing="0" w:after="0" w:afterAutospacing="0"/>
        <w:jc w:val="center"/>
        <w:rPr>
          <w:rFonts w:hAnsi="Times New Roman" w:cs="Times New Roman"/>
          <w:b/>
          <w:color w:val="000000"/>
          <w:sz w:val="28"/>
          <w:szCs w:val="28"/>
          <w:lang w:val="ru-RU"/>
        </w:rPr>
      </w:pPr>
    </w:p>
    <w:p w:rsidR="00D22A0B" w:rsidRPr="00034780" w:rsidRDefault="00034780">
      <w:pPr>
        <w:jc w:val="center"/>
        <w:rPr>
          <w:rFonts w:hAnsi="Times New Roman" w:cs="Times New Roman"/>
          <w:color w:val="000000"/>
          <w:sz w:val="24"/>
          <w:szCs w:val="24"/>
          <w:lang w:val="ru-RU"/>
        </w:rPr>
      </w:pPr>
      <w:r w:rsidRPr="00034780">
        <w:rPr>
          <w:rFonts w:hAnsi="Times New Roman" w:cs="Times New Roman"/>
          <w:b/>
          <w:bCs/>
          <w:color w:val="000000"/>
          <w:sz w:val="24"/>
          <w:szCs w:val="24"/>
          <w:lang w:val="ru-RU"/>
        </w:rPr>
        <w:t>1. Общие положения</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 xml:space="preserve">1.1. Положение об использовании государственных символов в </w:t>
      </w:r>
      <w:proofErr w:type="gramStart"/>
      <w:r w:rsidR="005A30E6">
        <w:rPr>
          <w:rFonts w:hAnsi="Times New Roman" w:cs="Times New Roman"/>
          <w:color w:val="000000"/>
          <w:sz w:val="24"/>
          <w:szCs w:val="24"/>
          <w:lang w:val="ru-RU"/>
        </w:rPr>
        <w:t>МА</w:t>
      </w:r>
      <w:r w:rsidR="003A275C">
        <w:rPr>
          <w:rFonts w:hAnsi="Times New Roman" w:cs="Times New Roman"/>
          <w:color w:val="000000"/>
          <w:sz w:val="24"/>
          <w:szCs w:val="24"/>
          <w:lang w:val="ru-RU"/>
        </w:rPr>
        <w:t>Д</w:t>
      </w:r>
      <w:r w:rsidR="003A275C" w:rsidRPr="00034780">
        <w:rPr>
          <w:rFonts w:hAnsi="Times New Roman" w:cs="Times New Roman"/>
          <w:color w:val="000000"/>
          <w:sz w:val="24"/>
          <w:szCs w:val="24"/>
          <w:lang w:val="ru-RU"/>
        </w:rPr>
        <w:t>ОУ  №</w:t>
      </w:r>
      <w:proofErr w:type="gramEnd"/>
      <w:r w:rsidR="005A30E6">
        <w:rPr>
          <w:rFonts w:hAnsi="Times New Roman" w:cs="Times New Roman"/>
          <w:color w:val="000000"/>
          <w:sz w:val="24"/>
          <w:szCs w:val="24"/>
          <w:lang w:val="ru-RU"/>
        </w:rPr>
        <w:t xml:space="preserve"> 5</w:t>
      </w:r>
      <w:r w:rsidRPr="00034780">
        <w:rPr>
          <w:rFonts w:hAnsi="Times New Roman" w:cs="Times New Roman"/>
          <w:color w:val="000000"/>
          <w:sz w:val="24"/>
          <w:szCs w:val="24"/>
          <w:lang w:val="ru-RU"/>
        </w:rPr>
        <w:t xml:space="preserve"> (далее – Положение) определяет порядок использования (установления, размещения) Государственного флага Российской Федерации, Государственного герба Российской Федерации, а также исполнения Государственного гимна Российской Федерации в </w:t>
      </w:r>
      <w:r w:rsidR="005A30E6">
        <w:rPr>
          <w:rFonts w:hAnsi="Times New Roman" w:cs="Times New Roman"/>
          <w:color w:val="000000"/>
          <w:sz w:val="24"/>
          <w:szCs w:val="24"/>
          <w:lang w:val="ru-RU"/>
        </w:rPr>
        <w:t>МА</w:t>
      </w:r>
      <w:r w:rsidR="003A275C">
        <w:rPr>
          <w:rFonts w:hAnsi="Times New Roman" w:cs="Times New Roman"/>
          <w:color w:val="000000"/>
          <w:sz w:val="24"/>
          <w:szCs w:val="24"/>
          <w:lang w:val="ru-RU"/>
        </w:rPr>
        <w:t>Д</w:t>
      </w:r>
      <w:r w:rsidR="003A275C" w:rsidRPr="00034780">
        <w:rPr>
          <w:rFonts w:hAnsi="Times New Roman" w:cs="Times New Roman"/>
          <w:color w:val="000000"/>
          <w:sz w:val="24"/>
          <w:szCs w:val="24"/>
          <w:lang w:val="ru-RU"/>
        </w:rPr>
        <w:t xml:space="preserve">ОУ  № </w:t>
      </w:r>
      <w:r w:rsidR="005A30E6">
        <w:rPr>
          <w:rFonts w:hAnsi="Times New Roman" w:cs="Times New Roman"/>
          <w:color w:val="000000"/>
          <w:sz w:val="24"/>
          <w:szCs w:val="24"/>
          <w:lang w:val="ru-RU"/>
        </w:rPr>
        <w:t>5</w:t>
      </w:r>
      <w:r w:rsidR="003A275C" w:rsidRPr="00034780">
        <w:rPr>
          <w:rFonts w:hAnsi="Times New Roman" w:cs="Times New Roman"/>
          <w:color w:val="000000"/>
          <w:sz w:val="24"/>
          <w:szCs w:val="24"/>
          <w:lang w:val="ru-RU"/>
        </w:rPr>
        <w:t xml:space="preserve"> </w:t>
      </w:r>
      <w:r w:rsidRPr="00034780">
        <w:rPr>
          <w:rFonts w:hAnsi="Times New Roman" w:cs="Times New Roman"/>
          <w:color w:val="000000"/>
          <w:sz w:val="24"/>
          <w:szCs w:val="24"/>
          <w:lang w:val="ru-RU"/>
        </w:rPr>
        <w:t>(далее – образовательная организация).</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1.2. Государственный флаг Российской Федерации (далее – Флаг) является официальным государственным символом Российской Федерации.</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Флаг представляет собой прямоугольное полотнище из трех равновеликих горизонтальных полос: верхней – белого, средней – синего и нижней – красного цвета. Отношение ширины флага к его длине 2:3.</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Использование Флага с нарушением Федерального конституционного закона от 25.12.2000 № 1-ФКЗ «О Государственном флаге Российской Федерации», а также надругательство над Государственным флагом Российской Федерации влекут за собой ответственность в соответствии с законодательством РФ.</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1.3. Государственный герб Российской Федерации (далее – Герб) является официальным государственным символом Российской Федерации.</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Герб представляет собой четырехугольный, с закругленными нижними углами, заостренный в оконечности красный геральдический щит с золотым двуглавым орлом, поднявшим вверх распущенные крылья. Орел увенчан двумя малыми коронами и – над ними – одной большой короной, соединенными лентой. В правой лапе орла – скипетр, в левой – держава. На груди орла, в красном щите, – серебряный всадник в синем плаще на серебряном коне, поражающий серебряным копьем черного опрокинутого навзничь и попранного конем дракона.</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Воспроизведение Герба допускается без геральдического щита (в виде главной фигуры – двуглавого орла с атрибутами), а также в одноцветном варианте.</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 xml:space="preserve">Использование Герба с нарушением Федерального конституционного закона от 25.12.2000 № 2-ФКЗ «О Государственном гербе Российской Федерации», а также </w:t>
      </w:r>
      <w:r w:rsidRPr="00034780">
        <w:rPr>
          <w:rFonts w:hAnsi="Times New Roman" w:cs="Times New Roman"/>
          <w:color w:val="000000"/>
          <w:sz w:val="24"/>
          <w:szCs w:val="24"/>
          <w:lang w:val="ru-RU"/>
        </w:rPr>
        <w:lastRenderedPageBreak/>
        <w:t>надругательство над Государственным гербом Российской Федерации влечет за собой ответственность в соответствии с законодательством РФ.</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1.4. Государственный гимн Российской Федерации (далее – Гимн) является официальным государственным символом Российской Федерации.</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 xml:space="preserve">Гимн представляет собой музыкально-поэтическое произведение. Гимн может исполняться в оркестровом, хоровом, оркестрово-хоровом либо ином вокальном и инструментальном варианте. При этом могут использоваться средства </w:t>
      </w:r>
      <w:proofErr w:type="spellStart"/>
      <w:r w:rsidRPr="00034780">
        <w:rPr>
          <w:rFonts w:hAnsi="Times New Roman" w:cs="Times New Roman"/>
          <w:color w:val="000000"/>
          <w:sz w:val="24"/>
          <w:szCs w:val="24"/>
          <w:lang w:val="ru-RU"/>
        </w:rPr>
        <w:t>звуко</w:t>
      </w:r>
      <w:proofErr w:type="spellEnd"/>
      <w:r w:rsidRPr="00034780">
        <w:rPr>
          <w:rFonts w:hAnsi="Times New Roman" w:cs="Times New Roman"/>
          <w:color w:val="000000"/>
          <w:sz w:val="24"/>
          <w:szCs w:val="24"/>
          <w:lang w:val="ru-RU"/>
        </w:rPr>
        <w:t>- и видеозаписи, а также средства теле- и радиотрансляции.</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Гимн должен исполняться в точном соответствии с музыкальной редакцией и текстом, утвержденными Федеральным конституционным законом от 25.12.2000 № 3-ФКЗ «О Государственном гимне Российской Федерации».</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b/>
          <w:bCs/>
          <w:color w:val="000000"/>
          <w:sz w:val="24"/>
          <w:szCs w:val="24"/>
          <w:lang w:val="ru-RU"/>
        </w:rPr>
        <w:t>2. Использование Флага</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2.1. Флаг может быть поднят (установлен) во время торжественных мероприятий. Флаг поднимается (устанавливается) во время массовых мероприятий (в том числе спортивных и физкультурно-оздоровительных), проводимых образовательн</w:t>
      </w:r>
      <w:r w:rsidR="007341EE">
        <w:rPr>
          <w:rFonts w:hAnsi="Times New Roman" w:cs="Times New Roman"/>
          <w:color w:val="000000"/>
          <w:sz w:val="24"/>
          <w:szCs w:val="24"/>
          <w:lang w:val="ru-RU"/>
        </w:rPr>
        <w:t>ой</w:t>
      </w:r>
      <w:r w:rsidRPr="00034780">
        <w:rPr>
          <w:rFonts w:hAnsi="Times New Roman" w:cs="Times New Roman"/>
          <w:color w:val="000000"/>
          <w:sz w:val="24"/>
          <w:szCs w:val="24"/>
          <w:lang w:val="ru-RU"/>
        </w:rPr>
        <w:t xml:space="preserve"> организаци</w:t>
      </w:r>
      <w:r w:rsidR="007341EE">
        <w:rPr>
          <w:rFonts w:hAnsi="Times New Roman" w:cs="Times New Roman"/>
          <w:color w:val="000000"/>
          <w:sz w:val="24"/>
          <w:szCs w:val="24"/>
          <w:lang w:val="ru-RU"/>
        </w:rPr>
        <w:t>ей</w:t>
      </w:r>
      <w:r w:rsidRPr="00034780">
        <w:rPr>
          <w:rFonts w:hAnsi="Times New Roman" w:cs="Times New Roman"/>
          <w:color w:val="000000"/>
          <w:sz w:val="24"/>
          <w:szCs w:val="24"/>
          <w:lang w:val="ru-RU"/>
        </w:rPr>
        <w:t>.</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2.</w:t>
      </w:r>
      <w:r w:rsidR="007341EE">
        <w:rPr>
          <w:rFonts w:hAnsi="Times New Roman" w:cs="Times New Roman"/>
          <w:color w:val="000000"/>
          <w:sz w:val="24"/>
          <w:szCs w:val="24"/>
          <w:lang w:val="ru-RU"/>
        </w:rPr>
        <w:t>2</w:t>
      </w:r>
      <w:r w:rsidRPr="00034780">
        <w:rPr>
          <w:rFonts w:hAnsi="Times New Roman" w:cs="Times New Roman"/>
          <w:color w:val="000000"/>
          <w:sz w:val="24"/>
          <w:szCs w:val="24"/>
          <w:lang w:val="ru-RU"/>
        </w:rPr>
        <w:t xml:space="preserve">. Подъем Флага осуществляется по команде </w:t>
      </w:r>
      <w:r w:rsidR="007341EE">
        <w:rPr>
          <w:rFonts w:hAnsi="Times New Roman" w:cs="Times New Roman"/>
          <w:color w:val="000000"/>
          <w:sz w:val="24"/>
          <w:szCs w:val="24"/>
          <w:lang w:val="ru-RU"/>
        </w:rPr>
        <w:t xml:space="preserve">заведующего </w:t>
      </w:r>
      <w:r w:rsidR="007341EE" w:rsidRPr="00034780">
        <w:rPr>
          <w:rFonts w:hAnsi="Times New Roman" w:cs="Times New Roman"/>
          <w:color w:val="000000"/>
          <w:sz w:val="24"/>
          <w:szCs w:val="24"/>
          <w:lang w:val="ru-RU"/>
        </w:rPr>
        <w:t>образовательн</w:t>
      </w:r>
      <w:r w:rsidR="007341EE">
        <w:rPr>
          <w:rFonts w:hAnsi="Times New Roman" w:cs="Times New Roman"/>
          <w:color w:val="000000"/>
          <w:sz w:val="24"/>
          <w:szCs w:val="24"/>
          <w:lang w:val="ru-RU"/>
        </w:rPr>
        <w:t>ой</w:t>
      </w:r>
      <w:r w:rsidR="007341EE" w:rsidRPr="00034780">
        <w:rPr>
          <w:rFonts w:hAnsi="Times New Roman" w:cs="Times New Roman"/>
          <w:color w:val="000000"/>
          <w:sz w:val="24"/>
          <w:szCs w:val="24"/>
          <w:lang w:val="ru-RU"/>
        </w:rPr>
        <w:t xml:space="preserve"> организаци</w:t>
      </w:r>
      <w:r w:rsidR="007341EE">
        <w:rPr>
          <w:rFonts w:hAnsi="Times New Roman" w:cs="Times New Roman"/>
          <w:color w:val="000000"/>
          <w:sz w:val="24"/>
          <w:szCs w:val="24"/>
          <w:lang w:val="ru-RU"/>
        </w:rPr>
        <w:t>ей</w:t>
      </w:r>
      <w:r w:rsidR="007341EE" w:rsidRPr="00034780">
        <w:rPr>
          <w:rFonts w:hAnsi="Times New Roman" w:cs="Times New Roman"/>
          <w:color w:val="000000"/>
          <w:sz w:val="24"/>
          <w:szCs w:val="24"/>
          <w:lang w:val="ru-RU"/>
        </w:rPr>
        <w:t xml:space="preserve"> </w:t>
      </w:r>
      <w:r w:rsidRPr="00034780">
        <w:rPr>
          <w:rFonts w:hAnsi="Times New Roman" w:cs="Times New Roman"/>
          <w:color w:val="000000"/>
          <w:sz w:val="24"/>
          <w:szCs w:val="24"/>
          <w:lang w:val="ru-RU"/>
        </w:rPr>
        <w:t>или ведущего мероприятия</w:t>
      </w:r>
      <w:r w:rsidR="007341EE">
        <w:rPr>
          <w:rFonts w:hAnsi="Times New Roman" w:cs="Times New Roman"/>
          <w:color w:val="000000"/>
          <w:sz w:val="24"/>
          <w:szCs w:val="24"/>
          <w:lang w:val="ru-RU"/>
        </w:rPr>
        <w:t xml:space="preserve"> </w:t>
      </w:r>
      <w:r w:rsidRPr="00034780">
        <w:rPr>
          <w:rFonts w:hAnsi="Times New Roman" w:cs="Times New Roman"/>
          <w:color w:val="000000"/>
          <w:sz w:val="24"/>
          <w:szCs w:val="24"/>
          <w:lang w:val="ru-RU"/>
        </w:rPr>
        <w:t xml:space="preserve">при построении </w:t>
      </w:r>
      <w:r w:rsidR="009D63F7">
        <w:rPr>
          <w:rFonts w:hAnsi="Times New Roman" w:cs="Times New Roman"/>
          <w:color w:val="000000"/>
          <w:sz w:val="24"/>
          <w:szCs w:val="24"/>
          <w:lang w:val="ru-RU"/>
        </w:rPr>
        <w:t>воспитанников</w:t>
      </w:r>
      <w:r w:rsidRPr="00034780">
        <w:rPr>
          <w:rFonts w:hAnsi="Times New Roman" w:cs="Times New Roman"/>
          <w:color w:val="000000"/>
          <w:sz w:val="24"/>
          <w:szCs w:val="24"/>
          <w:lang w:val="ru-RU"/>
        </w:rPr>
        <w:t xml:space="preserve"> и администрации образовательной организации</w:t>
      </w:r>
      <w:r w:rsidR="007341EE">
        <w:rPr>
          <w:rFonts w:hAnsi="Times New Roman" w:cs="Times New Roman"/>
          <w:color w:val="000000"/>
          <w:sz w:val="24"/>
          <w:szCs w:val="24"/>
          <w:lang w:val="ru-RU"/>
        </w:rPr>
        <w:t xml:space="preserve"> </w:t>
      </w:r>
      <w:r w:rsidRPr="00034780">
        <w:rPr>
          <w:rFonts w:hAnsi="Times New Roman" w:cs="Times New Roman"/>
          <w:color w:val="000000"/>
          <w:sz w:val="24"/>
          <w:szCs w:val="24"/>
          <w:lang w:val="ru-RU"/>
        </w:rPr>
        <w:t>в соответствии с Регламентом, изложенным в приложении 1 к Положению.</w:t>
      </w:r>
    </w:p>
    <w:p w:rsidR="005A30E6"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2.</w:t>
      </w:r>
      <w:r w:rsidR="007341EE">
        <w:rPr>
          <w:rFonts w:hAnsi="Times New Roman" w:cs="Times New Roman"/>
          <w:color w:val="000000"/>
          <w:sz w:val="24"/>
          <w:szCs w:val="24"/>
          <w:lang w:val="ru-RU"/>
        </w:rPr>
        <w:t>3</w:t>
      </w:r>
      <w:r w:rsidRPr="00034780">
        <w:rPr>
          <w:rFonts w:hAnsi="Times New Roman" w:cs="Times New Roman"/>
          <w:color w:val="000000"/>
          <w:sz w:val="24"/>
          <w:szCs w:val="24"/>
          <w:lang w:val="ru-RU"/>
        </w:rPr>
        <w:t xml:space="preserve">. Для подъема Флага </w:t>
      </w:r>
      <w:r w:rsidR="007341EE">
        <w:rPr>
          <w:rFonts w:hAnsi="Times New Roman" w:cs="Times New Roman"/>
          <w:color w:val="000000"/>
          <w:sz w:val="24"/>
          <w:szCs w:val="24"/>
          <w:lang w:val="ru-RU"/>
        </w:rPr>
        <w:t>заведующий</w:t>
      </w:r>
      <w:r w:rsidRPr="00034780">
        <w:rPr>
          <w:rFonts w:hAnsi="Times New Roman" w:cs="Times New Roman"/>
          <w:color w:val="000000"/>
          <w:sz w:val="24"/>
          <w:szCs w:val="24"/>
          <w:lang w:val="ru-RU"/>
        </w:rPr>
        <w:t xml:space="preserve"> </w:t>
      </w:r>
      <w:r w:rsidR="007341EE" w:rsidRPr="00034780">
        <w:rPr>
          <w:rFonts w:hAnsi="Times New Roman" w:cs="Times New Roman"/>
          <w:color w:val="000000"/>
          <w:sz w:val="24"/>
          <w:szCs w:val="24"/>
          <w:lang w:val="ru-RU"/>
        </w:rPr>
        <w:t>образовательн</w:t>
      </w:r>
      <w:r w:rsidR="007341EE">
        <w:rPr>
          <w:rFonts w:hAnsi="Times New Roman" w:cs="Times New Roman"/>
          <w:color w:val="000000"/>
          <w:sz w:val="24"/>
          <w:szCs w:val="24"/>
          <w:lang w:val="ru-RU"/>
        </w:rPr>
        <w:t>ой</w:t>
      </w:r>
      <w:r w:rsidR="007341EE" w:rsidRPr="00034780">
        <w:rPr>
          <w:rFonts w:hAnsi="Times New Roman" w:cs="Times New Roman"/>
          <w:color w:val="000000"/>
          <w:sz w:val="24"/>
          <w:szCs w:val="24"/>
          <w:lang w:val="ru-RU"/>
        </w:rPr>
        <w:t xml:space="preserve"> организаци</w:t>
      </w:r>
      <w:r w:rsidR="007341EE">
        <w:rPr>
          <w:rFonts w:hAnsi="Times New Roman" w:cs="Times New Roman"/>
          <w:color w:val="000000"/>
          <w:sz w:val="24"/>
          <w:szCs w:val="24"/>
          <w:lang w:val="ru-RU"/>
        </w:rPr>
        <w:t>ей</w:t>
      </w:r>
      <w:r w:rsidR="007341EE" w:rsidRPr="00034780">
        <w:rPr>
          <w:rFonts w:hAnsi="Times New Roman" w:cs="Times New Roman"/>
          <w:color w:val="000000"/>
          <w:sz w:val="24"/>
          <w:szCs w:val="24"/>
          <w:lang w:val="ru-RU"/>
        </w:rPr>
        <w:t xml:space="preserve"> </w:t>
      </w:r>
      <w:r w:rsidRPr="00034780">
        <w:rPr>
          <w:rFonts w:hAnsi="Times New Roman" w:cs="Times New Roman"/>
          <w:color w:val="000000"/>
          <w:sz w:val="24"/>
          <w:szCs w:val="24"/>
          <w:lang w:val="ru-RU"/>
        </w:rPr>
        <w:t xml:space="preserve">назначает знаменную группу в составе знаменосца и ассистентов из </w:t>
      </w:r>
      <w:r w:rsidR="009D63F7">
        <w:rPr>
          <w:rFonts w:hAnsi="Times New Roman" w:cs="Times New Roman"/>
          <w:color w:val="000000"/>
          <w:sz w:val="24"/>
          <w:szCs w:val="24"/>
          <w:lang w:val="ru-RU"/>
        </w:rPr>
        <w:t>воспитанников</w:t>
      </w:r>
      <w:r w:rsidRPr="00034780">
        <w:rPr>
          <w:rFonts w:hAnsi="Times New Roman" w:cs="Times New Roman"/>
          <w:color w:val="000000"/>
          <w:sz w:val="24"/>
          <w:szCs w:val="24"/>
          <w:lang w:val="ru-RU"/>
        </w:rPr>
        <w:t xml:space="preserve"> и работников образовательной организации</w:t>
      </w:r>
      <w:r w:rsidR="005A30E6">
        <w:rPr>
          <w:rFonts w:hAnsi="Times New Roman" w:cs="Times New Roman"/>
          <w:color w:val="000000"/>
          <w:sz w:val="24"/>
          <w:szCs w:val="24"/>
          <w:lang w:val="ru-RU"/>
        </w:rPr>
        <w:t>.</w:t>
      </w:r>
      <w:r w:rsidRPr="00034780">
        <w:rPr>
          <w:rFonts w:hAnsi="Times New Roman" w:cs="Times New Roman"/>
          <w:color w:val="000000"/>
          <w:sz w:val="24"/>
          <w:szCs w:val="24"/>
          <w:lang w:val="ru-RU"/>
        </w:rPr>
        <w:t xml:space="preserve"> </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2.</w:t>
      </w:r>
      <w:r w:rsidR="007341EE">
        <w:rPr>
          <w:rFonts w:hAnsi="Times New Roman" w:cs="Times New Roman"/>
          <w:color w:val="000000"/>
          <w:sz w:val="24"/>
          <w:szCs w:val="24"/>
          <w:lang w:val="ru-RU"/>
        </w:rPr>
        <w:t>4</w:t>
      </w:r>
      <w:r w:rsidRPr="00034780">
        <w:rPr>
          <w:rFonts w:hAnsi="Times New Roman" w:cs="Times New Roman"/>
          <w:color w:val="000000"/>
          <w:sz w:val="24"/>
          <w:szCs w:val="24"/>
          <w:lang w:val="ru-RU"/>
        </w:rPr>
        <w:t>. Флаг поднимается на мачте (флагштоке). Мачта (флагшток) устанавливается</w:t>
      </w:r>
      <w:r w:rsidR="007341EE">
        <w:rPr>
          <w:rFonts w:hAnsi="Times New Roman" w:cs="Times New Roman"/>
          <w:color w:val="000000"/>
          <w:sz w:val="24"/>
          <w:szCs w:val="24"/>
          <w:lang w:val="ru-RU"/>
        </w:rPr>
        <w:t xml:space="preserve"> </w:t>
      </w:r>
      <w:r w:rsidRPr="00034780">
        <w:rPr>
          <w:rFonts w:hAnsi="Times New Roman" w:cs="Times New Roman"/>
          <w:color w:val="000000"/>
          <w:sz w:val="24"/>
          <w:szCs w:val="24"/>
          <w:lang w:val="ru-RU"/>
        </w:rPr>
        <w:t xml:space="preserve">вблизи здания образовательной организации или в помещении образовательной организации в месте, обеспечивающем лучшую видимость Флага и возможность построения </w:t>
      </w:r>
      <w:r w:rsidR="009D63F7">
        <w:rPr>
          <w:rFonts w:hAnsi="Times New Roman" w:cs="Times New Roman"/>
          <w:color w:val="000000"/>
          <w:sz w:val="24"/>
          <w:szCs w:val="24"/>
          <w:lang w:val="ru-RU"/>
        </w:rPr>
        <w:t>воспитанников</w:t>
      </w:r>
      <w:r w:rsidRPr="00034780">
        <w:rPr>
          <w:rFonts w:hAnsi="Times New Roman" w:cs="Times New Roman"/>
          <w:color w:val="000000"/>
          <w:sz w:val="24"/>
          <w:szCs w:val="24"/>
          <w:lang w:val="ru-RU"/>
        </w:rPr>
        <w:t xml:space="preserve"> и административного персонала.</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Мачта (флагшток) для подъема Флага изготавливается из металлических труб. Высота мачты (флагштока) – 5–10 м. Нижняя часть мачты (флагштока) диаметром 8–10 см составляет одну треть общей длины, диаметр верхней части – 4–6 см.</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В нижней и верхней частях мачты (флагштока) крепятся два ролика. Нижний ролик крепится на расстоянии 1 м от уровня земли, а верхний – 0,1 м от конца мачты (флагштока). К роликам прикрепляется стальной трос с приспособлениями для крепления Флага.</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2.</w:t>
      </w:r>
      <w:r w:rsidR="007341EE">
        <w:rPr>
          <w:rFonts w:hAnsi="Times New Roman" w:cs="Times New Roman"/>
          <w:color w:val="000000"/>
          <w:sz w:val="24"/>
          <w:szCs w:val="24"/>
          <w:lang w:val="ru-RU"/>
        </w:rPr>
        <w:t>5</w:t>
      </w:r>
      <w:r w:rsidRPr="00034780">
        <w:rPr>
          <w:rFonts w:hAnsi="Times New Roman" w:cs="Times New Roman"/>
          <w:color w:val="000000"/>
          <w:sz w:val="24"/>
          <w:szCs w:val="24"/>
          <w:lang w:val="ru-RU"/>
        </w:rPr>
        <w:t>. Полотнище Флага имеет длину 1,8 м и ширину 1,2 м.</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2.</w:t>
      </w:r>
      <w:r w:rsidR="007341EE">
        <w:rPr>
          <w:rFonts w:hAnsi="Times New Roman" w:cs="Times New Roman"/>
          <w:color w:val="000000"/>
          <w:sz w:val="24"/>
          <w:szCs w:val="24"/>
          <w:lang w:val="ru-RU"/>
        </w:rPr>
        <w:t>6</w:t>
      </w:r>
      <w:r w:rsidRPr="00034780">
        <w:rPr>
          <w:rFonts w:hAnsi="Times New Roman" w:cs="Times New Roman"/>
          <w:color w:val="000000"/>
          <w:sz w:val="24"/>
          <w:szCs w:val="24"/>
          <w:lang w:val="ru-RU"/>
        </w:rPr>
        <w:t>. Спуск Флага производится знаменной</w:t>
      </w:r>
      <w:r w:rsidR="007341EE">
        <w:rPr>
          <w:rFonts w:hAnsi="Times New Roman" w:cs="Times New Roman"/>
          <w:color w:val="000000"/>
          <w:sz w:val="24"/>
          <w:szCs w:val="24"/>
          <w:lang w:val="ru-RU"/>
        </w:rPr>
        <w:t xml:space="preserve"> </w:t>
      </w:r>
      <w:r w:rsidRPr="00034780">
        <w:rPr>
          <w:rFonts w:hAnsi="Times New Roman" w:cs="Times New Roman"/>
          <w:color w:val="000000"/>
          <w:sz w:val="24"/>
          <w:szCs w:val="24"/>
          <w:lang w:val="ru-RU"/>
        </w:rPr>
        <w:t>групп</w:t>
      </w:r>
      <w:r w:rsidR="007341EE">
        <w:rPr>
          <w:rFonts w:hAnsi="Times New Roman" w:cs="Times New Roman"/>
          <w:color w:val="000000"/>
          <w:sz w:val="24"/>
          <w:szCs w:val="24"/>
          <w:lang w:val="ru-RU"/>
        </w:rPr>
        <w:t>ой после окончания торжественного или массового мероприятия.</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2.</w:t>
      </w:r>
      <w:r w:rsidR="007341EE">
        <w:rPr>
          <w:rFonts w:hAnsi="Times New Roman" w:cs="Times New Roman"/>
          <w:color w:val="000000"/>
          <w:sz w:val="24"/>
          <w:szCs w:val="24"/>
          <w:lang w:val="ru-RU"/>
        </w:rPr>
        <w:t>7</w:t>
      </w:r>
      <w:r w:rsidRPr="00034780">
        <w:rPr>
          <w:rFonts w:hAnsi="Times New Roman" w:cs="Times New Roman"/>
          <w:color w:val="000000"/>
          <w:sz w:val="24"/>
          <w:szCs w:val="24"/>
          <w:lang w:val="ru-RU"/>
        </w:rPr>
        <w:t>. После спуска Флаг доставляется в комнату его хранения. При необходимости принимаются меры по его сушке и чистке.</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2.</w:t>
      </w:r>
      <w:r w:rsidR="007341EE">
        <w:rPr>
          <w:rFonts w:hAnsi="Times New Roman" w:cs="Times New Roman"/>
          <w:color w:val="000000"/>
          <w:sz w:val="24"/>
          <w:szCs w:val="24"/>
          <w:lang w:val="ru-RU"/>
        </w:rPr>
        <w:t>8</w:t>
      </w:r>
      <w:r w:rsidRPr="00034780">
        <w:rPr>
          <w:rFonts w:hAnsi="Times New Roman" w:cs="Times New Roman"/>
          <w:color w:val="000000"/>
          <w:sz w:val="24"/>
          <w:szCs w:val="24"/>
          <w:lang w:val="ru-RU"/>
        </w:rPr>
        <w:t xml:space="preserve">. Контроль за состоянием Флага еженедельно осуществляет работник, назначенный приказом </w:t>
      </w:r>
      <w:r w:rsidR="005A30E6">
        <w:rPr>
          <w:rFonts w:hAnsi="Times New Roman" w:cs="Times New Roman"/>
          <w:color w:val="000000"/>
          <w:sz w:val="24"/>
          <w:szCs w:val="24"/>
          <w:lang w:val="ru-RU"/>
        </w:rPr>
        <w:t>заведующей</w:t>
      </w:r>
      <w:r w:rsidRPr="00034780">
        <w:rPr>
          <w:rFonts w:hAnsi="Times New Roman" w:cs="Times New Roman"/>
          <w:color w:val="000000"/>
          <w:sz w:val="24"/>
          <w:szCs w:val="24"/>
          <w:lang w:val="ru-RU"/>
        </w:rPr>
        <w:t xml:space="preserve"> </w:t>
      </w:r>
      <w:r w:rsidR="007341EE" w:rsidRPr="00034780">
        <w:rPr>
          <w:rFonts w:hAnsi="Times New Roman" w:cs="Times New Roman"/>
          <w:color w:val="000000"/>
          <w:sz w:val="24"/>
          <w:szCs w:val="24"/>
          <w:lang w:val="ru-RU"/>
        </w:rPr>
        <w:t>образовательн</w:t>
      </w:r>
      <w:r w:rsidR="007341EE">
        <w:rPr>
          <w:rFonts w:hAnsi="Times New Roman" w:cs="Times New Roman"/>
          <w:color w:val="000000"/>
          <w:sz w:val="24"/>
          <w:szCs w:val="24"/>
          <w:lang w:val="ru-RU"/>
        </w:rPr>
        <w:t>ой</w:t>
      </w:r>
      <w:r w:rsidR="007341EE" w:rsidRPr="00034780">
        <w:rPr>
          <w:rFonts w:hAnsi="Times New Roman" w:cs="Times New Roman"/>
          <w:color w:val="000000"/>
          <w:sz w:val="24"/>
          <w:szCs w:val="24"/>
          <w:lang w:val="ru-RU"/>
        </w:rPr>
        <w:t xml:space="preserve"> организаци</w:t>
      </w:r>
      <w:r w:rsidR="007341EE">
        <w:rPr>
          <w:rFonts w:hAnsi="Times New Roman" w:cs="Times New Roman"/>
          <w:color w:val="000000"/>
          <w:sz w:val="24"/>
          <w:szCs w:val="24"/>
          <w:lang w:val="ru-RU"/>
        </w:rPr>
        <w:t>ей</w:t>
      </w:r>
      <w:r w:rsidR="007341EE" w:rsidRPr="00034780">
        <w:rPr>
          <w:rFonts w:hAnsi="Times New Roman" w:cs="Times New Roman"/>
          <w:color w:val="000000"/>
          <w:sz w:val="24"/>
          <w:szCs w:val="24"/>
          <w:lang w:val="ru-RU"/>
        </w:rPr>
        <w:t xml:space="preserve"> </w:t>
      </w:r>
      <w:r w:rsidRPr="00034780">
        <w:rPr>
          <w:rFonts w:hAnsi="Times New Roman" w:cs="Times New Roman"/>
          <w:color w:val="000000"/>
          <w:sz w:val="24"/>
          <w:szCs w:val="24"/>
          <w:lang w:val="ru-RU"/>
        </w:rPr>
        <w:t>(ответственный за хранение Флага). Результаты еженедельного осмотра заносятся в книгу осмотра и выдачи Государственного флага Российской Федерации.</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2.</w:t>
      </w:r>
      <w:r w:rsidR="007341EE">
        <w:rPr>
          <w:rFonts w:hAnsi="Times New Roman" w:cs="Times New Roman"/>
          <w:color w:val="000000"/>
          <w:sz w:val="24"/>
          <w:szCs w:val="24"/>
          <w:lang w:val="ru-RU"/>
        </w:rPr>
        <w:t>9</w:t>
      </w:r>
      <w:r w:rsidRPr="00034780">
        <w:rPr>
          <w:rFonts w:hAnsi="Times New Roman" w:cs="Times New Roman"/>
          <w:color w:val="000000"/>
          <w:sz w:val="24"/>
          <w:szCs w:val="24"/>
          <w:lang w:val="ru-RU"/>
        </w:rPr>
        <w:t>. В случае повреждения Флаг должен быть немедленно заменен запасным.</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2.1</w:t>
      </w:r>
      <w:r w:rsidR="007341EE">
        <w:rPr>
          <w:rFonts w:hAnsi="Times New Roman" w:cs="Times New Roman"/>
          <w:color w:val="000000"/>
          <w:sz w:val="24"/>
          <w:szCs w:val="24"/>
          <w:lang w:val="ru-RU"/>
        </w:rPr>
        <w:t>0</w:t>
      </w:r>
      <w:r w:rsidRPr="00034780">
        <w:rPr>
          <w:rFonts w:hAnsi="Times New Roman" w:cs="Times New Roman"/>
          <w:color w:val="000000"/>
          <w:sz w:val="24"/>
          <w:szCs w:val="24"/>
          <w:lang w:val="ru-RU"/>
        </w:rPr>
        <w:t xml:space="preserve">. Во время церемоний и мероприятий для создания особой торжественной атмосферы может использоваться ритуал вноса и выноса Флага знаменной группой в количестве четырех человек: </w:t>
      </w:r>
      <w:r w:rsidR="005A30E6">
        <w:rPr>
          <w:rFonts w:hAnsi="Times New Roman" w:cs="Times New Roman"/>
          <w:color w:val="000000"/>
          <w:sz w:val="24"/>
          <w:szCs w:val="24"/>
          <w:lang w:val="ru-RU"/>
        </w:rPr>
        <w:t>ответственного</w:t>
      </w:r>
      <w:r w:rsidRPr="00034780">
        <w:rPr>
          <w:rFonts w:hAnsi="Times New Roman" w:cs="Times New Roman"/>
          <w:color w:val="000000"/>
          <w:sz w:val="24"/>
          <w:szCs w:val="24"/>
          <w:lang w:val="ru-RU"/>
        </w:rPr>
        <w:t xml:space="preserve"> и трех ассистентов, в соответствии с Регламентом, изложенным в приложении к Положению. Персональный состав знаменной группы устанавливает </w:t>
      </w:r>
      <w:r w:rsidR="005A30E6">
        <w:rPr>
          <w:rFonts w:hAnsi="Times New Roman" w:cs="Times New Roman"/>
          <w:color w:val="000000"/>
          <w:sz w:val="24"/>
          <w:szCs w:val="24"/>
          <w:lang w:val="ru-RU"/>
        </w:rPr>
        <w:t>заведующая</w:t>
      </w:r>
      <w:r w:rsidRPr="00034780">
        <w:rPr>
          <w:rFonts w:hAnsi="Times New Roman" w:cs="Times New Roman"/>
          <w:color w:val="000000"/>
          <w:sz w:val="24"/>
          <w:szCs w:val="24"/>
          <w:lang w:val="ru-RU"/>
        </w:rPr>
        <w:t xml:space="preserve"> образовательной организации или его заместитель.</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lastRenderedPageBreak/>
        <w:t>2.1</w:t>
      </w:r>
      <w:r w:rsidR="007341EE">
        <w:rPr>
          <w:rFonts w:hAnsi="Times New Roman" w:cs="Times New Roman"/>
          <w:color w:val="000000"/>
          <w:sz w:val="24"/>
          <w:szCs w:val="24"/>
          <w:lang w:val="ru-RU"/>
        </w:rPr>
        <w:t>1</w:t>
      </w:r>
      <w:r w:rsidRPr="00034780">
        <w:rPr>
          <w:rFonts w:hAnsi="Times New Roman" w:cs="Times New Roman"/>
          <w:color w:val="000000"/>
          <w:sz w:val="24"/>
          <w:szCs w:val="24"/>
          <w:lang w:val="ru-RU"/>
        </w:rPr>
        <w:t>. В дни траура в верхней части древка Флага крепится черная лента, длина которой равна длине полотнища Флага. Флаг, поднятый на мачте (флагштоке), приспускается до половины высоты мачты (флагштока).</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2.1</w:t>
      </w:r>
      <w:r w:rsidR="007341EE">
        <w:rPr>
          <w:rFonts w:hAnsi="Times New Roman" w:cs="Times New Roman"/>
          <w:color w:val="000000"/>
          <w:sz w:val="24"/>
          <w:szCs w:val="24"/>
          <w:lang w:val="ru-RU"/>
        </w:rPr>
        <w:t>2</w:t>
      </w:r>
      <w:r w:rsidRPr="00034780">
        <w:rPr>
          <w:rFonts w:hAnsi="Times New Roman" w:cs="Times New Roman"/>
          <w:color w:val="000000"/>
          <w:sz w:val="24"/>
          <w:szCs w:val="24"/>
          <w:lang w:val="ru-RU"/>
        </w:rPr>
        <w:t>. При одновременном подъеме (размещении) Флага и флага субъекта РФ, муниципального образования, общественного объединения или организации Флаг располагается с левой стороны от другого флага, если стоять к ним лицом; при одновременном подъеме (размещении) нечетного числа флагов Флаг располагается в центре, а при подъеме (размещении) четного числа флагов (но более двух) – левее центра.</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2.1</w:t>
      </w:r>
      <w:r w:rsidR="007341EE">
        <w:rPr>
          <w:rFonts w:hAnsi="Times New Roman" w:cs="Times New Roman"/>
          <w:color w:val="000000"/>
          <w:sz w:val="24"/>
          <w:szCs w:val="24"/>
          <w:lang w:val="ru-RU"/>
        </w:rPr>
        <w:t>3</w:t>
      </w:r>
      <w:r w:rsidRPr="00034780">
        <w:rPr>
          <w:rFonts w:hAnsi="Times New Roman" w:cs="Times New Roman"/>
          <w:color w:val="000000"/>
          <w:sz w:val="24"/>
          <w:szCs w:val="24"/>
          <w:lang w:val="ru-RU"/>
        </w:rPr>
        <w:t>. При одновременном подъеме (размещении) Флага и других флагов размер флага субъекта РФ, муниципального образования, общественного объединения либо предприятия, учреждения или организации не может превышать размер Флага, а высота подъема Флага не может быть меньше высоты подъема других флагов.</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b/>
          <w:bCs/>
          <w:color w:val="000000"/>
          <w:sz w:val="24"/>
          <w:szCs w:val="24"/>
          <w:lang w:val="ru-RU"/>
        </w:rPr>
        <w:t>3. Использование Гимна</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 xml:space="preserve">3.1. Текст Гимна размещается в помещениях (части помещений), отведенных для экспозиции, посвященной государственной символике. Такие помещения (части помещений) должны быть эстетично оформлены и размещены вдали от хозяйственно-бытовых </w:t>
      </w:r>
      <w:proofErr w:type="gramStart"/>
      <w:r w:rsidRPr="00034780">
        <w:rPr>
          <w:rFonts w:hAnsi="Times New Roman" w:cs="Times New Roman"/>
          <w:color w:val="000000"/>
          <w:sz w:val="24"/>
          <w:szCs w:val="24"/>
          <w:lang w:val="ru-RU"/>
        </w:rPr>
        <w:t>комнат</w:t>
      </w:r>
      <w:r w:rsidR="005A30E6">
        <w:rPr>
          <w:rFonts w:hAnsi="Times New Roman" w:cs="Times New Roman"/>
          <w:color w:val="000000"/>
          <w:sz w:val="24"/>
          <w:szCs w:val="24"/>
          <w:lang w:val="ru-RU"/>
        </w:rPr>
        <w:t>.</w:t>
      </w:r>
      <w:r w:rsidRPr="00034780">
        <w:rPr>
          <w:rFonts w:hAnsi="Times New Roman" w:cs="Times New Roman"/>
          <w:color w:val="000000"/>
          <w:sz w:val="24"/>
          <w:szCs w:val="24"/>
          <w:lang w:val="ru-RU"/>
        </w:rPr>
        <w:t>.</w:t>
      </w:r>
      <w:proofErr w:type="gramEnd"/>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3.2. Официальным является исполнение Гимна в тех случаях, когда он выполняет свою знаковую функцию: обозначает российское государство, государственное присутствие, событие общероссийской важности или государственного значения. Официальными случаями исполнения являются все случаи, описанные в Федеральном конституционном законе от 25.12.2000 № 3-ФКЗ «О Государственном гимне Российской Федерации», а также иные случаи исполнения Гимна в церемониальных ситуациях, на официальных и массовых мероприятиях, в значимых общественных и частных случаях.</w:t>
      </w:r>
    </w:p>
    <w:p w:rsidR="00D22A0B" w:rsidRDefault="00034780" w:rsidP="00143D08">
      <w:pPr>
        <w:spacing w:before="0" w:beforeAutospacing="0" w:after="0" w:afterAutospacing="0"/>
        <w:jc w:val="both"/>
        <w:rPr>
          <w:rFonts w:hAnsi="Times New Roman" w:cs="Times New Roman"/>
          <w:color w:val="000000"/>
          <w:sz w:val="24"/>
          <w:szCs w:val="24"/>
        </w:rPr>
      </w:pPr>
      <w:r>
        <w:rPr>
          <w:rFonts w:hAnsi="Times New Roman" w:cs="Times New Roman"/>
          <w:color w:val="000000"/>
          <w:sz w:val="24"/>
          <w:szCs w:val="24"/>
        </w:rPr>
        <w:t>3.3. Гимн исполняется:</w:t>
      </w:r>
    </w:p>
    <w:p w:rsidR="00D22A0B" w:rsidRPr="00034780" w:rsidRDefault="00034780" w:rsidP="00143D08">
      <w:pPr>
        <w:numPr>
          <w:ilvl w:val="0"/>
          <w:numId w:val="1"/>
        </w:numPr>
        <w:spacing w:before="0" w:beforeAutospacing="0" w:after="0" w:afterAutospacing="0"/>
        <w:ind w:left="780" w:right="180"/>
        <w:contextualSpacing/>
        <w:jc w:val="both"/>
        <w:rPr>
          <w:rFonts w:hAnsi="Times New Roman" w:cs="Times New Roman"/>
          <w:color w:val="000000"/>
          <w:sz w:val="24"/>
          <w:szCs w:val="24"/>
          <w:lang w:val="ru-RU"/>
        </w:rPr>
      </w:pPr>
      <w:r w:rsidRPr="00034780">
        <w:rPr>
          <w:rFonts w:hAnsi="Times New Roman" w:cs="Times New Roman"/>
          <w:color w:val="000000"/>
          <w:sz w:val="24"/>
          <w:szCs w:val="24"/>
          <w:lang w:val="ru-RU"/>
        </w:rPr>
        <w:t>во время официальной церемонии подъема Флага и других официальных церемоний;</w:t>
      </w:r>
    </w:p>
    <w:p w:rsidR="00D22A0B" w:rsidRPr="00034780" w:rsidRDefault="00034780" w:rsidP="00143D08">
      <w:pPr>
        <w:numPr>
          <w:ilvl w:val="0"/>
          <w:numId w:val="1"/>
        </w:numPr>
        <w:spacing w:before="0" w:beforeAutospacing="0" w:after="0" w:afterAutospacing="0"/>
        <w:ind w:left="780" w:right="180"/>
        <w:contextualSpacing/>
        <w:jc w:val="both"/>
        <w:rPr>
          <w:rFonts w:hAnsi="Times New Roman" w:cs="Times New Roman"/>
          <w:color w:val="000000"/>
          <w:sz w:val="24"/>
          <w:szCs w:val="24"/>
          <w:lang w:val="ru-RU"/>
        </w:rPr>
      </w:pPr>
      <w:r w:rsidRPr="00034780">
        <w:rPr>
          <w:rFonts w:hAnsi="Times New Roman" w:cs="Times New Roman"/>
          <w:color w:val="000000"/>
          <w:sz w:val="24"/>
          <w:szCs w:val="24"/>
          <w:lang w:val="ru-RU"/>
        </w:rPr>
        <w:t>при открытии памятников и памятных знаков, установленных по решению государственных органов и органов местного самоуправления;</w:t>
      </w:r>
    </w:p>
    <w:p w:rsidR="00D22A0B" w:rsidRPr="00034780" w:rsidRDefault="00034780" w:rsidP="00143D08">
      <w:pPr>
        <w:numPr>
          <w:ilvl w:val="0"/>
          <w:numId w:val="1"/>
        </w:numPr>
        <w:spacing w:before="0" w:beforeAutospacing="0" w:after="0" w:afterAutospacing="0"/>
        <w:ind w:left="780" w:right="180"/>
        <w:contextualSpacing/>
        <w:jc w:val="both"/>
        <w:rPr>
          <w:rFonts w:hAnsi="Times New Roman" w:cs="Times New Roman"/>
          <w:color w:val="000000"/>
          <w:sz w:val="24"/>
          <w:szCs w:val="24"/>
          <w:lang w:val="ru-RU"/>
        </w:rPr>
      </w:pPr>
      <w:r w:rsidRPr="00034780">
        <w:rPr>
          <w:rFonts w:hAnsi="Times New Roman" w:cs="Times New Roman"/>
          <w:color w:val="000000"/>
          <w:sz w:val="24"/>
          <w:szCs w:val="24"/>
          <w:lang w:val="ru-RU"/>
        </w:rPr>
        <w:t>при открытии и закрытии торжественных собраний, посвященных государственным и муниципальным праздникам;</w:t>
      </w:r>
    </w:p>
    <w:p w:rsidR="00D22A0B" w:rsidRPr="00034780" w:rsidRDefault="00F50305" w:rsidP="00143D08">
      <w:pPr>
        <w:numPr>
          <w:ilvl w:val="0"/>
          <w:numId w:val="1"/>
        </w:numPr>
        <w:spacing w:before="0" w:beforeAutospacing="0" w:after="0" w:afterAutospacing="0"/>
        <w:ind w:right="180"/>
        <w:jc w:val="both"/>
        <w:rPr>
          <w:rFonts w:hAnsi="Times New Roman" w:cs="Times New Roman"/>
          <w:color w:val="000000"/>
          <w:sz w:val="24"/>
          <w:szCs w:val="24"/>
          <w:lang w:val="ru-RU"/>
        </w:rPr>
      </w:pPr>
      <w:r w:rsidRPr="00F50305">
        <w:rPr>
          <w:rFonts w:hAnsi="Times New Roman" w:cs="Times New Roman"/>
          <w:color w:val="000000"/>
          <w:sz w:val="24"/>
          <w:szCs w:val="24"/>
          <w:lang w:val="ru-RU"/>
        </w:rPr>
        <w:t>в иных случаях во время торжественных мероприятий</w:t>
      </w:r>
      <w:r w:rsidR="00034780" w:rsidRPr="00034780">
        <w:rPr>
          <w:rFonts w:hAnsi="Times New Roman" w:cs="Times New Roman"/>
          <w:color w:val="000000"/>
          <w:sz w:val="24"/>
          <w:szCs w:val="24"/>
          <w:lang w:val="ru-RU"/>
        </w:rPr>
        <w:t xml:space="preserve">, </w:t>
      </w:r>
      <w:r>
        <w:rPr>
          <w:rFonts w:hAnsi="Times New Roman" w:cs="Times New Roman"/>
          <w:color w:val="000000"/>
          <w:sz w:val="24"/>
          <w:szCs w:val="24"/>
          <w:lang w:val="ru-RU"/>
        </w:rPr>
        <w:t>проводимых образовательной организацией</w:t>
      </w:r>
      <w:r w:rsidR="00034780" w:rsidRPr="00034780">
        <w:rPr>
          <w:rFonts w:hAnsi="Times New Roman" w:cs="Times New Roman"/>
          <w:color w:val="000000"/>
          <w:sz w:val="24"/>
          <w:szCs w:val="24"/>
          <w:lang w:val="ru-RU"/>
        </w:rPr>
        <w:t>.</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3.4. При официальном исполнении Гимна присутствующие выслушивают его стоя. Данное требование не распространяется на лиц, не способных встать или испытывающих затруднения при вставании и стоянии вследствие состояния здоровья: пожилых людей, инвалидов, больных и травмированных, а также детей раннего возраста.</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3.5. При официальном исполнении Гимна мужчины должны находиться без головных уборов. Данное требование имеет ряд исключений, основанных на традициях и правах личных свобод граждан. Например, не обнажают головы те, кто имеет специальный головной убор, ношение которого вызвано состоянием здоровья.</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Допускается не обнажать голову при нахождении в исключительно неблагоприятных погодных, природных или технических условиях, когда обнажение головы на время исполнения гимна действительно способно привести к потере здоровья, травме или создать угрозу жизни.</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Допускается не обнажать голову лицам, религиозные убеждения которых рассматривают обнажение головы как акт неуважения и (или) унижения.</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lastRenderedPageBreak/>
        <w:t xml:space="preserve">3.6. При официальном исполнении Гимна следует соблюдать тишину и сократить передвижения и перемещения до предельно возможного минимума. Гимн </w:t>
      </w:r>
      <w:proofErr w:type="gramStart"/>
      <w:r w:rsidRPr="00034780">
        <w:rPr>
          <w:rFonts w:hAnsi="Times New Roman" w:cs="Times New Roman"/>
          <w:color w:val="000000"/>
          <w:sz w:val="24"/>
          <w:szCs w:val="24"/>
          <w:lang w:val="ru-RU"/>
        </w:rPr>
        <w:t>следует выслушать молча</w:t>
      </w:r>
      <w:r w:rsidR="00F50305">
        <w:rPr>
          <w:rFonts w:hAnsi="Times New Roman" w:cs="Times New Roman"/>
          <w:color w:val="000000"/>
          <w:sz w:val="24"/>
          <w:szCs w:val="24"/>
          <w:lang w:val="ru-RU"/>
        </w:rPr>
        <w:t xml:space="preserve"> </w:t>
      </w:r>
      <w:r w:rsidRPr="00034780">
        <w:rPr>
          <w:rFonts w:hAnsi="Times New Roman" w:cs="Times New Roman"/>
          <w:color w:val="000000"/>
          <w:sz w:val="24"/>
          <w:szCs w:val="24"/>
          <w:lang w:val="ru-RU"/>
        </w:rPr>
        <w:t>либо</w:t>
      </w:r>
      <w:proofErr w:type="gramEnd"/>
      <w:r w:rsidRPr="00034780">
        <w:rPr>
          <w:rFonts w:hAnsi="Times New Roman" w:cs="Times New Roman"/>
          <w:color w:val="000000"/>
          <w:sz w:val="24"/>
          <w:szCs w:val="24"/>
          <w:lang w:val="ru-RU"/>
        </w:rPr>
        <w:t xml:space="preserve"> подпевая исполнению.</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3.7. Если исполнение Гимна сопровождается поднятием Флага, присутствующие поворачиваются лицом к поднимаемому Флагу.</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3.8. При исполнении Гимна со словами исполняется весь Гимн целиком (три куплета с повторением припева после каждого куплета). В исключительных случаях возможно исполнение гимна со словами в составе только первого куплета и припева.</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3.9. При исполнении Гимна без слов исполняются вступление, куплет и припев. Троекратное исполнение куплетов и припевов при исполнении Гимна без слов не применяется.</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b/>
          <w:bCs/>
          <w:color w:val="000000"/>
          <w:sz w:val="24"/>
          <w:szCs w:val="24"/>
          <w:lang w:val="ru-RU"/>
        </w:rPr>
        <w:t>4. Использование Герба</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4.1. Допускается использование Герба, в том числе его изображения, если такое использование не является надругательством над Гербом.</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4.2. В образовательной организации Герб размещается в помещениях (части помещений), отведенных для экспозиции, посвященной государственной символике. Такие помещения должны быть эстетично оформлены и размещены вдали от хозяйственно-бытовых комнат</w:t>
      </w:r>
      <w:r w:rsidR="005A30E6">
        <w:rPr>
          <w:rFonts w:hAnsi="Times New Roman" w:cs="Times New Roman"/>
          <w:color w:val="000000"/>
          <w:sz w:val="24"/>
          <w:szCs w:val="24"/>
          <w:lang w:val="ru-RU"/>
        </w:rPr>
        <w:t>.</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4.3. При одновременном размещении Герба и герба (геральдического знака) субъекта РФ, муниципального образования, общественного объединения либо предприятия, учреждения или организации Герб располагается с левой стороны от другого герба (геральдического знака), если стоять к ним лицом; при одновременном размещении нечетного числа гербов (геральдических знаков) Герб располагается в центре, а при размещении четного числа гербов (но более двух) – левее центра.</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4.4. При одновременном размещении Герба и других гербов (геральдических знаков) размер герба (геральдического знака) субъекта РФ, муниципального образования, общественного объединения либо организации не может превышать размер Герба, при этом Герб не может быть размещен ниже других гербов (геральдических знаков).</w:t>
      </w:r>
    </w:p>
    <w:p w:rsidR="00D22A0B" w:rsidRPr="00034780" w:rsidRDefault="00D22A0B" w:rsidP="00143D08">
      <w:pPr>
        <w:spacing w:before="0" w:beforeAutospacing="0" w:after="0" w:afterAutospacing="0"/>
        <w:jc w:val="both"/>
        <w:rPr>
          <w:rFonts w:hAnsi="Times New Roman" w:cs="Times New Roman"/>
          <w:color w:val="000000"/>
          <w:sz w:val="24"/>
          <w:szCs w:val="24"/>
          <w:lang w:val="ru-RU"/>
        </w:rPr>
      </w:pPr>
    </w:p>
    <w:p w:rsidR="00143D08" w:rsidRDefault="00143D08" w:rsidP="00143D08">
      <w:pPr>
        <w:spacing w:before="0" w:beforeAutospacing="0" w:after="0" w:afterAutospacing="0"/>
        <w:jc w:val="right"/>
        <w:rPr>
          <w:rFonts w:hAnsi="Times New Roman" w:cs="Times New Roman"/>
          <w:color w:val="000000"/>
          <w:sz w:val="24"/>
          <w:szCs w:val="24"/>
          <w:lang w:val="ru-RU"/>
        </w:rPr>
      </w:pPr>
    </w:p>
    <w:p w:rsidR="00143D08" w:rsidRDefault="00143D08" w:rsidP="00143D08">
      <w:pPr>
        <w:spacing w:before="0" w:beforeAutospacing="0" w:after="0" w:afterAutospacing="0"/>
        <w:jc w:val="right"/>
        <w:rPr>
          <w:rFonts w:hAnsi="Times New Roman" w:cs="Times New Roman"/>
          <w:color w:val="000000"/>
          <w:sz w:val="24"/>
          <w:szCs w:val="24"/>
          <w:lang w:val="ru-RU"/>
        </w:rPr>
      </w:pPr>
    </w:p>
    <w:p w:rsidR="00143D08" w:rsidRDefault="00143D08" w:rsidP="00143D08">
      <w:pPr>
        <w:spacing w:before="0" w:beforeAutospacing="0" w:after="0" w:afterAutospacing="0"/>
        <w:jc w:val="right"/>
        <w:rPr>
          <w:rFonts w:hAnsi="Times New Roman" w:cs="Times New Roman"/>
          <w:color w:val="000000"/>
          <w:sz w:val="24"/>
          <w:szCs w:val="24"/>
          <w:lang w:val="ru-RU"/>
        </w:rPr>
      </w:pPr>
    </w:p>
    <w:p w:rsidR="00143D08" w:rsidRDefault="00143D08" w:rsidP="00143D08">
      <w:pPr>
        <w:spacing w:before="0" w:beforeAutospacing="0" w:after="0" w:afterAutospacing="0"/>
        <w:jc w:val="right"/>
        <w:rPr>
          <w:rFonts w:hAnsi="Times New Roman" w:cs="Times New Roman"/>
          <w:color w:val="000000"/>
          <w:sz w:val="24"/>
          <w:szCs w:val="24"/>
          <w:lang w:val="ru-RU"/>
        </w:rPr>
      </w:pPr>
    </w:p>
    <w:p w:rsidR="00143D08" w:rsidRDefault="00143D08" w:rsidP="00143D08">
      <w:pPr>
        <w:spacing w:before="0" w:beforeAutospacing="0" w:after="0" w:afterAutospacing="0"/>
        <w:jc w:val="right"/>
        <w:rPr>
          <w:rFonts w:hAnsi="Times New Roman" w:cs="Times New Roman"/>
          <w:color w:val="000000"/>
          <w:sz w:val="24"/>
          <w:szCs w:val="24"/>
          <w:lang w:val="ru-RU"/>
        </w:rPr>
      </w:pPr>
    </w:p>
    <w:p w:rsidR="00143D08" w:rsidRDefault="00143D08" w:rsidP="00143D08">
      <w:pPr>
        <w:spacing w:before="0" w:beforeAutospacing="0" w:after="0" w:afterAutospacing="0"/>
        <w:jc w:val="right"/>
        <w:rPr>
          <w:rFonts w:hAnsi="Times New Roman" w:cs="Times New Roman"/>
          <w:color w:val="000000"/>
          <w:sz w:val="24"/>
          <w:szCs w:val="24"/>
          <w:lang w:val="ru-RU"/>
        </w:rPr>
      </w:pPr>
    </w:p>
    <w:p w:rsidR="00143D08" w:rsidRDefault="00143D08" w:rsidP="00143D08">
      <w:pPr>
        <w:spacing w:before="0" w:beforeAutospacing="0" w:after="0" w:afterAutospacing="0"/>
        <w:jc w:val="right"/>
        <w:rPr>
          <w:rFonts w:hAnsi="Times New Roman" w:cs="Times New Roman"/>
          <w:color w:val="000000"/>
          <w:sz w:val="24"/>
          <w:szCs w:val="24"/>
          <w:lang w:val="ru-RU"/>
        </w:rPr>
      </w:pPr>
    </w:p>
    <w:p w:rsidR="00143D08" w:rsidRDefault="00143D08" w:rsidP="00143D08">
      <w:pPr>
        <w:spacing w:before="0" w:beforeAutospacing="0" w:after="0" w:afterAutospacing="0"/>
        <w:jc w:val="right"/>
        <w:rPr>
          <w:rFonts w:hAnsi="Times New Roman" w:cs="Times New Roman"/>
          <w:color w:val="000000"/>
          <w:sz w:val="24"/>
          <w:szCs w:val="24"/>
          <w:lang w:val="ru-RU"/>
        </w:rPr>
      </w:pPr>
    </w:p>
    <w:p w:rsidR="00143D08" w:rsidRDefault="00143D08" w:rsidP="00143D08">
      <w:pPr>
        <w:spacing w:before="0" w:beforeAutospacing="0" w:after="0" w:afterAutospacing="0"/>
        <w:jc w:val="right"/>
        <w:rPr>
          <w:rFonts w:hAnsi="Times New Roman" w:cs="Times New Roman"/>
          <w:color w:val="000000"/>
          <w:sz w:val="24"/>
          <w:szCs w:val="24"/>
          <w:lang w:val="ru-RU"/>
        </w:rPr>
      </w:pPr>
    </w:p>
    <w:p w:rsidR="00143D08" w:rsidRDefault="00143D08" w:rsidP="00143D08">
      <w:pPr>
        <w:spacing w:before="0" w:beforeAutospacing="0" w:after="0" w:afterAutospacing="0"/>
        <w:jc w:val="right"/>
        <w:rPr>
          <w:rFonts w:hAnsi="Times New Roman" w:cs="Times New Roman"/>
          <w:color w:val="000000"/>
          <w:sz w:val="24"/>
          <w:szCs w:val="24"/>
          <w:lang w:val="ru-RU"/>
        </w:rPr>
      </w:pPr>
    </w:p>
    <w:p w:rsidR="00143D08" w:rsidRDefault="00143D08" w:rsidP="00143D08">
      <w:pPr>
        <w:spacing w:before="0" w:beforeAutospacing="0" w:after="0" w:afterAutospacing="0"/>
        <w:jc w:val="right"/>
        <w:rPr>
          <w:rFonts w:hAnsi="Times New Roman" w:cs="Times New Roman"/>
          <w:color w:val="000000"/>
          <w:sz w:val="24"/>
          <w:szCs w:val="24"/>
          <w:lang w:val="ru-RU"/>
        </w:rPr>
      </w:pPr>
    </w:p>
    <w:p w:rsidR="00143D08" w:rsidRDefault="00143D08" w:rsidP="00143D08">
      <w:pPr>
        <w:spacing w:before="0" w:beforeAutospacing="0" w:after="0" w:afterAutospacing="0"/>
        <w:jc w:val="right"/>
        <w:rPr>
          <w:rFonts w:hAnsi="Times New Roman" w:cs="Times New Roman"/>
          <w:color w:val="000000"/>
          <w:sz w:val="24"/>
          <w:szCs w:val="24"/>
          <w:lang w:val="ru-RU"/>
        </w:rPr>
      </w:pPr>
    </w:p>
    <w:p w:rsidR="00143D08" w:rsidRDefault="00143D08" w:rsidP="00143D08">
      <w:pPr>
        <w:spacing w:before="0" w:beforeAutospacing="0" w:after="0" w:afterAutospacing="0"/>
        <w:jc w:val="right"/>
        <w:rPr>
          <w:rFonts w:hAnsi="Times New Roman" w:cs="Times New Roman"/>
          <w:color w:val="000000"/>
          <w:sz w:val="24"/>
          <w:szCs w:val="24"/>
          <w:lang w:val="ru-RU"/>
        </w:rPr>
      </w:pPr>
    </w:p>
    <w:p w:rsidR="00143D08" w:rsidRDefault="00143D08" w:rsidP="00143D08">
      <w:pPr>
        <w:spacing w:before="0" w:beforeAutospacing="0" w:after="0" w:afterAutospacing="0"/>
        <w:jc w:val="right"/>
        <w:rPr>
          <w:rFonts w:hAnsi="Times New Roman" w:cs="Times New Roman"/>
          <w:color w:val="000000"/>
          <w:sz w:val="24"/>
          <w:szCs w:val="24"/>
          <w:lang w:val="ru-RU"/>
        </w:rPr>
      </w:pPr>
    </w:p>
    <w:p w:rsidR="00143D08" w:rsidRDefault="00143D08" w:rsidP="00143D08">
      <w:pPr>
        <w:spacing w:before="0" w:beforeAutospacing="0" w:after="0" w:afterAutospacing="0"/>
        <w:jc w:val="right"/>
        <w:rPr>
          <w:rFonts w:hAnsi="Times New Roman" w:cs="Times New Roman"/>
          <w:color w:val="000000"/>
          <w:sz w:val="24"/>
          <w:szCs w:val="24"/>
          <w:lang w:val="ru-RU"/>
        </w:rPr>
      </w:pPr>
    </w:p>
    <w:p w:rsidR="00143D08" w:rsidRDefault="00143D08" w:rsidP="00143D08">
      <w:pPr>
        <w:spacing w:before="0" w:beforeAutospacing="0" w:after="0" w:afterAutospacing="0"/>
        <w:jc w:val="right"/>
        <w:rPr>
          <w:rFonts w:hAnsi="Times New Roman" w:cs="Times New Roman"/>
          <w:color w:val="000000"/>
          <w:sz w:val="24"/>
          <w:szCs w:val="24"/>
          <w:lang w:val="ru-RU"/>
        </w:rPr>
      </w:pPr>
    </w:p>
    <w:p w:rsidR="00143D08" w:rsidRDefault="00143D08" w:rsidP="00143D08">
      <w:pPr>
        <w:spacing w:before="0" w:beforeAutospacing="0" w:after="0" w:afterAutospacing="0"/>
        <w:jc w:val="right"/>
        <w:rPr>
          <w:rFonts w:hAnsi="Times New Roman" w:cs="Times New Roman"/>
          <w:color w:val="000000"/>
          <w:sz w:val="24"/>
          <w:szCs w:val="24"/>
          <w:lang w:val="ru-RU"/>
        </w:rPr>
      </w:pPr>
    </w:p>
    <w:p w:rsidR="00143D08" w:rsidRDefault="00143D08" w:rsidP="00143D08">
      <w:pPr>
        <w:spacing w:before="0" w:beforeAutospacing="0" w:after="0" w:afterAutospacing="0"/>
        <w:jc w:val="right"/>
        <w:rPr>
          <w:rFonts w:hAnsi="Times New Roman" w:cs="Times New Roman"/>
          <w:color w:val="000000"/>
          <w:sz w:val="24"/>
          <w:szCs w:val="24"/>
          <w:lang w:val="ru-RU"/>
        </w:rPr>
      </w:pPr>
    </w:p>
    <w:p w:rsidR="00143D08" w:rsidRDefault="00143D08" w:rsidP="00143D08">
      <w:pPr>
        <w:spacing w:before="0" w:beforeAutospacing="0" w:after="0" w:afterAutospacing="0"/>
        <w:jc w:val="right"/>
        <w:rPr>
          <w:rFonts w:hAnsi="Times New Roman" w:cs="Times New Roman"/>
          <w:color w:val="000000"/>
          <w:sz w:val="24"/>
          <w:szCs w:val="24"/>
          <w:lang w:val="ru-RU"/>
        </w:rPr>
      </w:pPr>
    </w:p>
    <w:p w:rsidR="00143D08" w:rsidRDefault="00143D08" w:rsidP="00143D08">
      <w:pPr>
        <w:spacing w:before="0" w:beforeAutospacing="0" w:after="0" w:afterAutospacing="0"/>
        <w:jc w:val="right"/>
        <w:rPr>
          <w:rFonts w:hAnsi="Times New Roman" w:cs="Times New Roman"/>
          <w:color w:val="000000"/>
          <w:sz w:val="24"/>
          <w:szCs w:val="24"/>
          <w:lang w:val="ru-RU"/>
        </w:rPr>
      </w:pPr>
    </w:p>
    <w:p w:rsidR="00D22A0B" w:rsidRPr="00143D08" w:rsidRDefault="00034780" w:rsidP="00143D08">
      <w:pPr>
        <w:spacing w:before="0" w:beforeAutospacing="0" w:after="0" w:afterAutospacing="0"/>
        <w:jc w:val="right"/>
        <w:rPr>
          <w:rFonts w:hAnsi="Times New Roman" w:cs="Times New Roman"/>
          <w:b/>
          <w:color w:val="000000"/>
          <w:sz w:val="24"/>
          <w:szCs w:val="24"/>
          <w:lang w:val="ru-RU"/>
        </w:rPr>
      </w:pPr>
      <w:r w:rsidRPr="00143D08">
        <w:rPr>
          <w:rFonts w:hAnsi="Times New Roman" w:cs="Times New Roman"/>
          <w:b/>
          <w:color w:val="000000"/>
          <w:sz w:val="24"/>
          <w:szCs w:val="24"/>
          <w:lang w:val="ru-RU"/>
        </w:rPr>
        <w:lastRenderedPageBreak/>
        <w:t>Приложение к Положению об использовании</w:t>
      </w:r>
      <w:r w:rsidRPr="00143D08">
        <w:rPr>
          <w:b/>
          <w:lang w:val="ru-RU"/>
        </w:rPr>
        <w:br/>
      </w:r>
      <w:r w:rsidRPr="00143D08">
        <w:rPr>
          <w:rFonts w:hAnsi="Times New Roman" w:cs="Times New Roman"/>
          <w:b/>
          <w:color w:val="000000"/>
          <w:sz w:val="24"/>
          <w:szCs w:val="24"/>
          <w:lang w:val="ru-RU"/>
        </w:rPr>
        <w:t>государственных символов</w:t>
      </w:r>
      <w:r w:rsidRPr="00143D08">
        <w:rPr>
          <w:b/>
          <w:lang w:val="ru-RU"/>
        </w:rPr>
        <w:br/>
      </w:r>
      <w:r w:rsidRPr="00143D08">
        <w:rPr>
          <w:rFonts w:hAnsi="Times New Roman" w:cs="Times New Roman"/>
          <w:b/>
          <w:color w:val="000000"/>
          <w:sz w:val="24"/>
          <w:szCs w:val="24"/>
          <w:lang w:val="ru-RU"/>
        </w:rPr>
        <w:t xml:space="preserve">в </w:t>
      </w:r>
      <w:r w:rsidR="00143D08" w:rsidRPr="00143D08">
        <w:rPr>
          <w:rFonts w:hAnsi="Times New Roman" w:cs="Times New Roman"/>
          <w:b/>
          <w:color w:val="000000"/>
          <w:sz w:val="24"/>
          <w:szCs w:val="24"/>
          <w:lang w:val="ru-RU"/>
        </w:rPr>
        <w:t>МАДОУ № 5</w:t>
      </w:r>
    </w:p>
    <w:p w:rsidR="00D22A0B" w:rsidRPr="00034780" w:rsidRDefault="00D22A0B" w:rsidP="00143D08">
      <w:pPr>
        <w:spacing w:before="0" w:beforeAutospacing="0" w:after="0" w:afterAutospacing="0"/>
        <w:jc w:val="both"/>
        <w:rPr>
          <w:rFonts w:hAnsi="Times New Roman" w:cs="Times New Roman"/>
          <w:color w:val="000000"/>
          <w:sz w:val="24"/>
          <w:szCs w:val="24"/>
          <w:lang w:val="ru-RU"/>
        </w:rPr>
      </w:pPr>
    </w:p>
    <w:p w:rsidR="00D22A0B" w:rsidRDefault="00034780" w:rsidP="00143D08">
      <w:pPr>
        <w:spacing w:before="0" w:beforeAutospacing="0" w:after="0" w:afterAutospacing="0"/>
        <w:jc w:val="center"/>
        <w:rPr>
          <w:rFonts w:hAnsi="Times New Roman" w:cs="Times New Roman"/>
          <w:b/>
          <w:bCs/>
          <w:color w:val="000000"/>
          <w:sz w:val="28"/>
          <w:szCs w:val="28"/>
          <w:lang w:val="ru-RU"/>
        </w:rPr>
      </w:pPr>
      <w:r w:rsidRPr="00143D08">
        <w:rPr>
          <w:rFonts w:hAnsi="Times New Roman" w:cs="Times New Roman"/>
          <w:b/>
          <w:bCs/>
          <w:color w:val="000000"/>
          <w:sz w:val="28"/>
          <w:szCs w:val="28"/>
          <w:lang w:val="ru-RU"/>
        </w:rPr>
        <w:t xml:space="preserve">Регламент вноса и выноса Государственного флага Российской Федерации в </w:t>
      </w:r>
      <w:r w:rsidR="00143D08" w:rsidRPr="00143D08">
        <w:rPr>
          <w:rFonts w:hAnsi="Times New Roman" w:cs="Times New Roman"/>
          <w:b/>
          <w:bCs/>
          <w:color w:val="000000"/>
          <w:sz w:val="28"/>
          <w:szCs w:val="28"/>
          <w:lang w:val="ru-RU"/>
        </w:rPr>
        <w:t>МАДОУ № 5</w:t>
      </w:r>
    </w:p>
    <w:p w:rsidR="00143D08" w:rsidRPr="00143D08" w:rsidRDefault="00143D08" w:rsidP="00143D08">
      <w:pPr>
        <w:spacing w:before="0" w:beforeAutospacing="0" w:after="0" w:afterAutospacing="0"/>
        <w:jc w:val="center"/>
        <w:rPr>
          <w:rFonts w:hAnsi="Times New Roman" w:cs="Times New Roman"/>
          <w:color w:val="000000"/>
          <w:sz w:val="28"/>
          <w:szCs w:val="28"/>
          <w:lang w:val="ru-RU"/>
        </w:rPr>
      </w:pP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1. Руководитель знаменной группы принимает Флаг от ответственного за хранение Флага.</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2. Знаменная группа несет Флаг к месту проведения мероприятия.</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3. Знаменная группа выстраивается в две колонны по два человека – каждый держит угол флага. Руководитель знаменной группы держит передний правый край полотнища.</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 xml:space="preserve">4. Перед вносом Флага </w:t>
      </w:r>
      <w:r w:rsidR="00143D08">
        <w:rPr>
          <w:rFonts w:hAnsi="Times New Roman" w:cs="Times New Roman"/>
          <w:color w:val="000000"/>
          <w:sz w:val="24"/>
          <w:szCs w:val="24"/>
          <w:lang w:val="ru-RU"/>
        </w:rPr>
        <w:t>заведующая</w:t>
      </w:r>
      <w:r w:rsidRPr="00034780">
        <w:rPr>
          <w:rFonts w:hAnsi="Times New Roman" w:cs="Times New Roman"/>
          <w:color w:val="000000"/>
          <w:sz w:val="24"/>
          <w:szCs w:val="24"/>
          <w:lang w:val="ru-RU"/>
        </w:rPr>
        <w:t xml:space="preserve"> образовательной организации или ведущий мероприятия объявляет присутствующим: «Внимание! Государственный флаг Российской Федерации».</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5. Знаменная группа вносит Флаг так, чтобы для большей части присутствующих он выглядел развернутым с расположением горизонтальных полос: верхней – белого, средней – синего и нижней – красного цвета. Оркестр исполняет Гимн. В ином случае Гимн исполняется с использованием технических средств воспроизведения звукозаписи.</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6. Знаменная группа останавливается перед присутствующими так, чтобы быть максимально в центре или посередине перед присутствующими,</w:t>
      </w:r>
      <w:r w:rsidR="00F50305">
        <w:rPr>
          <w:rFonts w:hAnsi="Times New Roman" w:cs="Times New Roman"/>
          <w:color w:val="000000"/>
          <w:sz w:val="24"/>
          <w:szCs w:val="24"/>
          <w:lang w:val="ru-RU"/>
        </w:rPr>
        <w:t xml:space="preserve"> </w:t>
      </w:r>
      <w:r w:rsidRPr="00034780">
        <w:rPr>
          <w:rFonts w:hAnsi="Times New Roman" w:cs="Times New Roman"/>
          <w:color w:val="000000"/>
          <w:sz w:val="24"/>
          <w:szCs w:val="24"/>
          <w:lang w:val="ru-RU"/>
        </w:rPr>
        <w:t xml:space="preserve">либо перед </w:t>
      </w:r>
      <w:r w:rsidR="00F50305">
        <w:rPr>
          <w:rFonts w:hAnsi="Times New Roman" w:cs="Times New Roman"/>
          <w:color w:val="000000"/>
          <w:sz w:val="24"/>
          <w:szCs w:val="24"/>
          <w:lang w:val="ru-RU"/>
        </w:rPr>
        <w:t>заведующим</w:t>
      </w:r>
      <w:r w:rsidRPr="00034780">
        <w:rPr>
          <w:rFonts w:hAnsi="Times New Roman" w:cs="Times New Roman"/>
          <w:color w:val="000000"/>
          <w:sz w:val="24"/>
          <w:szCs w:val="24"/>
          <w:lang w:val="ru-RU"/>
        </w:rPr>
        <w:t xml:space="preserve"> образовательной организации.</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 xml:space="preserve">7. Знаменная группа уносит Флаг после окончания исполнения Гимна или после окончания мероприятия, если оно было непродолжительным. В последнем случае перед началом выноса Флага </w:t>
      </w:r>
      <w:r w:rsidR="00143D08">
        <w:rPr>
          <w:rFonts w:hAnsi="Times New Roman" w:cs="Times New Roman"/>
          <w:color w:val="000000"/>
          <w:sz w:val="24"/>
          <w:szCs w:val="24"/>
          <w:lang w:val="ru-RU"/>
        </w:rPr>
        <w:t>заведующая</w:t>
      </w:r>
      <w:r w:rsidRPr="00034780">
        <w:rPr>
          <w:rFonts w:hAnsi="Times New Roman" w:cs="Times New Roman"/>
          <w:color w:val="000000"/>
          <w:sz w:val="24"/>
          <w:szCs w:val="24"/>
          <w:lang w:val="ru-RU"/>
        </w:rPr>
        <w:t xml:space="preserve"> образовательной организации или ведущий мероприятия объявляет присутствующим: «Внимание! Государственный флаг Российской Федерации». Вынос Флага может сопровождаться исполнением Гимна или быть без такового.</w:t>
      </w:r>
    </w:p>
    <w:p w:rsidR="00D22A0B" w:rsidRPr="00034780" w:rsidRDefault="00034780" w:rsidP="00143D08">
      <w:pPr>
        <w:spacing w:before="0" w:beforeAutospacing="0" w:after="0" w:afterAutospacing="0"/>
        <w:jc w:val="both"/>
        <w:rPr>
          <w:rFonts w:hAnsi="Times New Roman" w:cs="Times New Roman"/>
          <w:color w:val="000000"/>
          <w:sz w:val="24"/>
          <w:szCs w:val="24"/>
          <w:lang w:val="ru-RU"/>
        </w:rPr>
      </w:pPr>
      <w:r w:rsidRPr="00034780">
        <w:rPr>
          <w:rFonts w:hAnsi="Times New Roman" w:cs="Times New Roman"/>
          <w:color w:val="000000"/>
          <w:sz w:val="24"/>
          <w:szCs w:val="24"/>
          <w:lang w:val="ru-RU"/>
        </w:rPr>
        <w:t>8. После окончания церемонии руководитель знаменной группы отдает Флаг ответственному за хранение Флага.</w:t>
      </w:r>
    </w:p>
    <w:sectPr w:rsidR="00D22A0B" w:rsidRPr="00034780">
      <w:pgSz w:w="11907" w:h="1683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05F0CA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5CE"/>
    <w:rsid w:val="00034780"/>
    <w:rsid w:val="000431BF"/>
    <w:rsid w:val="00143D08"/>
    <w:rsid w:val="002D33B1"/>
    <w:rsid w:val="002D3591"/>
    <w:rsid w:val="003514A0"/>
    <w:rsid w:val="003A275C"/>
    <w:rsid w:val="004F7E17"/>
    <w:rsid w:val="005A05CE"/>
    <w:rsid w:val="005A30E6"/>
    <w:rsid w:val="00653AF6"/>
    <w:rsid w:val="007341EE"/>
    <w:rsid w:val="009D63F7"/>
    <w:rsid w:val="00B73A5A"/>
    <w:rsid w:val="00D167FC"/>
    <w:rsid w:val="00D22A0B"/>
    <w:rsid w:val="00E438A1"/>
    <w:rsid w:val="00F01E19"/>
    <w:rsid w:val="00F503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8D782F-5D0F-44F3-B989-BE113A9A4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paragraph" w:styleId="a3">
    <w:name w:val="Balloon Text"/>
    <w:basedOn w:val="a"/>
    <w:link w:val="a4"/>
    <w:uiPriority w:val="99"/>
    <w:semiHidden/>
    <w:unhideWhenUsed/>
    <w:rsid w:val="00143D08"/>
    <w:pPr>
      <w:spacing w:before="0" w:after="0"/>
    </w:pPr>
    <w:rPr>
      <w:rFonts w:ascii="Segoe UI" w:hAnsi="Segoe UI" w:cs="Segoe UI"/>
      <w:sz w:val="18"/>
      <w:szCs w:val="18"/>
    </w:rPr>
  </w:style>
  <w:style w:type="character" w:customStyle="1" w:styleId="a4">
    <w:name w:val="Текст выноски Знак"/>
    <w:basedOn w:val="a0"/>
    <w:link w:val="a3"/>
    <w:uiPriority w:val="99"/>
    <w:semiHidden/>
    <w:rsid w:val="00143D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URI="#idPackageObject" Type="http://www.w3.org/2000/09/xmldsig#Object">
      <DigestMethod Algorithm="urn:ietf:params:xml:ns:cpxmlsec:algorithms:gostr34112012-256"/>
      <DigestValue>a/8gE2JdDvS0b1Z16YNXKF5h+Gwj3+BhxFppb5lBGRo=</DigestValue>
    </Reference>
    <Reference URI="#idOfficeObject" Type="http://www.w3.org/2000/09/xmldsig#Object">
      <DigestMethod Algorithm="urn:ietf:params:xml:ns:cpxmlsec:algorithms:gostr34112012-256"/>
      <DigestValue>wGfJxxq2glJJRp9c6hWZJaLcHDrfARTnNWnxRHxI5t8=</DigestValue>
    </Reference>
    <Reference URI="#idSignedProperties" Type="http://uri.etsi.org/01903#SignedProperties">
      <Transforms>
        <Transform Algorithm="http://www.w3.org/TR/2001/REC-xml-c14n-20010315"/>
      </Transforms>
      <DigestMethod Algorithm="urn:ietf:params:xml:ns:cpxmlsec:algorithms:gostr34112012-256"/>
      <DigestValue>JnQGkkCQHwt8nW6ZAIorm8ezlW0M7Wk2MAHnL0W+HgM=</DigestValue>
    </Reference>
  </SignedInfo>
  <SignatureValue>0JW/MrsW5OZBQcFgJZ8kXVgCLnK6h0jQHmPil8Mxdo+en9DBsVl1OYMja+KYNVyg
VePABCJblUyOFozy0VLGYg==</SignatureValue>
  <KeyInfo>
    <X509Data>
      <X509Certificate>MIIJVTCCCQKgAwIBAgIUF+jpjB3tJMzTZCwzkadCPrVCVggwCgYIKoUDBwEBAwIw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</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mdssi:RelationshipReference SourceId="rId6"/>
            <mdssi:RelationshipReference SourceId="rId5"/>
            <mdssi:RelationshipReference SourceId="rId4"/>
          </Transform>
          <Transform Algorithm="http://www.w3.org/TR/2001/REC-xml-c14n-20010315"/>
        </Transforms>
        <DigestMethod Algorithm="http://www.w3.org/2000/09/xmldsig#sha1"/>
        <DigestValue>zgFSigWotk3qDvHkIWPtXJ4ZyZo=</DigestValue>
      </Reference>
      <Reference URI="/word/document.xml?ContentType=application/vnd.openxmlformats-officedocument.wordprocessingml.document.main+xml">
        <DigestMethod Algorithm="http://www.w3.org/2000/09/xmldsig#sha1"/>
        <DigestValue>A2aFi0VTkGY/7qW5Xi3mbsWWxL8=</DigestValue>
      </Reference>
      <Reference URI="/word/fontTable.xml?ContentType=application/vnd.openxmlformats-officedocument.wordprocessingml.fontTable+xml">
        <DigestMethod Algorithm="http://www.w3.org/2000/09/xmldsig#sha1"/>
        <DigestValue>IQHBy28BdpAUYhjnmhwSwyTVCgY=</DigestValue>
      </Reference>
      <Reference URI="/word/numbering.xml?ContentType=application/vnd.openxmlformats-officedocument.wordprocessingml.numbering+xml">
        <DigestMethod Algorithm="http://www.w3.org/2000/09/xmldsig#sha1"/>
        <DigestValue>wtWeVPZfUNCa5Hu54TxpKpuYfns=</DigestValue>
      </Reference>
      <Reference URI="/word/settings.xml?ContentType=application/vnd.openxmlformats-officedocument.wordprocessingml.settings+xml">
        <DigestMethod Algorithm="http://www.w3.org/2000/09/xmldsig#sha1"/>
        <DigestValue>ZmhYYruwRavGBIREYbKFCOVP7XI=</DigestValue>
      </Reference>
      <Reference URI="/word/styles.xml?ContentType=application/vnd.openxmlformats-officedocument.wordprocessingml.styles+xml">
        <DigestMethod Algorithm="http://www.w3.org/2000/09/xmldsig#sha1"/>
        <DigestValue>vlFsPAkWT7PQIVdAOj1vAzrjbtA=</DigestValue>
      </Reference>
      <Reference URI="/word/theme/theme1.xml?ContentType=application/vnd.openxmlformats-officedocument.theme+xml">
        <DigestMethod Algorithm="http://www.w3.org/2000/09/xmldsig#sha1"/>
        <DigestValue>X/xd//kYeDEJliQjVX6j564xNyU=</DigestValue>
      </Reference>
      <Reference URI="/word/webSettings.xml?ContentType=application/vnd.openxmlformats-officedocument.wordprocessingml.webSettings+xml">
        <DigestMethod Algorithm="http://www.w3.org/2000/09/xmldsig#sha1"/>
        <DigestValue>04b6iZAgSoHsyEMSmxuwoNtQTJ4=</DigestValue>
      </Reference>
    </Manifest>
    <SignatureProperties>
      <SignatureProperty Id="idSignatureTime" Target="#idPackageSignature">
        <mdssi:SignatureTime>
          <mdssi:Format>YYYY-MM-DDThh:mm:ssTZD</mdssi:Format>
          <mdssi:Value>2022-09-06T08:46:26Z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6.2</WindowsVersion>
          <OfficeVersion>14.0</OfficeVersion>
          <ApplicationVersion>14.0</ApplicationVersion>
          <Monitors>1</Monitors>
          <HorizontalResolution>1366</HorizontalResolution>
          <VerticalResolution>768</VerticalResolution>
          <ColorDepth>32</ColorDepth>
          <SignatureProviderId>{F5AC7D23-DA04-45F5-ABCB-38CE7A982553}</SignatureProviderId>
          <SignatureProviderUrl>http://www.cryptopro.ru/products/office/signature</SignatureProviderUrl>
          <SignatureProviderDetails>8</SignatureProviderDetails>
          <ManifestHashAlgorithm>http://www.w3.org/2000/09/xmldsig#sha1</ManifestHashAlgorithm>
          <SignatureType>1</SignatureType>
        </SignatureInfoV1>
      </SignatureProperty>
    </SignatureProperties>
  </Object>
  <Object>
    <xd:QualifyingProperties xmlns:xd="http://uri.etsi.org/01903/v1.3.2#" Target="#idPackageSignature">
      <xd:SignedProperties Id="idSignedProperties">
        <xd:SignedSignatureProperties>
          <xd:SigningTime>2022-09-06T08:46:26Z</xd:SigningTime>
          <xd:SigningCertificate>
            <xd:Cert>
              <xd:CertDigest>
                <DigestMethod Algorithm="http://www.w3.org/2000/09/xmldsig#sha1"/>
                <DigestValue>OX94O0EA6xXZqHUiL8h1djNF9Hg=</DigestValue>
              </xd:CertDigest>
              <xd:IssuerSerial>
                <X509IssuerName>CN=Федеральное казначейство, O=Федеральное казначейство, C=RU, L=Москва, STREET="Большой Златоустинский переулок, д. 6, строение 1", ОГРН=1047797019830, ИНН=007710568760, S=г. Москва, E=uc_fk@roskazna.ru</X509IssuerName>
                <X509SerialNumber>136500905456939815323000781291539263272276612616</X509SerialNumber>
              </xd:IssuerSerial>
            </xd:Cert>
          </xd:SigningCertificate>
          <xd:SignaturePolicyIdentifier>
            <xd:SignaturePolicyImplied/>
          </xd:SignaturePolicyIdentifier>
        </xd:SignedSignatureProperties>
      </xd:SignedProperties>
      <xd:Un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19</TotalTime>
  <Pages>1</Pages>
  <Words>1821</Words>
  <Characters>10380</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Захваткина Татьяна Николаевна</dc:creator>
  <dc:description>Подготовлено экспертами Актион-МЦФЭР</dc:description>
  <cp:lastModifiedBy>HP</cp:lastModifiedBy>
  <cp:revision>4</cp:revision>
  <cp:lastPrinted>2022-08-18T08:44:00Z</cp:lastPrinted>
  <dcterms:created xsi:type="dcterms:W3CDTF">2022-07-11T12:55:00Z</dcterms:created>
  <dcterms:modified xsi:type="dcterms:W3CDTF">2022-08-18T08:47:00Z</dcterms:modified>
</cp:coreProperties>
</file>