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8D" w:rsidRDefault="00FC14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ст.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Ростовской области</w:t>
      </w:r>
    </w:p>
    <w:p w:rsidR="0028098D" w:rsidRDefault="00FC14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бюджетное общеобразовательное учреждение</w:t>
      </w:r>
    </w:p>
    <w:p w:rsidR="0028098D" w:rsidRDefault="00FC14BA">
      <w:pPr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школа № 2</w:t>
      </w: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rPr>
          <w:rFonts w:ascii="Times New Roman" w:eastAsia="Times New Roman" w:hAnsi="Times New Roman" w:cs="Times New Roman"/>
          <w:sz w:val="28"/>
        </w:rPr>
      </w:pPr>
    </w:p>
    <w:p w:rsidR="0028098D" w:rsidRDefault="00FC14BA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«Утверждаю»</w:t>
      </w:r>
    </w:p>
    <w:p w:rsidR="0028098D" w:rsidRDefault="00FC14BA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Директор МБОУ БСОШ № 2</w:t>
      </w:r>
    </w:p>
    <w:p w:rsidR="0028098D" w:rsidRDefault="00120C65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Приказ от 30.08.2021 № 152</w:t>
      </w:r>
      <w:r w:rsidR="00FC14BA">
        <w:rPr>
          <w:rFonts w:ascii="Times New Roman" w:eastAsia="Times New Roman" w:hAnsi="Times New Roman" w:cs="Times New Roman"/>
          <w:sz w:val="28"/>
        </w:rPr>
        <w:t>/1</w:t>
      </w:r>
    </w:p>
    <w:p w:rsidR="0028098D" w:rsidRDefault="00FC14BA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</w:rPr>
        <w:t>Леванчук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Н.А. /</w:t>
      </w:r>
    </w:p>
    <w:p w:rsidR="0028098D" w:rsidRDefault="00FC14BA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место печати</w:t>
      </w:r>
    </w:p>
    <w:p w:rsidR="0028098D" w:rsidRDefault="0028098D">
      <w:pPr>
        <w:rPr>
          <w:rFonts w:ascii="Times New Roman" w:eastAsia="Times New Roman" w:hAnsi="Times New Roman" w:cs="Times New Roman"/>
          <w:b/>
          <w:sz w:val="28"/>
        </w:rPr>
      </w:pPr>
    </w:p>
    <w:p w:rsidR="0028098D" w:rsidRDefault="00FC14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</w:rPr>
        <w:t>истории нового времени</w:t>
      </w: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Основное общее образование: </w:t>
      </w:r>
      <w:r>
        <w:rPr>
          <w:rFonts w:ascii="Times New Roman" w:eastAsia="Times New Roman" w:hAnsi="Times New Roman" w:cs="Times New Roman"/>
          <w:b/>
          <w:sz w:val="28"/>
        </w:rPr>
        <w:t>8 «А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,Б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,</w:t>
      </w:r>
      <w:r w:rsidR="00120C65">
        <w:rPr>
          <w:rFonts w:ascii="Times New Roman" w:eastAsia="Times New Roman" w:hAnsi="Times New Roman" w:cs="Times New Roman"/>
          <w:b/>
          <w:sz w:val="28"/>
        </w:rPr>
        <w:t>В</w:t>
      </w:r>
      <w:r>
        <w:rPr>
          <w:rFonts w:ascii="Times New Roman" w:eastAsia="Times New Roman" w:hAnsi="Times New Roman" w:cs="Times New Roman"/>
          <w:b/>
          <w:sz w:val="28"/>
        </w:rPr>
        <w:t>» классы, ФГОС</w:t>
      </w: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Количество часов: </w:t>
      </w:r>
      <w:r>
        <w:rPr>
          <w:rFonts w:ascii="Times New Roman" w:eastAsia="Times New Roman" w:hAnsi="Times New Roman" w:cs="Times New Roman"/>
          <w:b/>
          <w:sz w:val="28"/>
        </w:rPr>
        <w:t>32 ч.</w:t>
      </w:r>
      <w:bookmarkStart w:id="0" w:name="_GoBack"/>
      <w:bookmarkEnd w:id="0"/>
    </w:p>
    <w:p w:rsidR="0028098D" w:rsidRDefault="00FC14BA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Учитель: Кубанкина В.А.</w:t>
      </w:r>
    </w:p>
    <w:p w:rsidR="0028098D" w:rsidRDefault="00FC14BA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Программа разработана на основе Федерального государственного стандарта, примерной программы основного общего образования по истории и авторской программы </w:t>
      </w:r>
      <w:proofErr w:type="spellStart"/>
      <w:r>
        <w:rPr>
          <w:rFonts w:ascii="Times New Roman" w:eastAsia="Times New Roman" w:hAnsi="Times New Roman" w:cs="Times New Roman"/>
          <w:sz w:val="28"/>
        </w:rPr>
        <w:t>Юдовской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А.Я., Ванюшкина Л.М, Новая история.1800-1913; учебник для 8 класса общеобразовательных учреждений. М.; Просвещение, 2019.</w:t>
      </w: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120C65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2022-2023</w:t>
      </w:r>
      <w:r w:rsidR="00FC14BA">
        <w:rPr>
          <w:rFonts w:ascii="Times New Roman" w:eastAsia="Times New Roman" w:hAnsi="Times New Roman" w:cs="Times New Roman"/>
          <w:sz w:val="28"/>
        </w:rPr>
        <w:t xml:space="preserve"> гг.</w:t>
      </w: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8098D" w:rsidRDefault="00FC14BA">
      <w:pPr>
        <w:ind w:firstLine="900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>ПОЯСНИТЕЛЬНАЯ ЗАПИСКА</w:t>
      </w:r>
    </w:p>
    <w:p w:rsidR="0028098D" w:rsidRDefault="00FC14B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     </w:t>
      </w:r>
      <w:r>
        <w:rPr>
          <w:rFonts w:ascii="Calibri" w:eastAsia="Calibri" w:hAnsi="Calibri" w:cs="Calibri"/>
        </w:rPr>
        <w:t>Настоящая рабочая программа составлена на основании следующих нормативно-правовых документов: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Федеральный закон «Об образовании в РФ»,  № 273-ФЗ от 29.12.2012 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Постановление Главного государственного санитарного врача РФ от 28.09.2020 № 28 «Об утверждении СанПиН 2.4.3648-20 «Санитарно-эпидемиологические требования к условиям и организации обучения в общеобразовательных учреждениях».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Приказ Министерства просвещения  РФ от 20.05.2020 г.  г. № 254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945D6A">
        <w:rPr>
          <w:rFonts w:ascii="Times New Roman" w:eastAsia="Times New Roman" w:hAnsi="Times New Roman" w:cs="Times New Roman"/>
          <w:b/>
          <w:sz w:val="24"/>
        </w:rPr>
        <w:t>льный перечень учебников на 2022-2023</w:t>
      </w:r>
      <w:r>
        <w:rPr>
          <w:rFonts w:ascii="Times New Roman" w:eastAsia="Times New Roman" w:hAnsi="Times New Roman" w:cs="Times New Roman"/>
          <w:b/>
          <w:sz w:val="24"/>
        </w:rPr>
        <w:t xml:space="preserve"> учебный год.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Устав МБОУ БСОШ № 2.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Основная образовательная программа МБОУ БСОШ № 2.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</w:t>
      </w:r>
      <w:r w:rsidR="00945D6A">
        <w:rPr>
          <w:rFonts w:ascii="Times New Roman" w:eastAsia="Times New Roman" w:hAnsi="Times New Roman" w:cs="Times New Roman"/>
          <w:sz w:val="24"/>
        </w:rPr>
        <w:t>ебный план МБОУ БСОШ № 2 на 2022-2023</w:t>
      </w:r>
      <w:r>
        <w:rPr>
          <w:rFonts w:ascii="Times New Roman" w:eastAsia="Times New Roman" w:hAnsi="Times New Roman" w:cs="Times New Roman"/>
          <w:sz w:val="24"/>
        </w:rPr>
        <w:t xml:space="preserve"> учебный год.</w:t>
      </w:r>
    </w:p>
    <w:p w:rsidR="0028098D" w:rsidRDefault="00FC14B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Положение МБОУ БСОШ № 2  «О рабочей программе учебных курсов, предметов, дисциплин (модулей)».</w:t>
      </w:r>
    </w:p>
    <w:p w:rsidR="0028098D" w:rsidRDefault="0028098D">
      <w:pPr>
        <w:spacing w:after="20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28098D" w:rsidRDefault="00FC1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начального общего образования.</w:t>
      </w:r>
    </w:p>
    <w:p w:rsidR="0028098D" w:rsidRDefault="00FC14BA">
      <w:pPr>
        <w:numPr>
          <w:ilvl w:val="0"/>
          <w:numId w:val="2"/>
        </w:numPr>
        <w:ind w:left="36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Примерная (авторская) программа (начального общего, основного общего, среднего  общего образования) по Истории Нового времени авторы: </w:t>
      </w:r>
      <w:proofErr w:type="spellStart"/>
      <w:r>
        <w:rPr>
          <w:rFonts w:ascii="Times New Roman" w:eastAsia="Times New Roman" w:hAnsi="Times New Roman" w:cs="Times New Roman"/>
          <w:sz w:val="24"/>
        </w:rPr>
        <w:t>А.Я.Юдовская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П.А. Баранов, Л.М. Ванюшкина; Под редакцией А.А. </w:t>
      </w:r>
      <w:proofErr w:type="spellStart"/>
      <w:r>
        <w:rPr>
          <w:rFonts w:ascii="Times New Roman" w:eastAsia="Times New Roman" w:hAnsi="Times New Roman" w:cs="Times New Roman"/>
          <w:sz w:val="24"/>
        </w:rPr>
        <w:t>Искандерова</w:t>
      </w:r>
      <w:proofErr w:type="spellEnd"/>
      <w:r>
        <w:rPr>
          <w:rFonts w:ascii="Times New Roman" w:eastAsia="Times New Roman" w:hAnsi="Times New Roman" w:cs="Times New Roman"/>
          <w:sz w:val="24"/>
        </w:rPr>
        <w:t>; издательство  Просвещение, 2018г.;</w:t>
      </w:r>
    </w:p>
    <w:p w:rsidR="0028098D" w:rsidRDefault="00FC14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Программа предполагает проведение 2 часа в неделю</w:t>
      </w:r>
      <w:r>
        <w:rPr>
          <w:rFonts w:ascii="Times New Roman" w:eastAsia="Times New Roman" w:hAnsi="Times New Roman" w:cs="Times New Roman"/>
          <w:sz w:val="24"/>
        </w:rPr>
        <w:t xml:space="preserve"> (всего 33 часа), включая:</w:t>
      </w:r>
    </w:p>
    <w:p w:rsidR="0028098D" w:rsidRDefault="00FC14BA">
      <w:pPr>
        <w:numPr>
          <w:ilvl w:val="0"/>
          <w:numId w:val="3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контрольных работ - 3</w:t>
      </w:r>
    </w:p>
    <w:p w:rsidR="0028098D" w:rsidRDefault="00FC14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Программа ориентирована на работу по  УМК:</w:t>
      </w:r>
    </w:p>
    <w:p w:rsidR="0028098D" w:rsidRDefault="00FC14BA">
      <w:pPr>
        <w:numPr>
          <w:ilvl w:val="0"/>
          <w:numId w:val="4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«История Нового времени» под редакцией А.А. </w:t>
      </w:r>
      <w:proofErr w:type="spellStart"/>
      <w:r>
        <w:rPr>
          <w:rFonts w:ascii="Times New Roman" w:eastAsia="Times New Roman" w:hAnsi="Times New Roman" w:cs="Times New Roman"/>
          <w:sz w:val="24"/>
        </w:rPr>
        <w:t>Искандерова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авторы </w:t>
      </w:r>
      <w:proofErr w:type="spellStart"/>
      <w:r>
        <w:rPr>
          <w:rFonts w:ascii="Times New Roman" w:eastAsia="Times New Roman" w:hAnsi="Times New Roman" w:cs="Times New Roman"/>
          <w:sz w:val="24"/>
        </w:rPr>
        <w:t>А.Я.Юдовская</w:t>
      </w:r>
      <w:proofErr w:type="spellEnd"/>
      <w:r>
        <w:rPr>
          <w:rFonts w:ascii="Times New Roman" w:eastAsia="Times New Roman" w:hAnsi="Times New Roman" w:cs="Times New Roman"/>
          <w:sz w:val="24"/>
        </w:rPr>
        <w:t>, П.А. Баранов, Л.М. Ванюшкина; издательство  Просвещение, 2018г.</w:t>
      </w:r>
    </w:p>
    <w:p w:rsidR="0028098D" w:rsidRDefault="00280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8098D" w:rsidRPr="00945D6A" w:rsidRDefault="00FC14BA" w:rsidP="00945D6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Данный курс рассчитан на 33 учебных часа. Учебник «История Нового времени. 8 класс» </w:t>
      </w:r>
      <w:proofErr w:type="spellStart"/>
      <w:r>
        <w:rPr>
          <w:rFonts w:ascii="Times New Roman" w:eastAsia="Times New Roman" w:hAnsi="Times New Roman" w:cs="Times New Roman"/>
          <w:sz w:val="24"/>
        </w:rPr>
        <w:t>А.Я.Юдовская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П.А. Баранов, Л.М. Ванюшкина; Под редакцией А.А. </w:t>
      </w:r>
      <w:proofErr w:type="spellStart"/>
      <w:r>
        <w:rPr>
          <w:rFonts w:ascii="Times New Roman" w:eastAsia="Times New Roman" w:hAnsi="Times New Roman" w:cs="Times New Roman"/>
          <w:sz w:val="24"/>
        </w:rPr>
        <w:t>Искандерова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рассчитан на 30 параграфов. Резерв времени предлагается использовать на методическую проработку содержания курса. Заключительные уроки по каждой теме могут быть проведены с применением специальных рубрик учебника.</w:t>
      </w: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Цели:</w:t>
      </w:r>
    </w:p>
    <w:p w:rsidR="0028098D" w:rsidRDefault="00FC14BA">
      <w:pPr>
        <w:numPr>
          <w:ilvl w:val="0"/>
          <w:numId w:val="5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Влияние Нового времени на все сферы жизни человека: политическую, духовную, экономическую, культурную;</w:t>
      </w:r>
    </w:p>
    <w:p w:rsidR="0028098D" w:rsidRDefault="00FC14BA">
      <w:pPr>
        <w:numPr>
          <w:ilvl w:val="0"/>
          <w:numId w:val="5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изучение  наиболее ярких личностей Нового времени и их роль в истории и культуре;</w:t>
      </w:r>
    </w:p>
    <w:p w:rsidR="0028098D" w:rsidRDefault="00FC14BA">
      <w:pPr>
        <w:numPr>
          <w:ilvl w:val="0"/>
          <w:numId w:val="5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характеристика процессов перехода к индустриализации в Европе, повлиявшее на становление экономических процессов, в будущем, в других странах мира;</w:t>
      </w:r>
    </w:p>
    <w:p w:rsidR="0028098D" w:rsidRDefault="00FC14BA">
      <w:pPr>
        <w:numPr>
          <w:ilvl w:val="0"/>
          <w:numId w:val="5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 исторических личностей, которые внесли несомненный вклад в историю Европы.</w:t>
      </w:r>
    </w:p>
    <w:p w:rsidR="0028098D" w:rsidRDefault="0028098D">
      <w:pPr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Задачи:</w:t>
      </w:r>
    </w:p>
    <w:p w:rsidR="0028098D" w:rsidRDefault="00FC14BA">
      <w:pPr>
        <w:numPr>
          <w:ilvl w:val="0"/>
          <w:numId w:val="6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овладеть знаниями об основных этапах развития человеческого общества Нового времени в социальной, экономической, политической, духовной и нравственной сферах;</w:t>
      </w:r>
    </w:p>
    <w:p w:rsidR="0028098D" w:rsidRDefault="00FC14BA">
      <w:pPr>
        <w:numPr>
          <w:ilvl w:val="0"/>
          <w:numId w:val="6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развить способности у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28098D" w:rsidRDefault="00FC14BA">
      <w:pPr>
        <w:numPr>
          <w:ilvl w:val="0"/>
          <w:numId w:val="6"/>
        </w:numPr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>
        <w:rPr>
          <w:rFonts w:ascii="Times New Roman" w:eastAsia="Times New Roman" w:hAnsi="Times New Roman" w:cs="Times New Roman"/>
          <w:sz w:val="24"/>
        </w:rPr>
        <w:t>полиэтничном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многоконфессиональном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обществе.</w:t>
      </w: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28098D" w:rsidRDefault="00FC14BA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Содержание курса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Становление индустриального общества. Человек в новую эпоху.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Строительство новой Европы 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Европа время реформ и колониальных захватов 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Две Америки 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Традиционные общества перед выбором: модернизация или потеря независимости </w:t>
      </w:r>
    </w:p>
    <w:p w:rsidR="0028098D" w:rsidRDefault="00FC14BA">
      <w:pPr>
        <w:spacing w:before="10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Международные отношения в конце XIX – начале XX вв.</w:t>
      </w:r>
    </w:p>
    <w:p w:rsidR="0028098D" w:rsidRDefault="0028098D">
      <w:pPr>
        <w:spacing w:before="10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28098D">
      <w:pPr>
        <w:rPr>
          <w:rFonts w:ascii="Times New Roman" w:eastAsia="Times New Roman" w:hAnsi="Times New Roman" w:cs="Times New Roman"/>
          <w:b/>
          <w:sz w:val="24"/>
        </w:rPr>
      </w:pPr>
    </w:p>
    <w:p w:rsidR="0028098D" w:rsidRDefault="00FC14BA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Предметными результатами освоения выпускниками основной школы программы по истории являются: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 овладение базовым понятийным аппаратом по основным разделам содержания; представление об основных изучаемых понятиях, как важнейших исторических моделях, позволяющих описывать и изучать реальные процессы и явления;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 умение работать с текстом (анализировать, извлекать необходимую информацию), точно и грамотно выражать свои мысли в устной и письменной речи с применением научной терминологии и символики, проводить классификации, логические обоснования, доказательствах утверждений;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 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компьютера.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Метапредметными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результатами освоения выпускниками основной школы программы по истории являются: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 первоначальные представления об идеях и о методах истории как об универсальном языке науки и техники, о средстве моделирования явлений и процессов;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умение видеть  задачу в контексте проблемной ситуации в других дисциплинах, в окружающей жизни;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 умение находить в различных источниках информацию, необходимую для решения 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 умение понимать и использовать  средства наглядности (графики, диаграммы, таблицы, схемы и др.) для иллюстрации, интерпретации, аргументации;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 умение выдвигать гипотезы при решении учебных задач и понимать необходимость их проверки;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  умение применять индуктивные и дедуктивные способы рассуждений, видеть различные стратегии решения задач;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 понимание сущности алгоритмических предписаний и умение действовать в соответствии с предложенным алгоритмом;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  умение самостоятельно ставить цели, выбирать и создавать алгоритмы для решения учебных проблем;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• умение планировать и осуществлять деятельность, направленную на решение задач исследовательского характера.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Система оценки индивидуальных достижений обучающихся 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 осуществляется через различные формы работ:</w:t>
      </w:r>
    </w:p>
    <w:p w:rsidR="0028098D" w:rsidRDefault="00FC14BA">
      <w:pPr>
        <w:numPr>
          <w:ilvl w:val="0"/>
          <w:numId w:val="7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Работа в группах – самостоятельная подготовка на уроке и устный ответ в группе по одному из предложенных вопросов без объяснения учителя, коллективное оценивание работы каждого участника группы;</w:t>
      </w:r>
    </w:p>
    <w:p w:rsidR="0028098D" w:rsidRDefault="00FC14BA">
      <w:pPr>
        <w:numPr>
          <w:ilvl w:val="0"/>
          <w:numId w:val="7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Самостоятельная работа – самостоятельное изучение темы без объяснения учителя и выполнение предложенных заданий с возможностью консультации у учителя;</w:t>
      </w:r>
    </w:p>
    <w:p w:rsidR="0028098D" w:rsidRDefault="00FC14BA">
      <w:pPr>
        <w:numPr>
          <w:ilvl w:val="0"/>
          <w:numId w:val="7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Практическая работа – изучение новой темы под руководством учителя с одновременным выполнением практических заданий всем классом для закрепления материала,</w:t>
      </w:r>
    </w:p>
    <w:p w:rsidR="0028098D" w:rsidRDefault="00FC14BA">
      <w:pPr>
        <w:numPr>
          <w:ilvl w:val="0"/>
          <w:numId w:val="7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Тестирование, диктанты, срезы, контрольные работы.</w:t>
      </w:r>
    </w:p>
    <w:p w:rsidR="0028098D" w:rsidRDefault="0028098D">
      <w:pPr>
        <w:ind w:left="360"/>
        <w:rPr>
          <w:rFonts w:ascii="Times New Roman" w:eastAsia="Times New Roman" w:hAnsi="Times New Roman" w:cs="Times New Roman"/>
          <w:sz w:val="24"/>
        </w:rPr>
      </w:pP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Требования к речи обучающихся.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Обучающиеся должны уметь: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-  излагать материал логично и последовательно;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-  отвечать громко, четко, с соблюдением логических ударений, пауз и правильной интонации.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Для речевой культуры обучающихся важны и такие умения, как умение слушать и понимать речь учителя и товарищей, внимательно 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относиться к высказываниям других, умение поставить вопрос, принять участие в обсуждении проблемы.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Текущий контроль осуществляется в форме контрольных, самостоятельных работ; промежуточный контроль - в виде административной </w:t>
      </w:r>
    </w:p>
    <w:p w:rsidR="0028098D" w:rsidRDefault="00FC14BA">
      <w:pPr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контрольной работы.</w:t>
      </w: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ind w:left="360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28098D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28098D" w:rsidRDefault="00FC14BA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Календарно-тематическое планирование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817"/>
        <w:gridCol w:w="1418"/>
        <w:gridCol w:w="5244"/>
        <w:gridCol w:w="1843"/>
      </w:tblGrid>
      <w:tr w:rsidR="0028098D">
        <w:trPr>
          <w:trHeight w:val="450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Дата 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Тема урока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Количество часов</w:t>
            </w:r>
          </w:p>
        </w:tc>
      </w:tr>
      <w:tr w:rsidR="0028098D">
        <w:trPr>
          <w:trHeight w:val="509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120C65">
            <w:r>
              <w:rPr>
                <w:rFonts w:ascii="Times New Roman" w:eastAsia="Times New Roman" w:hAnsi="Times New Roman" w:cs="Times New Roman"/>
              </w:rPr>
              <w:t>1.09.22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Глава 1.Становление индустриального общества. Человек в новую эпоху.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Вводный урок. От традиционного общества к обществу индустриальному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традиционного общества к обществу индустриальному. Индустриальная революция.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8.09.22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Стартовая контрольная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9.09.22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Индустриальное общество: новые проблемы и новые ценности. Анализ контрольной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15.09.22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Наука: создание научной картины мира XIX 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22.09.22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Либералы, консерваторы и социалисты: какими должны быть общество и государство.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23.09.22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spacing w:before="100" w:after="0" w:line="240" w:lineRule="auto"/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Контрольная работа «Становление индустриального общества»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29.09.22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Консульство и образование наполеоновской империи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Анализ контрольной работы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30.09.22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Разгром империи Наполеона. Венский конгресс.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6.10.22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spacing w:before="100"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Англия: сложный путь к величию и процветанию.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7.10.22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Франция Бурбонов и Орлеанов: от революции 1830г. к новому политическому кризису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13.10.22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spacing w:before="100"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Франция: революция 1848г. и Вторая империя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14.10.22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Германия: на пути к единству. «Нужна ли нам единая и неделимая Италия?»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20.10.22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Война, изменившая карту Европы. Парижская коммуна.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21.10.22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«Строительство новой Европы».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27.10.22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Анализ контрольной работы. Германская империя в конце XIX – начале XX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28.10.22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Великобритания: конец Викторианской эпохи.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10.11.22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Франция: Третья республика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11.11.22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Италия: время реформ и колониальных захватов.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17.11.22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 Австрийской империи к Австро-Венгрии: поиски выхода из кризиса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18.11.22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США в XIX веке: модернизация, отмена рабства и сохранение республики.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24.11.22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Латинская Америка в   XIX – начале XX в.: время перемен.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120C65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25.11.22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spacing w:before="100"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Япония на пути к модернизации: «восточная мораль – западная техника».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1.12</w:t>
            </w:r>
            <w:r w:rsidR="00120C65">
              <w:rPr>
                <w:rFonts w:ascii="Times New Roman" w:eastAsia="Times New Roman" w:hAnsi="Times New Roman" w:cs="Times New Roman"/>
              </w:rPr>
              <w:t>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Китай: сопротивление реформам.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Открытый урок на тему: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«Страны Востока и их сильные стороны»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8.12.22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История Индийской культуры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9.12.22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Индия: насильственное разрушение традиционного общества</w:t>
            </w:r>
            <w:r>
              <w:rPr>
                <w:rFonts w:ascii="Arial" w:eastAsia="Arial" w:hAnsi="Arial" w:cs="Arial"/>
                <w:color w:val="000000"/>
                <w:sz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15.12.22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Африка: континент в эпоху перемен.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16.12.22</w:t>
            </w:r>
          </w:p>
          <w:p w:rsidR="0028098D" w:rsidRDefault="0028098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22.12.22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Международные отношения: дипломатия или войны?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Итоговая контрольная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  <w:tr w:rsidR="0028098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23.12.22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29.12.22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Международные отношения: дипломатия или войны?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Культура Стран Востока и Запада – сравнение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98D" w:rsidRDefault="00FC14B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  <w:p w:rsidR="0028098D" w:rsidRDefault="00FC14BA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1ч</w:t>
            </w:r>
          </w:p>
        </w:tc>
      </w:tr>
    </w:tbl>
    <w:p w:rsidR="0028098D" w:rsidRDefault="0028098D">
      <w:pPr>
        <w:jc w:val="both"/>
        <w:rPr>
          <w:rFonts w:ascii="Calibri" w:eastAsia="Calibri" w:hAnsi="Calibri" w:cs="Calibri"/>
          <w:b/>
        </w:rPr>
      </w:pPr>
    </w:p>
    <w:p w:rsidR="0028098D" w:rsidRDefault="0028098D">
      <w:pPr>
        <w:jc w:val="both"/>
        <w:rPr>
          <w:rFonts w:ascii="Calibri" w:eastAsia="Calibri" w:hAnsi="Calibri" w:cs="Calibri"/>
          <w:b/>
        </w:rPr>
      </w:pPr>
    </w:p>
    <w:p w:rsidR="0028098D" w:rsidRDefault="00FC14BA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СОГЛАСОВАНО</w:t>
      </w:r>
      <w:r>
        <w:rPr>
          <w:rFonts w:ascii="Calibri" w:eastAsia="Calibri" w:hAnsi="Calibri" w:cs="Calibri"/>
        </w:rPr>
        <w:t xml:space="preserve">                                                                       </w:t>
      </w:r>
      <w:proofErr w:type="spellStart"/>
      <w:r>
        <w:rPr>
          <w:rFonts w:ascii="Calibri" w:eastAsia="Calibri" w:hAnsi="Calibri" w:cs="Calibri"/>
          <w:b/>
        </w:rPr>
        <w:t>СОГЛАСОВАНО</w:t>
      </w:r>
      <w:proofErr w:type="spellEnd"/>
    </w:p>
    <w:p w:rsidR="0028098D" w:rsidRDefault="00FC14B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Протокол заседания                                                           Заместитель директора по УВР</w:t>
      </w:r>
    </w:p>
    <w:p w:rsidR="0028098D" w:rsidRDefault="00FC14B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методического совета                                                        МБОУ БСОШ № 2</w:t>
      </w:r>
    </w:p>
    <w:p w:rsidR="0028098D" w:rsidRDefault="00FC14B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МБОУ БСОШ № 2</w:t>
      </w:r>
    </w:p>
    <w:p w:rsidR="0028098D" w:rsidRDefault="00FC14B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от  30  августа 2022 года № 152/1                                      /Рябова С.И./</w:t>
      </w:r>
    </w:p>
    <w:p w:rsidR="0028098D" w:rsidRDefault="00FC14BA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/Горбачёва О.И./                                                                 __</w:t>
      </w:r>
      <w:r>
        <w:rPr>
          <w:rFonts w:ascii="Calibri" w:eastAsia="Calibri" w:hAnsi="Calibri" w:cs="Calibri"/>
          <w:u w:val="single"/>
        </w:rPr>
        <w:t>30      августа</w:t>
      </w:r>
      <w:r>
        <w:rPr>
          <w:rFonts w:ascii="Calibri" w:eastAsia="Calibri" w:hAnsi="Calibri" w:cs="Calibri"/>
        </w:rPr>
        <w:t xml:space="preserve"> __   2022 г.</w:t>
      </w:r>
    </w:p>
    <w:sectPr w:rsidR="0028098D" w:rsidSect="006E7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6D38"/>
    <w:multiLevelType w:val="multilevel"/>
    <w:tmpl w:val="7B68DC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8766B8"/>
    <w:multiLevelType w:val="multilevel"/>
    <w:tmpl w:val="D76E12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222A46"/>
    <w:multiLevelType w:val="multilevel"/>
    <w:tmpl w:val="E44AAB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5C520D"/>
    <w:multiLevelType w:val="multilevel"/>
    <w:tmpl w:val="FFB8C0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284BCC"/>
    <w:multiLevelType w:val="multilevel"/>
    <w:tmpl w:val="45A431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8903A4"/>
    <w:multiLevelType w:val="multilevel"/>
    <w:tmpl w:val="9E0CA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094B08"/>
    <w:multiLevelType w:val="multilevel"/>
    <w:tmpl w:val="84F2B5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28098D"/>
    <w:rsid w:val="00120C65"/>
    <w:rsid w:val="0028098D"/>
    <w:rsid w:val="006E7FA5"/>
    <w:rsid w:val="00945D6A"/>
    <w:rsid w:val="00FC1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</cp:lastModifiedBy>
  <cp:revision>3</cp:revision>
  <dcterms:created xsi:type="dcterms:W3CDTF">2022-09-28T19:12:00Z</dcterms:created>
  <dcterms:modified xsi:type="dcterms:W3CDTF">2022-10-10T06:09:00Z</dcterms:modified>
</cp:coreProperties>
</file>