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D27" w:rsidRDefault="003F1D27" w:rsidP="00CF6084">
      <w:pPr>
        <w:pStyle w:val="12"/>
        <w:spacing w:before="240" w:after="120"/>
        <w:ind w:right="878"/>
        <w:jc w:val="left"/>
        <w:rPr>
          <w:rFonts w:ascii="Georgia" w:hAnsi="Georgia" w:cs="Georgia"/>
          <w:b/>
          <w:bCs/>
          <w:smallCaps/>
          <w:color w:val="0070C0"/>
          <w:spacing w:val="30"/>
          <w:sz w:val="36"/>
          <w:szCs w:val="36"/>
        </w:rPr>
      </w:pPr>
      <w:r>
        <w:rPr>
          <w:rFonts w:ascii="Georgia" w:hAnsi="Georgia" w:cs="Georgia"/>
          <w:b/>
          <w:bCs/>
          <w:smallCaps/>
          <w:color w:val="0070C0"/>
          <w:spacing w:val="30"/>
          <w:sz w:val="36"/>
          <w:szCs w:val="36"/>
        </w:rPr>
        <w:t xml:space="preserve">                                  </w:t>
      </w:r>
      <w:r w:rsidR="00CF6084">
        <w:rPr>
          <w:rFonts w:ascii="Georgia" w:hAnsi="Georgia" w:cs="Georgia"/>
          <w:b/>
          <w:bCs/>
          <w:smallCaps/>
          <w:color w:val="0070C0"/>
          <w:spacing w:val="30"/>
          <w:sz w:val="36"/>
          <w:szCs w:val="36"/>
        </w:rPr>
        <w:t xml:space="preserve">                               </w:t>
      </w:r>
    </w:p>
    <w:p w:rsidR="00CF6084" w:rsidRDefault="00CF6084" w:rsidP="00CF60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ст. </w:t>
      </w:r>
      <w:proofErr w:type="spellStart"/>
      <w:r>
        <w:rPr>
          <w:sz w:val="28"/>
          <w:szCs w:val="28"/>
        </w:rPr>
        <w:t>Багаевская</w:t>
      </w:r>
      <w:proofErr w:type="spellEnd"/>
      <w:r>
        <w:rPr>
          <w:sz w:val="28"/>
          <w:szCs w:val="28"/>
        </w:rPr>
        <w:t xml:space="preserve"> Ростовской области</w:t>
      </w:r>
    </w:p>
    <w:p w:rsidR="00CF6084" w:rsidRDefault="00CF6084" w:rsidP="00CF60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CF6084" w:rsidRDefault="00CF6084" w:rsidP="00CF60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Багаевская</w:t>
      </w:r>
      <w:proofErr w:type="spellEnd"/>
      <w:r>
        <w:rPr>
          <w:sz w:val="28"/>
          <w:szCs w:val="28"/>
        </w:rPr>
        <w:t xml:space="preserve"> средняя общеобразовательная школа № 2</w:t>
      </w:r>
    </w:p>
    <w:p w:rsidR="00CF6084" w:rsidRDefault="00CF6084" w:rsidP="00CF6084">
      <w:pPr>
        <w:jc w:val="center"/>
        <w:rPr>
          <w:sz w:val="28"/>
          <w:szCs w:val="28"/>
        </w:rPr>
      </w:pPr>
    </w:p>
    <w:p w:rsidR="00CF6084" w:rsidRDefault="00CF6084" w:rsidP="00CF6084">
      <w:pPr>
        <w:jc w:val="center"/>
        <w:rPr>
          <w:sz w:val="28"/>
          <w:szCs w:val="28"/>
        </w:rPr>
      </w:pPr>
    </w:p>
    <w:p w:rsidR="00CF6084" w:rsidRDefault="00CF6084" w:rsidP="00CF6084">
      <w:pPr>
        <w:jc w:val="center"/>
        <w:rPr>
          <w:sz w:val="28"/>
          <w:szCs w:val="28"/>
        </w:rPr>
      </w:pPr>
    </w:p>
    <w:p w:rsidR="00CF6084" w:rsidRDefault="00CF6084" w:rsidP="00CF608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CF6084" w:rsidRDefault="00CF6084" w:rsidP="00CF608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Директор МБОУ БСОШ № 2</w:t>
      </w:r>
    </w:p>
    <w:p w:rsidR="00CF6084" w:rsidRDefault="00CF6084" w:rsidP="00CF608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Приказ  № 152/1 от 30.08.2022</w:t>
      </w:r>
    </w:p>
    <w:p w:rsidR="00CF6084" w:rsidRDefault="00CF6084" w:rsidP="00CF608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_____________/</w:t>
      </w:r>
      <w:proofErr w:type="spellStart"/>
      <w:r>
        <w:rPr>
          <w:sz w:val="28"/>
          <w:szCs w:val="28"/>
        </w:rPr>
        <w:t>Н.А.Леванчук</w:t>
      </w:r>
      <w:proofErr w:type="spellEnd"/>
      <w:r>
        <w:rPr>
          <w:sz w:val="28"/>
          <w:szCs w:val="28"/>
        </w:rPr>
        <w:t>/</w:t>
      </w:r>
    </w:p>
    <w:p w:rsidR="00CF6084" w:rsidRDefault="00CF6084" w:rsidP="00CF608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место печати</w:t>
      </w:r>
    </w:p>
    <w:p w:rsidR="00CF6084" w:rsidRDefault="00CF6084" w:rsidP="00CF6084">
      <w:pPr>
        <w:jc w:val="both"/>
        <w:rPr>
          <w:sz w:val="28"/>
          <w:szCs w:val="28"/>
        </w:rPr>
      </w:pPr>
    </w:p>
    <w:p w:rsidR="00CF6084" w:rsidRDefault="00CF6084" w:rsidP="00CF6084">
      <w:pPr>
        <w:jc w:val="both"/>
        <w:rPr>
          <w:sz w:val="28"/>
          <w:szCs w:val="28"/>
        </w:rPr>
      </w:pPr>
    </w:p>
    <w:p w:rsidR="00CF6084" w:rsidRDefault="00CF6084" w:rsidP="00CF6084">
      <w:pPr>
        <w:jc w:val="center"/>
        <w:rPr>
          <w:b/>
          <w:sz w:val="28"/>
          <w:szCs w:val="28"/>
        </w:rPr>
      </w:pPr>
    </w:p>
    <w:p w:rsidR="00CF6084" w:rsidRDefault="00CF6084" w:rsidP="00CF60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РАБОЧАЯ ПРОГРАММА</w:t>
      </w: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  <w:r>
        <w:rPr>
          <w:sz w:val="28"/>
          <w:szCs w:val="28"/>
        </w:rPr>
        <w:t xml:space="preserve">     по ЛИТЕРАТУРЕ</w:t>
      </w: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  <w:r>
        <w:rPr>
          <w:sz w:val="28"/>
          <w:szCs w:val="28"/>
        </w:rPr>
        <w:t xml:space="preserve">     Уровень общего образования (класс)</w:t>
      </w: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  <w:r>
        <w:rPr>
          <w:sz w:val="28"/>
          <w:szCs w:val="28"/>
        </w:rPr>
        <w:t xml:space="preserve">     Основное  общее 7 класс</w:t>
      </w:r>
    </w:p>
    <w:p w:rsidR="00CF6084" w:rsidRDefault="00CF6084" w:rsidP="00CF6084">
      <w:pPr>
        <w:rPr>
          <w:sz w:val="28"/>
          <w:szCs w:val="28"/>
        </w:rPr>
      </w:pPr>
      <w:r>
        <w:rPr>
          <w:sz w:val="28"/>
          <w:szCs w:val="28"/>
        </w:rPr>
        <w:t xml:space="preserve">     (начальное общее, основное общее, среднее общее образование с указанием класса)</w:t>
      </w: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  <w:r>
        <w:rPr>
          <w:sz w:val="28"/>
          <w:szCs w:val="28"/>
        </w:rPr>
        <w:t>Количество часов  (факт)   68</w:t>
      </w: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  <w:r>
        <w:rPr>
          <w:sz w:val="28"/>
          <w:szCs w:val="28"/>
        </w:rPr>
        <w:t xml:space="preserve">Учитель  </w:t>
      </w:r>
      <w:proofErr w:type="spellStart"/>
      <w:r>
        <w:rPr>
          <w:sz w:val="28"/>
          <w:szCs w:val="28"/>
        </w:rPr>
        <w:t>Листопадова</w:t>
      </w:r>
      <w:proofErr w:type="spellEnd"/>
      <w:r>
        <w:rPr>
          <w:sz w:val="28"/>
          <w:szCs w:val="28"/>
        </w:rPr>
        <w:t xml:space="preserve">  Наталья Алексеевна</w:t>
      </w: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  <w:r>
        <w:rPr>
          <w:sz w:val="28"/>
          <w:szCs w:val="28"/>
        </w:rPr>
        <w:t>Программа составлена с использованием материалов ФГОС, на основе Примерной программы по литератур</w:t>
      </w:r>
      <w:proofErr w:type="gramStart"/>
      <w:r>
        <w:rPr>
          <w:sz w:val="28"/>
          <w:szCs w:val="28"/>
        </w:rPr>
        <w:t>е(</w:t>
      </w:r>
      <w:proofErr w:type="spellStart"/>
      <w:proofErr w:type="gramEnd"/>
      <w:r>
        <w:rPr>
          <w:sz w:val="28"/>
          <w:szCs w:val="28"/>
        </w:rPr>
        <w:t>М.Просвещение</w:t>
      </w:r>
      <w:proofErr w:type="spellEnd"/>
      <w:r>
        <w:rPr>
          <w:sz w:val="28"/>
          <w:szCs w:val="28"/>
        </w:rPr>
        <w:t xml:space="preserve">, 2011г.) и авторской программы </w:t>
      </w:r>
      <w:proofErr w:type="spellStart"/>
      <w:r>
        <w:rPr>
          <w:sz w:val="28"/>
          <w:szCs w:val="28"/>
        </w:rPr>
        <w:t>Г.С.Меркина</w:t>
      </w:r>
      <w:proofErr w:type="spellEnd"/>
      <w:r>
        <w:rPr>
          <w:sz w:val="28"/>
          <w:szCs w:val="28"/>
        </w:rPr>
        <w:t>.</w:t>
      </w: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rPr>
          <w:sz w:val="28"/>
          <w:szCs w:val="28"/>
        </w:rPr>
      </w:pPr>
    </w:p>
    <w:p w:rsidR="00CF6084" w:rsidRDefault="00CF6084" w:rsidP="00CF6084">
      <w:pPr>
        <w:jc w:val="center"/>
      </w:pPr>
    </w:p>
    <w:p w:rsidR="00CF6084" w:rsidRDefault="00CF6084" w:rsidP="00CF6084">
      <w:pPr>
        <w:jc w:val="center"/>
      </w:pPr>
    </w:p>
    <w:p w:rsidR="00CF6084" w:rsidRDefault="00CF6084" w:rsidP="00CF6084">
      <w:pPr>
        <w:jc w:val="center"/>
      </w:pPr>
      <w:r>
        <w:t>2022</w:t>
      </w:r>
    </w:p>
    <w:p w:rsidR="00CF6084" w:rsidRDefault="00CF6084" w:rsidP="00CF6084">
      <w:pPr>
        <w:jc w:val="center"/>
      </w:pPr>
    </w:p>
    <w:p w:rsidR="00CA4111" w:rsidRDefault="00CA4111" w:rsidP="00CF6084">
      <w:pPr>
        <w:rPr>
          <w:b/>
          <w:bCs/>
        </w:rPr>
      </w:pPr>
      <w:bookmarkStart w:id="0" w:name="_GoBack"/>
      <w:bookmarkEnd w:id="0"/>
    </w:p>
    <w:p w:rsidR="00CA4111" w:rsidRPr="004A2FEA" w:rsidRDefault="00CA4111" w:rsidP="00B04BB7">
      <w:pPr>
        <w:jc w:val="center"/>
        <w:rPr>
          <w:b/>
          <w:bCs/>
        </w:rPr>
      </w:pPr>
    </w:p>
    <w:p w:rsidR="003F1D27" w:rsidRPr="0057751B" w:rsidRDefault="003F1D27" w:rsidP="001F4843">
      <w:pPr>
        <w:jc w:val="center"/>
        <w:rPr>
          <w:b/>
          <w:bCs/>
          <w:sz w:val="28"/>
          <w:szCs w:val="28"/>
        </w:rPr>
      </w:pPr>
      <w:bookmarkStart w:id="1" w:name="_Toc283296927"/>
      <w:bookmarkStart w:id="2" w:name="_Toc283648308"/>
      <w:r w:rsidRPr="0057751B">
        <w:rPr>
          <w:b/>
          <w:bCs/>
          <w:sz w:val="28"/>
          <w:szCs w:val="28"/>
        </w:rPr>
        <w:t>Пояснительная записка</w:t>
      </w:r>
    </w:p>
    <w:p w:rsidR="00CA4111" w:rsidRDefault="00CA4111" w:rsidP="00CA4111">
      <w:pPr>
        <w:spacing w:line="276" w:lineRule="auto"/>
      </w:pPr>
      <w:r w:rsidRPr="003D041D">
        <w:rPr>
          <w:b/>
        </w:rPr>
        <w:t xml:space="preserve">      </w:t>
      </w:r>
      <w:r w:rsidRPr="005D3888">
        <w:t>Настоящая рабочая программа составлена на основании следующих нормативно-правовых документов:</w:t>
      </w:r>
    </w:p>
    <w:p w:rsidR="00CA4111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 w:rsidRPr="005A006B">
        <w:t>Федеральн</w:t>
      </w:r>
      <w:r>
        <w:t xml:space="preserve">ый закон «Об образовании в РФ», </w:t>
      </w:r>
      <w:r w:rsidRPr="005A006B">
        <w:t>№</w:t>
      </w:r>
      <w:r>
        <w:t xml:space="preserve"> 273-ФЗ от 29.12.2012</w:t>
      </w:r>
      <w:r w:rsidRPr="005A006B">
        <w:t>.</w:t>
      </w:r>
    </w:p>
    <w:p w:rsidR="00CA4111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CA4111" w:rsidRPr="000D53A2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>
        <w:t>Постановление Главного государственного санитарного врача РФ от 28.09.2020 г. № 28 «</w:t>
      </w:r>
      <w:r w:rsidRPr="000D53A2">
        <w:rPr>
          <w:bCs/>
        </w:rPr>
        <w:t>Об утверждении санитарных правил СП 2.4.3648-20 «Санитарно-</w:t>
      </w:r>
      <w:proofErr w:type="spellStart"/>
      <w:r w:rsidRPr="000D53A2">
        <w:rPr>
          <w:bCs/>
        </w:rPr>
        <w:t>эпидемио</w:t>
      </w:r>
      <w:proofErr w:type="spellEnd"/>
      <w:r w:rsidRPr="000D53A2">
        <w:rPr>
          <w:bCs/>
        </w:rPr>
        <w:t>-логические требования к организациям воспитания и обучения, отдыха и оздоровления детей и молодежи»</w:t>
      </w:r>
      <w:r>
        <w:t>;</w:t>
      </w:r>
    </w:p>
    <w:p w:rsidR="00CA4111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 w:rsidRPr="00FD6A8E">
        <w:t xml:space="preserve">Приказ Министерства </w:t>
      </w:r>
      <w:r>
        <w:t>просвещения Российской Федерации  от 20.05.2020 г. №  254</w:t>
      </w:r>
      <w:r w:rsidRPr="00FD6A8E">
        <w:t xml:space="preserve">  "Об утверждении федерального </w:t>
      </w:r>
      <w:r>
        <w:t xml:space="preserve">перечня учебников, допущенных </w:t>
      </w:r>
      <w:r w:rsidRPr="00FD6A8E"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t xml:space="preserve"> организациями, осуществляющими образовательную деятельность".</w:t>
      </w:r>
    </w:p>
    <w:p w:rsidR="00CA4111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 w:rsidRPr="00FD6A8E">
        <w:t xml:space="preserve"> Приказ Министерства </w:t>
      </w:r>
      <w:r>
        <w:t xml:space="preserve">просвещения Российской Федерации  от 23.12.2020 г. №  766  "О внесении изменений в  федеральный </w:t>
      </w:r>
      <w:r w:rsidRPr="00FD6A8E">
        <w:t xml:space="preserve"> </w:t>
      </w:r>
      <w:r>
        <w:t xml:space="preserve">перечень  учебников, допущенных </w:t>
      </w:r>
      <w:r w:rsidRPr="00FD6A8E"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t xml:space="preserve">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CA4111" w:rsidRPr="00F24BBF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 w:rsidRPr="005A006B">
        <w:t>Устав МБОУ БСОШ № 2.</w:t>
      </w:r>
    </w:p>
    <w:p w:rsidR="00CA4111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>
        <w:t>Основная образовательная программа МБОУ БСОШ № 2.</w:t>
      </w:r>
    </w:p>
    <w:p w:rsidR="00CA4111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>
        <w:t>Учебный план МБОУ БСОШ № 2 на 2022-2023 учебный год.</w:t>
      </w:r>
    </w:p>
    <w:p w:rsidR="00CA4111" w:rsidRDefault="00CA4111" w:rsidP="00CA4111">
      <w:pPr>
        <w:pStyle w:val="a8"/>
        <w:numPr>
          <w:ilvl w:val="0"/>
          <w:numId w:val="18"/>
        </w:numPr>
        <w:spacing w:after="200"/>
        <w:contextualSpacing/>
        <w:jc w:val="both"/>
      </w:pPr>
      <w:r>
        <w:t>Положение МБОУ БСОШ № 2 «О рабочей программе учебных курсов, предметов, дисциплин (модулей)».</w:t>
      </w:r>
    </w:p>
    <w:p w:rsidR="00CA4111" w:rsidRDefault="00CA4111" w:rsidP="00CA4111">
      <w:pPr>
        <w:pStyle w:val="a8"/>
        <w:spacing w:after="200"/>
        <w:contextualSpacing/>
        <w:jc w:val="both"/>
      </w:pPr>
    </w:p>
    <w:p w:rsidR="003F1D27" w:rsidRPr="001F4843" w:rsidRDefault="003F1D27" w:rsidP="001F4843">
      <w:pPr>
        <w:jc w:val="center"/>
        <w:rPr>
          <w:b/>
          <w:bCs/>
        </w:rPr>
      </w:pPr>
    </w:p>
    <w:p w:rsidR="003F1D27" w:rsidRDefault="003F1D27" w:rsidP="00E47055">
      <w:pPr>
        <w:pStyle w:val="af5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                           </w:t>
      </w:r>
      <w:r w:rsidRPr="004A2FEA">
        <w:rPr>
          <w:rFonts w:ascii="Times New Roman" w:hAnsi="Times New Roman" w:cs="Times New Roman"/>
          <w:b/>
          <w:bCs/>
          <w:lang w:val="ru-RU"/>
        </w:rPr>
        <w:t>Общая характеристика учебного предмета</w:t>
      </w:r>
    </w:p>
    <w:p w:rsidR="003F1D27" w:rsidRPr="004A2FEA" w:rsidRDefault="003F1D27" w:rsidP="00E47055">
      <w:pPr>
        <w:pStyle w:val="af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3F1D27" w:rsidRPr="004A2FEA" w:rsidRDefault="003F1D27" w:rsidP="007E4EBE">
      <w:pPr>
        <w:pStyle w:val="af5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Литература - базовая учебная дисциплина, формирующая духовный облик и нравственные ориентиры молодого поколения. Ей  принадлежит ведущее место в эмоциональном, интеллектуальном и эстетическом развитии школьника, в формировании его миропонимания и национального самосознания, без чего невозможно духовное развитие нации в целом.</w:t>
      </w:r>
    </w:p>
    <w:p w:rsidR="003F1D27" w:rsidRPr="004A2FEA" w:rsidRDefault="003F1D27" w:rsidP="007E4EBE">
      <w:pPr>
        <w:pStyle w:val="af5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Основу содержания литературы как учебного предмета составляют чтение и текстуальное изучение художественных произведений, составляющих золотой фонд русской классики.</w:t>
      </w:r>
    </w:p>
    <w:p w:rsidR="003F1D27" w:rsidRPr="004A2FEA" w:rsidRDefault="003F1D27" w:rsidP="007E4EBE">
      <w:pPr>
        <w:pStyle w:val="af5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 xml:space="preserve">Рабочая программа включает все темы, предусмотренные федеральным компонентом государственного образовательного стандарта основного общего образования по литературе и примерной программой под редакцией Г.С. </w:t>
      </w:r>
      <w:proofErr w:type="spellStart"/>
      <w:r w:rsidRPr="004A2FEA">
        <w:rPr>
          <w:rStyle w:val="c0"/>
          <w:rFonts w:ascii="Times New Roman" w:hAnsi="Times New Roman" w:cs="Times New Roman"/>
          <w:lang w:val="ru-RU"/>
        </w:rPr>
        <w:t>Меркина</w:t>
      </w:r>
      <w:proofErr w:type="spellEnd"/>
      <w:r w:rsidRPr="004A2FEA">
        <w:rPr>
          <w:rStyle w:val="c0"/>
          <w:rFonts w:ascii="Times New Roman" w:hAnsi="Times New Roman" w:cs="Times New Roman"/>
          <w:lang w:val="ru-RU"/>
        </w:rPr>
        <w:t>.</w:t>
      </w:r>
    </w:p>
    <w:p w:rsidR="003F1D27" w:rsidRDefault="003F1D27" w:rsidP="007E4EBE">
      <w:pPr>
        <w:pStyle w:val="af5"/>
        <w:ind w:firstLine="708"/>
        <w:jc w:val="both"/>
        <w:rPr>
          <w:rStyle w:val="c0"/>
          <w:rFonts w:ascii="Times New Roman" w:hAnsi="Times New Roman" w:cs="Times New Roman"/>
          <w:lang w:val="ru-RU"/>
        </w:rPr>
      </w:pPr>
    </w:p>
    <w:p w:rsidR="003F1D27" w:rsidRDefault="003F1D27" w:rsidP="007E4EBE">
      <w:pPr>
        <w:pStyle w:val="af5"/>
        <w:ind w:firstLine="708"/>
        <w:jc w:val="both"/>
        <w:rPr>
          <w:rStyle w:val="c0"/>
          <w:rFonts w:ascii="Times New Roman" w:hAnsi="Times New Roman" w:cs="Times New Roman"/>
          <w:lang w:val="ru-RU"/>
        </w:rPr>
      </w:pPr>
    </w:p>
    <w:p w:rsidR="003F1D27" w:rsidRDefault="003F1D27" w:rsidP="007E4EBE">
      <w:pPr>
        <w:pStyle w:val="af5"/>
        <w:ind w:firstLine="708"/>
        <w:jc w:val="both"/>
        <w:rPr>
          <w:rStyle w:val="c0"/>
          <w:rFonts w:ascii="Times New Roman" w:hAnsi="Times New Roman" w:cs="Times New Roman"/>
          <w:lang w:val="ru-RU"/>
        </w:rPr>
      </w:pPr>
    </w:p>
    <w:p w:rsidR="003F1D27" w:rsidRPr="004A2FEA" w:rsidRDefault="003F1D27" w:rsidP="007E4EBE">
      <w:pPr>
        <w:pStyle w:val="af5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Курс литературы опирается на следующие виды деятельности по освоению содержания художественных произведений и теоретико-литературных понятий: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осознанное, творческое чтение художественных произведений разных жанров;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выразительное чтение художественного текста;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различные виды пересказа (подробный, краткий, выборочный, с элементами комментария, с творческим заданием);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ответы на вопросы, раскрывающие знание и понимание текста произведения;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заучивание наизусть стихотворных и прозаических текстов;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анализ и интерпретация произведения;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составление планов и написание отзывов о произведениях;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написание сочинений по литературным произведениям и на основе жизненных впечатлений;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- целенаправленный поиск информации на основе знания ее источников и умения работать с ними.</w:t>
      </w:r>
    </w:p>
    <w:p w:rsidR="003F1D27" w:rsidRPr="004A2FEA" w:rsidRDefault="003F1D27" w:rsidP="007E4EBE">
      <w:pPr>
        <w:pStyle w:val="af5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 xml:space="preserve">Литература тесно связана с другими учебными предметами и, в первую очередь, с русским языком. Содержание обоих курсов базируется на основах фундаментальных наук (лингвистики, стилистики, литературоведения, фольклористики и др.) и предполагает постижение языка и литературы как национально-культурных ценностей. И русский язык, и литература формируют коммуникативные умения </w:t>
      </w:r>
      <w:r w:rsidRPr="004A2FEA">
        <w:rPr>
          <w:rStyle w:val="c0"/>
          <w:rFonts w:ascii="Times New Roman" w:hAnsi="Times New Roman" w:cs="Times New Roman"/>
        </w:rPr>
        <w:t> </w:t>
      </w:r>
      <w:r w:rsidRPr="004A2FEA">
        <w:rPr>
          <w:rStyle w:val="c0"/>
          <w:rFonts w:ascii="Times New Roman" w:hAnsi="Times New Roman" w:cs="Times New Roman"/>
          <w:lang w:val="ru-RU"/>
        </w:rPr>
        <w:t xml:space="preserve">и </w:t>
      </w:r>
      <w:r w:rsidRPr="004A2FEA">
        <w:rPr>
          <w:rStyle w:val="c0"/>
          <w:rFonts w:ascii="Times New Roman" w:hAnsi="Times New Roman" w:cs="Times New Roman"/>
        </w:rPr>
        <w:t> </w:t>
      </w:r>
      <w:r w:rsidRPr="004A2FEA">
        <w:rPr>
          <w:rStyle w:val="c0"/>
          <w:rFonts w:ascii="Times New Roman" w:hAnsi="Times New Roman" w:cs="Times New Roman"/>
          <w:lang w:val="ru-RU"/>
        </w:rPr>
        <w:t xml:space="preserve">навыки, </w:t>
      </w:r>
      <w:r w:rsidRPr="004A2FEA">
        <w:rPr>
          <w:rStyle w:val="c0"/>
          <w:rFonts w:ascii="Times New Roman" w:hAnsi="Times New Roman" w:cs="Times New Roman"/>
        </w:rPr>
        <w:t> </w:t>
      </w:r>
      <w:r w:rsidRPr="004A2FEA">
        <w:rPr>
          <w:rStyle w:val="c0"/>
          <w:rFonts w:ascii="Times New Roman" w:hAnsi="Times New Roman" w:cs="Times New Roman"/>
          <w:lang w:val="ru-RU"/>
        </w:rPr>
        <w:t xml:space="preserve">лежащие </w:t>
      </w:r>
      <w:r w:rsidRPr="004A2FEA">
        <w:rPr>
          <w:rStyle w:val="c0"/>
          <w:rFonts w:ascii="Times New Roman" w:hAnsi="Times New Roman" w:cs="Times New Roman"/>
        </w:rPr>
        <w:t> </w:t>
      </w:r>
      <w:r w:rsidRPr="004A2FEA">
        <w:rPr>
          <w:rStyle w:val="c0"/>
          <w:rFonts w:ascii="Times New Roman" w:hAnsi="Times New Roman" w:cs="Times New Roman"/>
          <w:lang w:val="ru-RU"/>
        </w:rPr>
        <w:t xml:space="preserve">в основе </w:t>
      </w:r>
      <w:r w:rsidRPr="004A2FEA">
        <w:rPr>
          <w:rStyle w:val="c0"/>
          <w:rFonts w:ascii="Times New Roman" w:hAnsi="Times New Roman" w:cs="Times New Roman"/>
        </w:rPr>
        <w:t> </w:t>
      </w:r>
      <w:r w:rsidRPr="004A2FEA">
        <w:rPr>
          <w:rStyle w:val="c0"/>
          <w:rFonts w:ascii="Times New Roman" w:hAnsi="Times New Roman" w:cs="Times New Roman"/>
          <w:lang w:val="ru-RU"/>
        </w:rPr>
        <w:t xml:space="preserve">человеческой деятельности, </w:t>
      </w:r>
      <w:r w:rsidRPr="004A2FEA">
        <w:rPr>
          <w:rStyle w:val="c0"/>
          <w:rFonts w:ascii="Times New Roman" w:hAnsi="Times New Roman" w:cs="Times New Roman"/>
        </w:rPr>
        <w:t> </w:t>
      </w:r>
      <w:r w:rsidRPr="004A2FEA">
        <w:rPr>
          <w:rStyle w:val="c0"/>
          <w:rFonts w:ascii="Times New Roman" w:hAnsi="Times New Roman" w:cs="Times New Roman"/>
          <w:lang w:val="ru-RU"/>
        </w:rPr>
        <w:t xml:space="preserve">мышления. </w:t>
      </w:r>
      <w:r w:rsidRPr="004A2FEA">
        <w:rPr>
          <w:rStyle w:val="c0"/>
          <w:rFonts w:ascii="Times New Roman" w:hAnsi="Times New Roman" w:cs="Times New Roman"/>
        </w:rPr>
        <w:t> </w:t>
      </w:r>
      <w:r w:rsidRPr="004A2FEA">
        <w:rPr>
          <w:rStyle w:val="c0"/>
          <w:rFonts w:ascii="Times New Roman" w:hAnsi="Times New Roman" w:cs="Times New Roman"/>
          <w:lang w:val="ru-RU"/>
        </w:rPr>
        <w:t>Литература взаимодействует также с дисциплинами</w:t>
      </w:r>
    </w:p>
    <w:p w:rsidR="003F1D27" w:rsidRPr="004A2FEA" w:rsidRDefault="003F1D27" w:rsidP="007E4EBE">
      <w:pPr>
        <w:pStyle w:val="af5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художественного цикла (музыкой, изобразительным искусством, мировой художественной культурой): на уроках литературы формируется эстетическое отношение к окружающему миру. Вместе с историей и обществознанием литература обращается к проблемам, непосредственно связанным с общественной сущностью человека, формирует историзм мышления, обогащает культурно-историческую память учащихся, не только способствует освоению знаний по гуманитарным предметам, но и формирует у школьника активное отношение к действительности, к природе, ко всему окружающему миру.</w:t>
      </w:r>
    </w:p>
    <w:p w:rsidR="003F1D27" w:rsidRPr="004A2FEA" w:rsidRDefault="003F1D27" w:rsidP="007E4EBE">
      <w:pPr>
        <w:pStyle w:val="af5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 w:cs="Times New Roman"/>
          <w:lang w:val="ru-RU"/>
        </w:rPr>
        <w:t>Одна из составляющих литературного образования - литературное творчество учащихся. Творческие работы различных жанров способствуют развитию аналитического и образного мышления школьника, в значительной мере формируя его общую культуру и социально-нравственные ориентиры.</w:t>
      </w:r>
    </w:p>
    <w:p w:rsidR="003F1D27" w:rsidRPr="004A2FEA" w:rsidRDefault="003F1D27" w:rsidP="00FC57D9">
      <w:pPr>
        <w:pStyle w:val="af5"/>
        <w:ind w:left="1083"/>
        <w:jc w:val="both"/>
        <w:rPr>
          <w:rFonts w:ascii="Times New Roman" w:hAnsi="Times New Roman" w:cs="Times New Roman"/>
          <w:b/>
          <w:bCs/>
          <w:lang w:val="ru-RU"/>
        </w:rPr>
      </w:pPr>
    </w:p>
    <w:p w:rsidR="003F1D27" w:rsidRDefault="003F1D27" w:rsidP="00FC57D9">
      <w:pPr>
        <w:pStyle w:val="af5"/>
        <w:ind w:left="1083"/>
        <w:jc w:val="both"/>
        <w:rPr>
          <w:rFonts w:ascii="Times New Roman" w:hAnsi="Times New Roman" w:cs="Times New Roman"/>
          <w:b/>
          <w:bCs/>
          <w:lang w:val="ru-RU"/>
        </w:rPr>
      </w:pPr>
    </w:p>
    <w:p w:rsidR="003F1D27" w:rsidRPr="004A2FEA" w:rsidRDefault="003F1D27" w:rsidP="00FC57D9">
      <w:pPr>
        <w:pStyle w:val="af5"/>
        <w:ind w:left="1083"/>
        <w:jc w:val="both"/>
        <w:rPr>
          <w:rFonts w:ascii="Times New Roman" w:hAnsi="Times New Roman" w:cs="Times New Roman"/>
          <w:b/>
          <w:bCs/>
          <w:lang w:val="ru-RU"/>
        </w:rPr>
      </w:pPr>
    </w:p>
    <w:tbl>
      <w:tblPr>
        <w:tblW w:w="9497" w:type="dxa"/>
        <w:tblInd w:w="-106" w:type="dxa"/>
        <w:tblLook w:val="01E0" w:firstRow="1" w:lastRow="1" w:firstColumn="1" w:lastColumn="1" w:noHBand="0" w:noVBand="0"/>
      </w:tblPr>
      <w:tblGrid>
        <w:gridCol w:w="1843"/>
        <w:gridCol w:w="7654"/>
      </w:tblGrid>
      <w:tr w:rsidR="003F1D27" w:rsidRPr="004A2FE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материала</w:t>
            </w:r>
          </w:p>
        </w:tc>
      </w:tr>
      <w:tr w:rsidR="003F1D27" w:rsidRPr="004A2FE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Годы детства писателя; проблемы добра и зла в художественном произведении. Книга, ее роль в творчестве писателя, его художественных исканиях, в жизни человека, в русской культуре и в судьбе страны. Произведения, вызывающие у учащихся данного возраста наибольший эмоциональный отклик. Характеристика отдельных граней художественного произведения на основании конкретных теоретических понятий</w:t>
            </w:r>
          </w:p>
        </w:tc>
      </w:tr>
      <w:tr w:rsidR="003F1D27" w:rsidRPr="004A2FE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 xml:space="preserve">Период становления и формирования личности писателя; годы учения. Включение в круг чтения и изучение произведений, </w:t>
            </w:r>
            <w:r w:rsidRPr="004A2F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вызывающих на данном этапе формирования личности ребенка наибольший интерес и связанных с вопросами гражданственности, свободолюбия, труда, любви, социальных отношений. Сложное отношение авторов к своим героям, созданным ими произведениям; характеристика отдельных произведений на основании конкретных теоретических понятий и первичных системных категорий (например, силлабо-тоническая система)</w:t>
            </w:r>
          </w:p>
        </w:tc>
      </w:tr>
      <w:tr w:rsidR="003F1D27" w:rsidRPr="004A2FE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1833C2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Понимание творчества и творческого процесса, проникновение в отдельные уголки лаборатории писателя; центральные аспекты: образ писателя, героическая тема, проблема милосердия, писатель и власть; не только характеристика одного художественного произведения, но и элементы сопоставительного анализа; усвоение понятия, характеризующего одно из явлений в историко-литературном процессе (классицизм). Знакомство с жанрами, вызывающими в подростковом возрасте наибольший интерес учащихся: приключения, фантастика</w:t>
            </w:r>
          </w:p>
        </w:tc>
      </w:tr>
      <w:tr w:rsidR="003F1D27" w:rsidRPr="004A2FE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1833C2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3C2">
              <w:rPr>
                <w:rFonts w:ascii="Times New Roman" w:hAnsi="Times New Roman" w:cs="Times New Roman"/>
                <w:sz w:val="24"/>
                <w:szCs w:val="24"/>
              </w:rPr>
              <w:t>Постижение явлений, связанных не только с многогранными литературными событиями и направлениями, но и с особенностями отдельных исторических процессов, изображенных писателем. Выяснение своеобразия личности писателя. Формирование у школьников в данном возрасте новых представлений о личности, обществе, социально-этических проблемах – знакомство с произведениями, поднимающими проблему «личность и история», «человек – общество – государство». Характеристика отдельного художественного текста в контексте нескольких произведений писателя; характеристика отдельных явлений историко-литературного процесса (сентиментализм, романтизм)</w:t>
            </w:r>
          </w:p>
        </w:tc>
      </w:tr>
      <w:tr w:rsidR="003F1D27" w:rsidRPr="004A2FE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27" w:rsidRPr="004A2FEA" w:rsidRDefault="003F1D27" w:rsidP="005C7DB5">
            <w:pPr>
              <w:pStyle w:val="aff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основных фактов и явлений творческой биографии писателя; характеристика историко-литературного процесса. Усвоение основных категорий историко-литературного процесса в русской литературе </w:t>
            </w:r>
            <w:r w:rsidRPr="004A2F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 xml:space="preserve"> века (романтизм, реализм)</w:t>
            </w:r>
          </w:p>
        </w:tc>
      </w:tr>
    </w:tbl>
    <w:p w:rsidR="003F1D27" w:rsidRPr="004A2FEA" w:rsidRDefault="003F1D27" w:rsidP="00AA21EB">
      <w:pPr>
        <w:pStyle w:val="af5"/>
        <w:ind w:left="708"/>
        <w:jc w:val="both"/>
        <w:rPr>
          <w:rFonts w:ascii="Times New Roman" w:hAnsi="Times New Roman" w:cs="Times New Roman"/>
          <w:lang w:val="ru-RU"/>
        </w:rPr>
      </w:pPr>
    </w:p>
    <w:p w:rsidR="003F1D27" w:rsidRPr="004A2FEA" w:rsidRDefault="003F1D27" w:rsidP="00B00DB9">
      <w:pPr>
        <w:pStyle w:val="2"/>
        <w:ind w:firstLine="709"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  <w:r w:rsidRPr="004A2FEA"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  <w:t xml:space="preserve"> Место учебного предмета дисциплины в учебном плане</w:t>
      </w:r>
      <w:bookmarkEnd w:id="1"/>
      <w:bookmarkEnd w:id="2"/>
    </w:p>
    <w:p w:rsidR="003F1D27" w:rsidRPr="004A2FEA" w:rsidRDefault="003F1D27" w:rsidP="00DE3E74">
      <w:pPr>
        <w:ind w:firstLine="708"/>
        <w:jc w:val="both"/>
      </w:pPr>
      <w:r w:rsidRPr="004A2FEA">
        <w:t>Программа относится к предметной области ЛИТЕРАТУРА  и предусматривает следующий объем недельной учебной нагрузки:</w:t>
      </w:r>
    </w:p>
    <w:p w:rsidR="003F1D27" w:rsidRPr="004A2FEA" w:rsidRDefault="003F1D27" w:rsidP="00B00DB9">
      <w:pPr>
        <w:ind w:firstLine="709"/>
      </w:pPr>
      <w:r w:rsidRPr="004A2FEA">
        <w:t>5 класс – 3 часа;</w:t>
      </w:r>
    </w:p>
    <w:p w:rsidR="003F1D27" w:rsidRPr="004A2FEA" w:rsidRDefault="003F1D27" w:rsidP="00B00DB9">
      <w:pPr>
        <w:ind w:firstLine="709"/>
      </w:pPr>
      <w:r w:rsidRPr="004A2FEA">
        <w:t>6 класс – 3 часа;</w:t>
      </w:r>
    </w:p>
    <w:p w:rsidR="003F1D27" w:rsidRPr="004A2FEA" w:rsidRDefault="003F1D27" w:rsidP="00B00DB9">
      <w:pPr>
        <w:ind w:firstLine="709"/>
      </w:pPr>
      <w:r w:rsidRPr="004A2FEA">
        <w:t>7 класс – 2 часа;</w:t>
      </w:r>
    </w:p>
    <w:p w:rsidR="003F1D27" w:rsidRPr="004A2FEA" w:rsidRDefault="003F1D27" w:rsidP="00B00DB9">
      <w:pPr>
        <w:ind w:firstLine="709"/>
      </w:pPr>
      <w:r w:rsidRPr="004A2FEA">
        <w:t>8 класс – 2 часа;</w:t>
      </w:r>
    </w:p>
    <w:p w:rsidR="003F1D27" w:rsidRPr="004A2FEA" w:rsidRDefault="003F1D27" w:rsidP="00B00DB9">
      <w:pPr>
        <w:ind w:firstLine="709"/>
      </w:pPr>
      <w:r w:rsidRPr="004A2FEA">
        <w:t>9 класс –2 часа;</w:t>
      </w:r>
    </w:p>
    <w:p w:rsidR="003F1D27" w:rsidRPr="004A2FEA" w:rsidRDefault="003F1D27" w:rsidP="00B00DB9">
      <w:pPr>
        <w:ind w:firstLine="709"/>
      </w:pPr>
      <w:r>
        <w:t>На обучение литературе  в 7-м классе базисным учебным планом  МБОУ БСОШ №2 в соответствии с Федеральным базисным учебным планом отводится 70часов</w:t>
      </w:r>
      <w:proofErr w:type="gramStart"/>
      <w:r>
        <w:t xml:space="preserve">( </w:t>
      </w:r>
      <w:proofErr w:type="gramEnd"/>
      <w:r>
        <w:t xml:space="preserve">2часа в неделю). </w:t>
      </w:r>
      <w:proofErr w:type="gramStart"/>
      <w:r>
        <w:t>Однако в связи с тем, что пять уроков выпадают на праздничный день, общее количество часов п</w:t>
      </w:r>
      <w:r w:rsidR="00CF6084">
        <w:t>о данной программе составляет 68</w:t>
      </w:r>
      <w:r>
        <w:t>часов)</w:t>
      </w:r>
      <w:proofErr w:type="gramEnd"/>
    </w:p>
    <w:p w:rsidR="003F1D27" w:rsidRDefault="003F1D27" w:rsidP="00B00DB9">
      <w:pPr>
        <w:ind w:firstLine="709"/>
      </w:pPr>
    </w:p>
    <w:p w:rsidR="003F1D27" w:rsidRPr="00E47055" w:rsidRDefault="003F1D27" w:rsidP="0051666D">
      <w:pPr>
        <w:pStyle w:val="2"/>
        <w:jc w:val="both"/>
        <w:rPr>
          <w:rFonts w:ascii="Times New Roman" w:hAnsi="Times New Roman" w:cs="Times New Roman"/>
          <w:i w:val="0"/>
          <w:iCs w:val="0"/>
          <w:lang w:val="ru-RU"/>
        </w:rPr>
      </w:pPr>
      <w:r>
        <w:rPr>
          <w:rFonts w:ascii="Times New Roman" w:hAnsi="Times New Roman" w:cs="Times New Roman"/>
          <w:i w:val="0"/>
          <w:iCs w:val="0"/>
          <w:lang w:val="ru-RU"/>
        </w:rPr>
        <w:t xml:space="preserve"> </w:t>
      </w:r>
    </w:p>
    <w:p w:rsidR="003F1D27" w:rsidRPr="004A2FEA" w:rsidRDefault="003F1D27" w:rsidP="007E4EBE">
      <w:pPr>
        <w:rPr>
          <w:lang w:eastAsia="en-US"/>
        </w:rPr>
      </w:pPr>
    </w:p>
    <w:p w:rsidR="003F1D27" w:rsidRPr="008A40C0" w:rsidRDefault="003F1D27" w:rsidP="008A40C0">
      <w:pPr>
        <w:pStyle w:val="2"/>
        <w:jc w:val="both"/>
        <w:rPr>
          <w:rFonts w:ascii="Times New Roman" w:hAnsi="Times New Roman" w:cs="Times New Roman"/>
          <w:i w:val="0"/>
          <w:iCs w:val="0"/>
          <w:lang w:val="ru-RU"/>
        </w:rPr>
      </w:pPr>
      <w:r>
        <w:rPr>
          <w:rFonts w:ascii="Times New Roman" w:hAnsi="Times New Roman" w:cs="Times New Roman"/>
          <w:i w:val="0"/>
          <w:iCs w:val="0"/>
          <w:lang w:val="ru-RU"/>
        </w:rPr>
        <w:lastRenderedPageBreak/>
        <w:t xml:space="preserve">           </w:t>
      </w:r>
      <w:r w:rsidRPr="00E47055">
        <w:rPr>
          <w:rFonts w:ascii="Times New Roman" w:hAnsi="Times New Roman" w:cs="Times New Roman"/>
          <w:i w:val="0"/>
          <w:iCs w:val="0"/>
          <w:lang w:val="ru-RU"/>
        </w:rPr>
        <w:t>Планируемые результаты изучения предмета</w:t>
      </w:r>
    </w:p>
    <w:p w:rsidR="003F1D27" w:rsidRPr="004A2FEA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3431"/>
        <w:gridCol w:w="3776"/>
      </w:tblGrid>
      <w:tr w:rsidR="003F1D27" w:rsidRPr="004A2FEA">
        <w:tc>
          <w:tcPr>
            <w:tcW w:w="1101" w:type="dxa"/>
            <w:vMerge w:val="restart"/>
          </w:tcPr>
          <w:p w:rsidR="003F1D27" w:rsidRPr="004A2FEA" w:rsidRDefault="003F1D27" w:rsidP="00F73465"/>
          <w:p w:rsidR="003F1D27" w:rsidRPr="004A2FEA" w:rsidRDefault="003F1D27" w:rsidP="00F73465">
            <w:r w:rsidRPr="004A2FEA">
              <w:t>Класс</w:t>
            </w:r>
          </w:p>
        </w:tc>
        <w:tc>
          <w:tcPr>
            <w:tcW w:w="7207" w:type="dxa"/>
            <w:gridSpan w:val="2"/>
          </w:tcPr>
          <w:p w:rsidR="003F1D27" w:rsidRPr="004A2FEA" w:rsidRDefault="003F1D27" w:rsidP="00597D52">
            <w:pPr>
              <w:jc w:val="center"/>
            </w:pPr>
            <w:r w:rsidRPr="004A2FEA">
              <w:rPr>
                <w:b/>
                <w:bCs/>
              </w:rPr>
              <w:t>Предметные результаты</w:t>
            </w:r>
          </w:p>
        </w:tc>
      </w:tr>
      <w:tr w:rsidR="003F1D27" w:rsidRPr="004A2FEA">
        <w:tc>
          <w:tcPr>
            <w:tcW w:w="1101" w:type="dxa"/>
            <w:vMerge/>
          </w:tcPr>
          <w:p w:rsidR="003F1D27" w:rsidRPr="004A2FEA" w:rsidRDefault="003F1D27" w:rsidP="00F73465"/>
        </w:tc>
        <w:tc>
          <w:tcPr>
            <w:tcW w:w="3431" w:type="dxa"/>
          </w:tcPr>
          <w:p w:rsidR="003F1D27" w:rsidRPr="004A2FEA" w:rsidRDefault="003F1D27" w:rsidP="00F73465">
            <w:r w:rsidRPr="004A2FEA">
              <w:t>Выпускник научится</w:t>
            </w:r>
          </w:p>
        </w:tc>
        <w:tc>
          <w:tcPr>
            <w:tcW w:w="3776" w:type="dxa"/>
          </w:tcPr>
          <w:p w:rsidR="003F1D27" w:rsidRPr="004A2FEA" w:rsidRDefault="003F1D27" w:rsidP="00F73465">
            <w:r w:rsidRPr="004A2FEA">
              <w:t>Выпускник получит возможность научиться</w:t>
            </w:r>
          </w:p>
        </w:tc>
      </w:tr>
      <w:tr w:rsidR="003F1D27" w:rsidRPr="004A2FEA">
        <w:tc>
          <w:tcPr>
            <w:tcW w:w="1101" w:type="dxa"/>
          </w:tcPr>
          <w:p w:rsidR="003F1D27" w:rsidRPr="004A2FEA" w:rsidRDefault="001833C2" w:rsidP="00F73465">
            <w:r>
              <w:t>7</w:t>
            </w:r>
            <w:r w:rsidR="003F1D27" w:rsidRPr="004A2FEA">
              <w:t>класс</w:t>
            </w:r>
          </w:p>
        </w:tc>
        <w:tc>
          <w:tcPr>
            <w:tcW w:w="3431" w:type="dxa"/>
          </w:tcPr>
          <w:p w:rsidR="003F1D27" w:rsidRPr="004A2FEA" w:rsidRDefault="003F1D27" w:rsidP="00F73465">
            <w:r w:rsidRPr="004A2FEA">
              <w:t>• осознанно воспринимать и понимать фольклорный текст; различать фольклорные и литературные произведения,</w:t>
            </w:r>
          </w:p>
          <w:p w:rsidR="003F1D27" w:rsidRPr="004A2FEA" w:rsidRDefault="003F1D27" w:rsidP="00F73465">
            <w:r w:rsidRPr="004A2FEA">
              <w:t xml:space="preserve"> </w:t>
            </w:r>
          </w:p>
          <w:p w:rsidR="003F1D27" w:rsidRPr="004A2FEA" w:rsidRDefault="003F1D27" w:rsidP="00F73465">
            <w:r w:rsidRPr="004A2FEA">
              <w:t>• выразительно читать сказки и былины, соблюдая соответствующий интонационный рисунок устного рассказывания;</w:t>
            </w:r>
          </w:p>
          <w:p w:rsidR="003F1D27" w:rsidRPr="004A2FEA" w:rsidRDefault="003F1D27" w:rsidP="00F73465"/>
          <w:p w:rsidR="003F1D27" w:rsidRPr="004A2FEA" w:rsidRDefault="003F1D27" w:rsidP="00F73465">
            <w:r w:rsidRPr="004A2FEA">
              <w:t>• пересказывать сказки, чётко выделяя сюжетные линии, не пропуская значимых композиционных элементов, используя в своей речи характерные для народных сказок художественные приёмы;</w:t>
            </w:r>
          </w:p>
          <w:p w:rsidR="003F1D27" w:rsidRPr="004A2FEA" w:rsidRDefault="003F1D27" w:rsidP="00F73465"/>
          <w:p w:rsidR="003F1D27" w:rsidRPr="004A2FEA" w:rsidRDefault="003F1D27" w:rsidP="00F73465">
            <w:r w:rsidRPr="004A2FEA">
              <w:t>• выявлять в сказках характерные художественные приёмы и на этой основе определять жанровую разновидность сказки, отличать литературную сказку от фольклорной;</w:t>
            </w:r>
          </w:p>
        </w:tc>
        <w:tc>
          <w:tcPr>
            <w:tcW w:w="3776" w:type="dxa"/>
          </w:tcPr>
          <w:p w:rsidR="003F1D27" w:rsidRPr="004A2FEA" w:rsidRDefault="003F1D27" w:rsidP="00F73465">
            <w:r w:rsidRPr="004A2FEA">
              <w:t>• рассказывать о самостоятельно прочитанной сказке, былине, обосновывая свой выбор;</w:t>
            </w:r>
          </w:p>
          <w:p w:rsidR="003F1D27" w:rsidRPr="004A2FEA" w:rsidRDefault="003F1D27" w:rsidP="00F73465">
            <w:r w:rsidRPr="004A2FEA">
              <w:t>• сочинять сказку (в том числе и по пословице), былину и/или придумывать сюжетные линии;</w:t>
            </w:r>
          </w:p>
          <w:p w:rsidR="003F1D27" w:rsidRPr="004A2FEA" w:rsidRDefault="003F1D27" w:rsidP="00F73465">
            <w:r w:rsidRPr="004A2FEA">
              <w:t>• сравнивая произведения героического эпоса разных народов (былину и сагу, былину и сказание), определять черты национального характера;</w:t>
            </w:r>
          </w:p>
          <w:p w:rsidR="003F1D27" w:rsidRPr="004A2FEA" w:rsidRDefault="003F1D27" w:rsidP="001A6983"/>
        </w:tc>
      </w:tr>
      <w:tr w:rsidR="003F1D27" w:rsidRPr="004A2FEA">
        <w:tc>
          <w:tcPr>
            <w:tcW w:w="1101" w:type="dxa"/>
          </w:tcPr>
          <w:p w:rsidR="003F1D27" w:rsidRPr="004A2FEA" w:rsidRDefault="003F1D27" w:rsidP="00F73465"/>
        </w:tc>
        <w:tc>
          <w:tcPr>
            <w:tcW w:w="3431" w:type="dxa"/>
          </w:tcPr>
          <w:p w:rsidR="003F1D27" w:rsidRPr="004A2FEA" w:rsidRDefault="003F1D27" w:rsidP="00F73465">
            <w:r w:rsidRPr="004A2FEA">
              <w:t xml:space="preserve">• осознанно воспринимать художественное произведение в единстве формы и содержания; • адекватно понимать художественный текст и давать его смысловой анализ; интерпретировать прочитанное, </w:t>
            </w:r>
          </w:p>
          <w:p w:rsidR="003F1D27" w:rsidRPr="004A2FEA" w:rsidRDefault="003F1D27" w:rsidP="00F73465">
            <w:r w:rsidRPr="004A2FEA">
              <w:t>• выявлять и интерпретировать авторскую позицию, определяя своё к ней отношение, и на этой основе формировать собственные ценностные ориентации;</w:t>
            </w:r>
          </w:p>
          <w:p w:rsidR="003F1D27" w:rsidRPr="004A2FEA" w:rsidRDefault="003F1D27" w:rsidP="00B744AB"/>
        </w:tc>
        <w:tc>
          <w:tcPr>
            <w:tcW w:w="3776" w:type="dxa"/>
          </w:tcPr>
          <w:p w:rsidR="003F1D27" w:rsidRPr="004A2FEA" w:rsidRDefault="003F1D27" w:rsidP="00F73465">
            <w:r w:rsidRPr="004A2FEA">
              <w:t>• дифференцировать элементы поэтики художественного текста, видеть их художественную и смысловую функцию;</w:t>
            </w:r>
          </w:p>
          <w:p w:rsidR="003F1D27" w:rsidRPr="004A2FEA" w:rsidRDefault="003F1D27" w:rsidP="00F73465">
            <w:r w:rsidRPr="004A2FEA">
              <w:t>• сопоставлять «чужие» тексты интерпретирующего характера, аргументированно оценивать их;</w:t>
            </w:r>
          </w:p>
          <w:p w:rsidR="003F1D27" w:rsidRPr="004A2FEA" w:rsidRDefault="003F1D27" w:rsidP="00B744AB"/>
        </w:tc>
      </w:tr>
    </w:tbl>
    <w:tbl>
      <w:tblPr>
        <w:tblpPr w:leftFromText="180" w:rightFromText="180" w:vertAnchor="text" w:horzAnchor="margin" w:tblpY="-693"/>
        <w:tblW w:w="8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5"/>
        <w:gridCol w:w="3476"/>
        <w:gridCol w:w="3717"/>
      </w:tblGrid>
      <w:tr w:rsidR="003F1D27" w:rsidRPr="004A2FEA">
        <w:tc>
          <w:tcPr>
            <w:tcW w:w="1115" w:type="dxa"/>
            <w:vMerge w:val="restart"/>
          </w:tcPr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Класс</w:t>
            </w:r>
          </w:p>
        </w:tc>
        <w:tc>
          <w:tcPr>
            <w:tcW w:w="7193" w:type="dxa"/>
            <w:gridSpan w:val="2"/>
          </w:tcPr>
          <w:p w:rsidR="003F1D27" w:rsidRPr="004A2FEA" w:rsidRDefault="003F1D27" w:rsidP="004D3B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</w:pPr>
            <w:r w:rsidRPr="004A2FEA">
              <w:rPr>
                <w:b/>
                <w:bCs/>
              </w:rPr>
              <w:t>Личностные результаты</w:t>
            </w:r>
          </w:p>
        </w:tc>
      </w:tr>
      <w:tr w:rsidR="003F1D27" w:rsidRPr="004A2FEA">
        <w:tc>
          <w:tcPr>
            <w:tcW w:w="1115" w:type="dxa"/>
            <w:vMerge/>
          </w:tcPr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76" w:type="dxa"/>
          </w:tcPr>
          <w:p w:rsidR="003F1D27" w:rsidRPr="004A2FEA" w:rsidRDefault="003F1D27" w:rsidP="004D3BC0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 w:rsidRPr="004A2FEA">
              <w:rPr>
                <w:rFonts w:ascii="Times New Roman" w:hAnsi="Times New Roman" w:cs="Times New Roman"/>
              </w:rPr>
              <w:t>ыпускник</w:t>
            </w:r>
            <w:proofErr w:type="spellEnd"/>
            <w:r w:rsidRPr="004A2F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FEA">
              <w:rPr>
                <w:rFonts w:ascii="Times New Roman" w:hAnsi="Times New Roman" w:cs="Times New Roman"/>
              </w:rPr>
              <w:t>научится</w:t>
            </w:r>
            <w:proofErr w:type="spellEnd"/>
          </w:p>
        </w:tc>
        <w:tc>
          <w:tcPr>
            <w:tcW w:w="3717" w:type="dxa"/>
          </w:tcPr>
          <w:p w:rsidR="003F1D27" w:rsidRPr="004A2FEA" w:rsidRDefault="003F1D27" w:rsidP="004D3BC0">
            <w:pPr>
              <w:pStyle w:val="af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 w:rsidRPr="004A2FEA">
              <w:rPr>
                <w:rFonts w:ascii="Times New Roman" w:hAnsi="Times New Roman" w:cs="Times New Roman"/>
              </w:rPr>
              <w:t>ыпускник</w:t>
            </w:r>
            <w:proofErr w:type="spellEnd"/>
            <w:r w:rsidRPr="004A2F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FEA">
              <w:rPr>
                <w:rFonts w:ascii="Times New Roman" w:hAnsi="Times New Roman" w:cs="Times New Roman"/>
              </w:rPr>
              <w:t>получит</w:t>
            </w:r>
            <w:proofErr w:type="spellEnd"/>
            <w:r w:rsidRPr="004A2F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FEA">
              <w:rPr>
                <w:rFonts w:ascii="Times New Roman" w:hAnsi="Times New Roman" w:cs="Times New Roman"/>
              </w:rPr>
              <w:t>возможность</w:t>
            </w:r>
            <w:proofErr w:type="spellEnd"/>
            <w:r w:rsidRPr="004A2F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FEA">
              <w:rPr>
                <w:rFonts w:ascii="Times New Roman" w:hAnsi="Times New Roman" w:cs="Times New Roman"/>
              </w:rPr>
              <w:t>научиться</w:t>
            </w:r>
            <w:proofErr w:type="spellEnd"/>
          </w:p>
        </w:tc>
      </w:tr>
      <w:tr w:rsidR="003F1D27" w:rsidRPr="004A2FEA">
        <w:tc>
          <w:tcPr>
            <w:tcW w:w="1115" w:type="dxa"/>
          </w:tcPr>
          <w:p w:rsidR="003F1D27" w:rsidRPr="004A2FEA" w:rsidRDefault="001833C2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="003F1D27" w:rsidRPr="004A2FEA">
              <w:rPr>
                <w:rFonts w:ascii="Times New Roman" w:hAnsi="Times New Roman" w:cs="Times New Roman"/>
                <w:lang w:val="ru-RU"/>
              </w:rPr>
              <w:t>класс</w:t>
            </w:r>
          </w:p>
        </w:tc>
        <w:tc>
          <w:tcPr>
            <w:tcW w:w="3476" w:type="dxa"/>
          </w:tcPr>
          <w:p w:rsidR="003F1D27" w:rsidRPr="004A2FEA" w:rsidRDefault="003F1D27" w:rsidP="004D3BC0">
            <w:r w:rsidRPr="004A2FEA">
              <w:t>• выделять нравственную проблематику фольклорных текстов как основу для развития представлений о нравственном идеале русского народа, формирования представлений о русском национальном характере;</w:t>
            </w:r>
          </w:p>
          <w:p w:rsidR="003F1D27" w:rsidRPr="004A2FEA" w:rsidRDefault="003F1D27" w:rsidP="004D3BC0">
            <w:r w:rsidRPr="004A2FEA">
              <w:t xml:space="preserve">• обращаться к пословицам, поговоркам, фольклорным образам, традиционным фольклорным приёмам в различных ситуациях речевого общения, </w:t>
            </w:r>
          </w:p>
          <w:p w:rsidR="003F1D27" w:rsidRPr="004A2FEA" w:rsidRDefault="003F1D27" w:rsidP="004D3BC0">
            <w:r w:rsidRPr="004A2FEA">
              <w:t>• сопоставлять фольклорную сказку и её интерпретацию средствами других искусств (иллюстрация, мультипликация, художественный фильм);</w:t>
            </w:r>
          </w:p>
          <w:p w:rsidR="003F1D27" w:rsidRPr="004A2FEA" w:rsidRDefault="003F1D27" w:rsidP="004D3BC0">
            <w:r w:rsidRPr="004A2FEA">
              <w:t>устанавливать поле читательских ассоциаций, отбирать произведения для чтения;</w:t>
            </w:r>
          </w:p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717" w:type="dxa"/>
          </w:tcPr>
          <w:p w:rsidR="003F1D27" w:rsidRPr="004A2FEA" w:rsidRDefault="003F1D27" w:rsidP="004D3BC0">
            <w:r w:rsidRPr="004A2FEA">
              <w:t>• сравнивая сказки, принадлежащие разным народам, видеть в них воплощение нравственного идеала конкретного народа</w:t>
            </w:r>
            <w:proofErr w:type="gramStart"/>
            <w:r w:rsidRPr="004A2FEA">
              <w:t xml:space="preserve"> </w:t>
            </w:r>
            <w:r>
              <w:t>.</w:t>
            </w:r>
            <w:proofErr w:type="gramEnd"/>
          </w:p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3F1D27" w:rsidRDefault="003F1D27" w:rsidP="006F37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B05572"/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8A40C0" w:rsidRDefault="008A40C0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8A40C0" w:rsidRDefault="008A40C0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8A40C0" w:rsidRDefault="008A40C0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8A40C0" w:rsidRDefault="008A40C0" w:rsidP="008A40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94"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tbl>
      <w:tblPr>
        <w:tblpPr w:leftFromText="180" w:rightFromText="180" w:vertAnchor="text" w:horzAnchor="margin" w:tblpY="-58"/>
        <w:tblW w:w="8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7"/>
        <w:gridCol w:w="3663"/>
        <w:gridCol w:w="3578"/>
      </w:tblGrid>
      <w:tr w:rsidR="003F1D27" w:rsidRPr="004A2FEA">
        <w:tc>
          <w:tcPr>
            <w:tcW w:w="1067" w:type="dxa"/>
            <w:vMerge w:val="restart"/>
          </w:tcPr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7</w:t>
            </w:r>
          </w:p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Класс</w:t>
            </w:r>
          </w:p>
        </w:tc>
        <w:tc>
          <w:tcPr>
            <w:tcW w:w="7241" w:type="dxa"/>
            <w:gridSpan w:val="2"/>
          </w:tcPr>
          <w:p w:rsidR="003F1D27" w:rsidRPr="004A2FEA" w:rsidRDefault="003F1D27" w:rsidP="004D3B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</w:pPr>
            <w:proofErr w:type="spellStart"/>
            <w:r w:rsidRPr="004A2FEA">
              <w:rPr>
                <w:b/>
                <w:bCs/>
              </w:rPr>
              <w:t>Метапредметные</w:t>
            </w:r>
            <w:proofErr w:type="spellEnd"/>
            <w:r w:rsidRPr="004A2FEA">
              <w:rPr>
                <w:b/>
                <w:bCs/>
              </w:rPr>
              <w:t xml:space="preserve">  результаты</w:t>
            </w:r>
          </w:p>
        </w:tc>
      </w:tr>
      <w:tr w:rsidR="003F1D27" w:rsidRPr="004A2FEA">
        <w:tc>
          <w:tcPr>
            <w:tcW w:w="1067" w:type="dxa"/>
            <w:vMerge/>
          </w:tcPr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63" w:type="dxa"/>
          </w:tcPr>
          <w:p w:rsidR="003F1D27" w:rsidRPr="004A2FEA" w:rsidRDefault="003F1D27" w:rsidP="004D3BC0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 w:rsidRPr="004A2FEA">
              <w:rPr>
                <w:rFonts w:ascii="Times New Roman" w:hAnsi="Times New Roman" w:cs="Times New Roman"/>
              </w:rPr>
              <w:t>ыпускник</w:t>
            </w:r>
            <w:proofErr w:type="spellEnd"/>
            <w:r w:rsidRPr="004A2F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FEA">
              <w:rPr>
                <w:rFonts w:ascii="Times New Roman" w:hAnsi="Times New Roman" w:cs="Times New Roman"/>
              </w:rPr>
              <w:t>научится</w:t>
            </w:r>
            <w:proofErr w:type="spellEnd"/>
          </w:p>
        </w:tc>
        <w:tc>
          <w:tcPr>
            <w:tcW w:w="3578" w:type="dxa"/>
          </w:tcPr>
          <w:p w:rsidR="003F1D27" w:rsidRPr="004A2FEA" w:rsidRDefault="003F1D27" w:rsidP="004D3BC0">
            <w:pPr>
              <w:pStyle w:val="af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 w:rsidRPr="004A2FEA">
              <w:rPr>
                <w:rFonts w:ascii="Times New Roman" w:hAnsi="Times New Roman" w:cs="Times New Roman"/>
              </w:rPr>
              <w:t>ыпускник</w:t>
            </w:r>
            <w:proofErr w:type="spellEnd"/>
            <w:r w:rsidRPr="004A2F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FEA">
              <w:rPr>
                <w:rFonts w:ascii="Times New Roman" w:hAnsi="Times New Roman" w:cs="Times New Roman"/>
              </w:rPr>
              <w:t>получит</w:t>
            </w:r>
            <w:proofErr w:type="spellEnd"/>
            <w:r w:rsidRPr="004A2F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FEA">
              <w:rPr>
                <w:rFonts w:ascii="Times New Roman" w:hAnsi="Times New Roman" w:cs="Times New Roman"/>
              </w:rPr>
              <w:t>возможность</w:t>
            </w:r>
            <w:proofErr w:type="spellEnd"/>
            <w:r w:rsidRPr="004A2F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FEA">
              <w:rPr>
                <w:rFonts w:ascii="Times New Roman" w:hAnsi="Times New Roman" w:cs="Times New Roman"/>
              </w:rPr>
              <w:t>научиться</w:t>
            </w:r>
            <w:proofErr w:type="spellEnd"/>
          </w:p>
        </w:tc>
      </w:tr>
      <w:tr w:rsidR="003F1D27" w:rsidRPr="004A2FEA">
        <w:trPr>
          <w:trHeight w:val="1939"/>
        </w:trPr>
        <w:tc>
          <w:tcPr>
            <w:tcW w:w="1067" w:type="dxa"/>
            <w:vMerge/>
          </w:tcPr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63" w:type="dxa"/>
          </w:tcPr>
          <w:p w:rsidR="003F1D27" w:rsidRPr="004A2FEA" w:rsidRDefault="003F1D27" w:rsidP="004D3BC0">
            <w:r w:rsidRPr="004A2FEA">
              <w:t xml:space="preserve">• видеть черты русского национального характера в героях русских сказок и былин, </w:t>
            </w:r>
          </w:p>
          <w:p w:rsidR="003F1D27" w:rsidRPr="004A2FEA" w:rsidRDefault="003F1D27" w:rsidP="004D3BC0">
            <w:r w:rsidRPr="004A2FEA">
              <w:t>• определять с помощью пословицы жизненную/вымышленную ситуацию;</w:t>
            </w:r>
          </w:p>
        </w:tc>
        <w:tc>
          <w:tcPr>
            <w:tcW w:w="3578" w:type="dxa"/>
          </w:tcPr>
          <w:p w:rsidR="003F1D27" w:rsidRPr="004A2FEA" w:rsidRDefault="003F1D27" w:rsidP="004D3BC0">
            <w:r w:rsidRPr="004A2FEA">
              <w:t>•</w:t>
            </w:r>
            <w:r w:rsidRPr="004A2FEA">
              <w:rPr>
                <w:rStyle w:val="af6"/>
                <w:rFonts w:ascii="Times New Roman" w:hAnsi="Times New Roman" w:cs="Times New Roman"/>
                <w:sz w:val="24"/>
                <w:szCs w:val="24"/>
              </w:rPr>
              <w:t> </w:t>
            </w:r>
            <w:r w:rsidRPr="004A2FEA">
              <w:rPr>
                <w:rStyle w:val="af6"/>
                <w:rFonts w:ascii="Times New Roman" w:hAnsi="Times New Roman" w:cs="Times New Roman"/>
                <w:sz w:val="24"/>
                <w:szCs w:val="24"/>
                <w:lang w:val="ru-RU"/>
              </w:rPr>
              <w:t>видеть необычное в обычном, устанавливать неочевидные связи между предметами, явлениями, действиями, отгадывая или сочиняя загадку.</w:t>
            </w:r>
          </w:p>
        </w:tc>
      </w:tr>
      <w:tr w:rsidR="003F1D27" w:rsidRPr="004A2FEA">
        <w:trPr>
          <w:trHeight w:val="3256"/>
        </w:trPr>
        <w:tc>
          <w:tcPr>
            <w:tcW w:w="1067" w:type="dxa"/>
            <w:vMerge/>
          </w:tcPr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63" w:type="dxa"/>
          </w:tcPr>
          <w:p w:rsidR="003F1D27" w:rsidRPr="004A2FEA" w:rsidRDefault="003F1D27" w:rsidP="004D3BC0">
            <w:r w:rsidRPr="004A2FEA">
              <w:t>• воспринимать художественный текст как произведение искусства, послание автора читателю, современнику и потомку;</w:t>
            </w:r>
          </w:p>
          <w:p w:rsidR="003F1D27" w:rsidRPr="004A2FEA" w:rsidRDefault="003F1D27" w:rsidP="004D3BC0">
            <w:r w:rsidRPr="004A2FEA">
              <w:t>• определять для себя актуальную и перспективную цели чтения художественной литературы; выбирать произведения для самостоятельного чтения;</w:t>
            </w:r>
          </w:p>
          <w:p w:rsidR="003F1D27" w:rsidRPr="004A2FEA" w:rsidRDefault="003F1D27" w:rsidP="004D3BC0">
            <w:pPr>
              <w:rPr>
                <w:b/>
                <w:bCs/>
              </w:rPr>
            </w:pPr>
            <w:r w:rsidRPr="004A2FEA">
              <w:t>• определять актуальность произведений для читателей разных поколений и вступать в диалог с другими читателями;</w:t>
            </w:r>
          </w:p>
          <w:p w:rsidR="003F1D27" w:rsidRPr="004A2FEA" w:rsidRDefault="003F1D27" w:rsidP="004D3BC0">
            <w:pPr>
              <w:rPr>
                <w:b/>
                <w:bCs/>
              </w:rPr>
            </w:pPr>
            <w:r w:rsidRPr="004A2FEA">
              <w:t>• анализировать и истолковывать произведения разной жанровой природы, аргументированно формулируя своё отношение к прочитанному;</w:t>
            </w:r>
          </w:p>
          <w:p w:rsidR="003F1D27" w:rsidRPr="004A2FEA" w:rsidRDefault="003F1D27" w:rsidP="004D3BC0">
            <w:r w:rsidRPr="004A2FEA">
              <w:t>• создавать собственный текст аналитического и интерпретирующего характера в различных форматах;</w:t>
            </w:r>
          </w:p>
          <w:p w:rsidR="003F1D27" w:rsidRPr="004A2FEA" w:rsidRDefault="003F1D27" w:rsidP="004D3BC0">
            <w:r w:rsidRPr="004A2FEA">
              <w:t>• сопоставлять произведение словесного искусства и его воплощение в других искусствах;</w:t>
            </w:r>
          </w:p>
          <w:p w:rsidR="003F1D27" w:rsidRPr="004A2FEA" w:rsidRDefault="003F1D27" w:rsidP="004D3BC0">
            <w:r w:rsidRPr="004A2FEA">
              <w:t>• работать с разными источниками информации и владеть основными способами её обработки и презентации.</w:t>
            </w:r>
          </w:p>
          <w:p w:rsidR="003F1D27" w:rsidRPr="004A2FEA" w:rsidRDefault="003F1D27" w:rsidP="004D3BC0">
            <w:pPr>
              <w:pStyle w:val="af5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8" w:type="dxa"/>
          </w:tcPr>
          <w:p w:rsidR="003F1D27" w:rsidRPr="004A2FEA" w:rsidRDefault="003F1D27" w:rsidP="004D3BC0">
            <w:r w:rsidRPr="004A2FEA">
              <w:t>• сопоставлять произведения русской и мировой литературы самостоятельно (или под руководством учителя), определяя линии сопоставления, выбирая аспект для сопоставительного анализа;</w:t>
            </w:r>
          </w:p>
          <w:p w:rsidR="003F1D27" w:rsidRPr="004A2FEA" w:rsidRDefault="003F1D27" w:rsidP="004D3BC0">
            <w:r w:rsidRPr="004A2FEA">
              <w:t>• 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проект).</w:t>
            </w:r>
          </w:p>
          <w:p w:rsidR="003F1D27" w:rsidRPr="004A2FEA" w:rsidRDefault="003F1D27" w:rsidP="004D3BC0">
            <w:r w:rsidRPr="004A2FEA">
              <w:t>• оценивать интерпретацию художественного текста, созданную средствами других искусств;</w:t>
            </w:r>
          </w:p>
          <w:p w:rsidR="003F1D27" w:rsidRPr="004A2FEA" w:rsidRDefault="003F1D27" w:rsidP="004D3BC0">
            <w:r w:rsidRPr="004A2FEA">
              <w:t>• создавать собственную интерпретацию изученного текста средствами других искусств;</w:t>
            </w:r>
          </w:p>
        </w:tc>
      </w:tr>
    </w:tbl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Default="003F1D27" w:rsidP="00AA2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3F1D27" w:rsidRPr="004A2FEA" w:rsidRDefault="003F1D27" w:rsidP="004D3BC0">
      <w:pPr>
        <w:pStyle w:val="a8"/>
        <w:ind w:left="0"/>
      </w:pPr>
    </w:p>
    <w:p w:rsidR="003F1D27" w:rsidRPr="004A2FEA" w:rsidRDefault="003F1D27" w:rsidP="00B04BB7">
      <w:pPr>
        <w:pStyle w:val="a8"/>
        <w:ind w:left="0"/>
        <w:jc w:val="center"/>
      </w:pPr>
    </w:p>
    <w:p w:rsidR="003F1D27" w:rsidRPr="004A2FEA" w:rsidRDefault="003F1D27" w:rsidP="00B04BB7">
      <w:pPr>
        <w:pStyle w:val="a8"/>
        <w:ind w:left="0"/>
        <w:jc w:val="center"/>
      </w:pPr>
    </w:p>
    <w:p w:rsidR="003F1D27" w:rsidRPr="004A2FEA" w:rsidRDefault="003F1D27" w:rsidP="00B04BB7">
      <w:pPr>
        <w:pStyle w:val="a8"/>
        <w:ind w:left="0"/>
        <w:jc w:val="center"/>
      </w:pPr>
    </w:p>
    <w:p w:rsidR="003F1D27" w:rsidRDefault="003F1D27" w:rsidP="00DC4132">
      <w:pPr>
        <w:ind w:left="-180"/>
        <w:jc w:val="center"/>
        <w:rPr>
          <w:rStyle w:val="FontStyle13"/>
          <w:rFonts w:ascii="Times New Roman" w:hAnsi="Times New Roman" w:cs="Times New Roman"/>
          <w:b/>
          <w:bCs/>
          <w:sz w:val="28"/>
          <w:szCs w:val="28"/>
        </w:rPr>
      </w:pPr>
    </w:p>
    <w:p w:rsidR="003F1D27" w:rsidRPr="00E47055" w:rsidRDefault="003F1D27" w:rsidP="00DC4132">
      <w:pPr>
        <w:ind w:left="-180"/>
        <w:jc w:val="center"/>
        <w:rPr>
          <w:rStyle w:val="FontStyle13"/>
          <w:rFonts w:ascii="Times New Roman" w:hAnsi="Times New Roman" w:cs="Times New Roman"/>
          <w:b/>
          <w:bCs/>
          <w:sz w:val="28"/>
          <w:szCs w:val="28"/>
        </w:rPr>
      </w:pPr>
      <w:r w:rsidRPr="00E47055">
        <w:rPr>
          <w:rStyle w:val="FontStyle13"/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учебного предмета</w:t>
      </w:r>
    </w:p>
    <w:p w:rsidR="003F1D27" w:rsidRPr="00E47055" w:rsidRDefault="003F1D27" w:rsidP="00B04BB7">
      <w:pPr>
        <w:pStyle w:val="a8"/>
        <w:ind w:left="0"/>
        <w:jc w:val="center"/>
        <w:rPr>
          <w:sz w:val="28"/>
          <w:szCs w:val="28"/>
        </w:rPr>
      </w:pPr>
    </w:p>
    <w:p w:rsidR="003F1D27" w:rsidRPr="004A2FEA" w:rsidRDefault="003F1D27" w:rsidP="00B04BB7">
      <w:pPr>
        <w:pStyle w:val="a8"/>
        <w:ind w:left="0"/>
        <w:jc w:val="center"/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Введение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Знакомство со структурой и особенностями учебника. Своеобразие курса. Литературные роды (лирика, эпос, драма). Жанр и жанровое образование. Движение жанров. Личность автора, позиция писателя, труд и творчество, творческая история произведения.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Теория литературы: литературные роды, текстология.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Из устного народного творчества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Былины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«Святогор и Микула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Селянинович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», «Илья Муромец и Соловей</w:t>
      </w:r>
      <w:r w:rsidRPr="004A2FEA">
        <w:rPr>
          <w:i/>
          <w:iCs/>
          <w:sz w:val="24"/>
          <w:szCs w:val="24"/>
        </w:rPr>
        <w:t>-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разбойник».</w:t>
      </w:r>
      <w:r w:rsidRPr="004A2FEA">
        <w:rPr>
          <w:rFonts w:ascii="Times New Roman" w:hAnsi="Times New Roman" w:cs="Times New Roman"/>
          <w:sz w:val="24"/>
          <w:szCs w:val="24"/>
        </w:rPr>
        <w:t xml:space="preserve"> А.К.Толстой.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«Илья Муромец»</w:t>
      </w:r>
      <w:r w:rsidRPr="004A2FEA">
        <w:rPr>
          <w:rFonts w:ascii="Times New Roman" w:hAnsi="Times New Roman" w:cs="Times New Roman"/>
          <w:sz w:val="24"/>
          <w:szCs w:val="24"/>
        </w:rPr>
        <w:t>. Событие в былине, поэтическая речь былины, своеобразие характера и речи персонажа, конфликт, отражение в былине народных представлений о нравственности (сила и доброта, ум и мудрость).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эпические жанры в фольклоре. Былина (эпическая песня). Тематика былин. Своеобразие центральных персонажей и конфликта в былине (по сравнению с волшебной сказкой, легендой и преданием).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отзыв на эпизод, письменные ответы на вопросы.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работа с иллюстрациями; репродукция картины В.Васнецова «Богатыри».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легенды и предания о народных заступниках края (региона).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Русские народные песни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Обрядовая поэзия 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«Девочки, колядки!..», «Наша Масленица дорогая...», «Говорили — сваты на конях будут»</w:t>
      </w:r>
      <w:r w:rsidRPr="004A2FEA">
        <w:rPr>
          <w:rFonts w:ascii="Times New Roman" w:hAnsi="Times New Roman" w:cs="Times New Roman"/>
          <w:sz w:val="24"/>
          <w:szCs w:val="24"/>
        </w:rPr>
        <w:t>); лирические песни 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«Подушечка моя пуховая...»</w:t>
      </w:r>
      <w:r w:rsidRPr="004A2FEA">
        <w:rPr>
          <w:rFonts w:ascii="Times New Roman" w:hAnsi="Times New Roman" w:cs="Times New Roman"/>
          <w:sz w:val="24"/>
          <w:szCs w:val="24"/>
        </w:rPr>
        <w:t>); лироэпические песни 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«Солдатская»</w:t>
      </w:r>
      <w:r w:rsidRPr="004A2FEA">
        <w:rPr>
          <w:rFonts w:ascii="Times New Roman" w:hAnsi="Times New Roman" w:cs="Times New Roman"/>
          <w:sz w:val="24"/>
          <w:szCs w:val="24"/>
        </w:rPr>
        <w:t>). Лирическое и эпическое начало в песне; своеобразие поэтического языка народных песен. Многозначность поэтического образа в народной песне. Быт, нравственные представления и судьба народа в народной песне.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песенные жанры в фольклоре, многообразие жанров обрядовой поэзии, лироэпическая песня.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песенный фольклор региона.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лубок.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фольклорный праздник, «посиделки» в литературной гостиной, устная газета.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Из древнерусской литературы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Из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«Повести временных лет» </w:t>
      </w:r>
      <w:r w:rsidRPr="004A2FEA">
        <w:rPr>
          <w:rFonts w:ascii="Times New Roman" w:hAnsi="Times New Roman" w:cs="Times New Roman"/>
          <w:sz w:val="24"/>
          <w:szCs w:val="24"/>
        </w:rPr>
        <w:t>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«И вспомнил Олег  коня своего»</w:t>
      </w:r>
      <w:r w:rsidRPr="004A2FEA">
        <w:rPr>
          <w:rFonts w:ascii="Times New Roman" w:hAnsi="Times New Roman" w:cs="Times New Roman"/>
          <w:sz w:val="24"/>
          <w:szCs w:val="24"/>
        </w:rPr>
        <w:t xml:space="preserve">),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«Повесть о Петре и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Февронии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 Муромских»</w:t>
      </w:r>
      <w:r w:rsidRPr="004A2FEA">
        <w:rPr>
          <w:rFonts w:ascii="Times New Roman" w:hAnsi="Times New Roman" w:cs="Times New Roman"/>
          <w:sz w:val="24"/>
          <w:szCs w:val="24"/>
        </w:rPr>
        <w:t>. Поучительный характер древнерусской литературы; мудрость, преемственность поколений, любовь к родине, образованность, твердость духа, религиозность, верность, жертвенность; семейные ценности.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эпические жанры и жанровые образования в древнерусской литературе (наставление, поучение, житие, путешествие, повесть).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подробный пересказ, изложение с  элементами сочинения.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 иконопись</w:t>
      </w:r>
      <w:r w:rsidRPr="004A2FEA">
        <w:rPr>
          <w:rFonts w:ascii="Times New Roman" w:hAnsi="Times New Roman" w:cs="Times New Roman"/>
          <w:sz w:val="24"/>
          <w:szCs w:val="24"/>
        </w:rPr>
        <w:t>, оформление памятников древнерусской литературы.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Из русской литературы XVIII века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М.В. ЛОМОНОСОВ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Жизнь и судьба поэта, просветителя, ученого.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«Ода на день восшествия на всероссийский престол ее величества государыни императрицы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Елисаветы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 Петровны, 1747 года» </w:t>
      </w:r>
      <w:r w:rsidRPr="004A2FEA">
        <w:rPr>
          <w:rFonts w:ascii="Times New Roman" w:hAnsi="Times New Roman" w:cs="Times New Roman"/>
          <w:sz w:val="24"/>
          <w:szCs w:val="24"/>
        </w:rPr>
        <w:t xml:space="preserve">(отрывок),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«Предисловие о пользе книг церковных в российском языке»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(отрывок). Мысли о просвещении, русском языке; вера в творческие способности народа. Тематика поэтических произведений; особенность поэтического языка оды и лирического стихотворения; поэтические образы. Теория о «трех штилях» (отрывки). Основные положения и значение теории о стилях художественной литературы.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литературное направление, классицизм; ода; тема и мотив.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речи: </w:t>
      </w:r>
      <w:r w:rsidRPr="004A2FEA">
        <w:rPr>
          <w:rFonts w:ascii="Times New Roman" w:hAnsi="Times New Roman" w:cs="Times New Roman"/>
          <w:sz w:val="24"/>
          <w:szCs w:val="24"/>
        </w:rPr>
        <w:t>сочинение с элементами рассуждения.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портрет М.В. Ломоносова; мозаика «Полтавская баталия», выполненная в мастерской Ломоносова.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заочная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 xml:space="preserve">краеведческая экскурсия: Холмогоры — Москва — Петербург — Германия — Петербург.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час размышления «М.В. Ломоносов — ученый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энциклопедист».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Г.Р. ДЕРЖАВИН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Биография Державина (по страницам книги В.Ф. Ходасевича «Державин»). Стихотворение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«Властителям и судиям»</w:t>
      </w:r>
      <w:r w:rsidRPr="004A2FEA">
        <w:rPr>
          <w:rFonts w:ascii="Times New Roman" w:hAnsi="Times New Roman" w:cs="Times New Roman"/>
          <w:sz w:val="24"/>
          <w:szCs w:val="24"/>
        </w:rPr>
        <w:t>. Отражение в названии тематики и проблематики стихотворения; своеобразие стихотворений Г.Р. Державина в сравнении со стихотворениями М.В. Ломоносова. Тема поэта и власти в стихотворении. Сопоставление стихотворного переложения 81 псалма с оригиналом.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лирическое стихотворение, отличие лирического стихотворения от оды, тематическое разнообразие лирики.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чтение наизусть.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Д.И. ФОНВИЗИН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 писателе. Комедия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«Недоросль»</w:t>
      </w:r>
      <w:r w:rsidRPr="004A2FEA">
        <w:rPr>
          <w:rFonts w:ascii="Times New Roman" w:hAnsi="Times New Roman" w:cs="Times New Roman"/>
          <w:sz w:val="24"/>
          <w:szCs w:val="24"/>
        </w:rPr>
        <w:t>. Своеобразие драматургического произведения, основной конфликт пьесы и ее проблематика, образы комедии (портрет и характер; поступки, мысли, язык); образование и образованность; воспитание и семья; отцы и дети; социальные вопросы в комедии; позиция писателя.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юмор, сатира, сарказм; драма как литературный род; жанр комедии; «говорящие» фамилии; литературное направление (создание первичных представлений); классицизм.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чтение по ролям, устное сочинение.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работа с иллюстрациями;</w:t>
      </w: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2FEA">
        <w:rPr>
          <w:rFonts w:ascii="Times New Roman" w:hAnsi="Times New Roman" w:cs="Times New Roman"/>
          <w:sz w:val="24"/>
          <w:szCs w:val="24"/>
        </w:rPr>
        <w:t>театральное искусство (театральные профессии, авторский замысел и исполнение; актер и режиссер; режиссер и художник).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инсценировка.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Из русской литературы XIX века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А.С. ПУШКИН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Свободолюбивые мотивы в стихотворениях поэта: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«К Чаадаеву»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«Любви, надежды, тихой славы...»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),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«Во глубине сибирских руд...»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Любовь к родине, уважение к предкам: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«Два чувства дивно близки нам…»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Человек и природа: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«Туча»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Дружба и тема долга. Тема власти, жестокости, зла: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«Анчар»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«Песнь о вещем Олеге»</w:t>
      </w:r>
      <w:r w:rsidRPr="004A2FEA">
        <w:rPr>
          <w:rFonts w:ascii="Times New Roman" w:hAnsi="Times New Roman" w:cs="Times New Roman"/>
          <w:sz w:val="24"/>
          <w:szCs w:val="24"/>
        </w:rPr>
        <w:t xml:space="preserve">: судьба Олега в летописном тексте и в балладе Пушкина; мотивы судьбы — предсказание, предзнаменование, предвидение; вера и суеверие. Поэма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«Полтава»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(в сокращении). Образ Петра и тема России в поэме. Гражданский пафос поэмы. Изображение «массы» и исторических личностей в поэме. Своеобразие поэтического языка (через элементы сопоставительного анализа). Творческая история создания произведений.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 xml:space="preserve">поэма, отличие поэмы от баллады, образный мир поэмы, группировка образов, художественный образ и прототип, тропы и фигуры (риторическое обращение, эпитет, метафора), жанровое образование — дружеское послание.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различные виды чтения, в том числе наизусть; сочинение с элементами рассуждения.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работа с иллюстрациями, рисунки учащихся; древнерусская миниатюра; мозаика «Полтавская баталия», выполненная в мастерской М.В. Ломоносова; портрет Петра </w:t>
      </w:r>
      <w:r w:rsidRPr="004A2FE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заочная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краеведческая экскурсия «Маршрутами декабристов».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литературные игры по произведениям поэта и литературе о нем; час поэзии в литературной гостиной «Мой Пушкин».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М.Ю. ЛЕРМОНТОВ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Стихотворения: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«Три пальмы», «Родина». «Песня про царя Ивана Васильевича...»</w:t>
      </w:r>
      <w:r w:rsidRPr="004A2FEA">
        <w:rPr>
          <w:rFonts w:ascii="Times New Roman" w:hAnsi="Times New Roman" w:cs="Times New Roman"/>
          <w:sz w:val="24"/>
          <w:szCs w:val="24"/>
        </w:rPr>
        <w:t>. Родина в лирическом и эпическом произведении; проблематика и основные мотивы «Песни...» (родина, честь, достоинство, верность, любовь, мужество и отвага, независимость; личность и власть); центральные персонажи повести и художественные приемы их создания; речевые элементы в создании характеристики героя. Фольклорные элементы в произведении. Художественное богатство «Песни...».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жанры лирики; углубление и расширение понятий о лирическом сюжете и композиции лирического стихотворения; фольклорные элементы в авторском произведении; стилизация как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художественный прием; прием контраста; вымысел и верность исторической правде; градация.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речи: </w:t>
      </w:r>
      <w:r w:rsidRPr="004A2FEA">
        <w:rPr>
          <w:rFonts w:ascii="Times New Roman" w:hAnsi="Times New Roman" w:cs="Times New Roman"/>
          <w:sz w:val="24"/>
          <w:szCs w:val="24"/>
        </w:rPr>
        <w:t>рассказ о событии, рецензия.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устное рисование, работа с иллюстрациями.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день в историко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литературном музее «Москва Ивана Грозного».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Н.В. ГОГОЛЬ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Н.В. Гоголь в Петербурге. Новая тема — изображение чиновничества и жизни «маленького человека». Новаторство писателя. Разоблачение угодничества, глупости, </w:t>
      </w:r>
      <w:proofErr w:type="spellStart"/>
      <w:r w:rsidRPr="004A2FEA">
        <w:rPr>
          <w:rFonts w:ascii="Times New Roman" w:hAnsi="Times New Roman" w:cs="Times New Roman"/>
          <w:sz w:val="24"/>
          <w:szCs w:val="24"/>
        </w:rPr>
        <w:t>бездуховности</w:t>
      </w:r>
      <w:proofErr w:type="spellEnd"/>
      <w:r w:rsidRPr="004A2FEA">
        <w:rPr>
          <w:rFonts w:ascii="Times New Roman" w:hAnsi="Times New Roman" w:cs="Times New Roman"/>
          <w:sz w:val="24"/>
          <w:szCs w:val="24"/>
        </w:rPr>
        <w:t xml:space="preserve">. Повесть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«Шинель»</w:t>
      </w:r>
      <w:r w:rsidRPr="004A2FEA">
        <w:rPr>
          <w:rFonts w:ascii="Times New Roman" w:hAnsi="Times New Roman" w:cs="Times New Roman"/>
          <w:sz w:val="24"/>
          <w:szCs w:val="24"/>
        </w:rPr>
        <w:t>: основной конфликт; трагическое и комическое. Образ Акакия Акакиевича. Авторское отношение к героям и событиям. История замысла.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сатирическая повесть, юмористические ситуации, «говорящие» фамилии; фантастика.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различные виды пересказа, подбор цитат для характеристики персонажа, составление словаря для характеристики персонажа, написание рассказа по заданному сюжету.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«Петербургские повести» Н.В. Гоголя в русском искусстве (живопись, кино, мультипликация).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заочная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краеведческая экскурсия «Петербург Н.В. Гоголя».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И.С. ТУРГЕНЕВ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Общая характеристика книги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«Записки охотника»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Многообразие и сложность характеров крестьян в изображении И.С.Тургенева. 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«Хорь и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Калиныч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(природный ум, трудолюбие, смекалка, талант; сложные социальные отношения в деревне в изображении Тургенева); 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«Певцы»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(основная тема, талант и чувство достоинства крестьян, отношение автора к героям). Стихотворение в прозе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«Нищий»</w:t>
      </w:r>
      <w:r w:rsidRPr="004A2FEA">
        <w:rPr>
          <w:rFonts w:ascii="Times New Roman" w:hAnsi="Times New Roman" w:cs="Times New Roman"/>
          <w:sz w:val="24"/>
          <w:szCs w:val="24"/>
        </w:rPr>
        <w:t>: тематика; художественное богатство стихотворения.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портрет и характер, стихотворение в прозе (углубление представлений).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Н.А. НЕКРАСОВ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 поэте. Стихотворения: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«Вчерашний день, часу в шестом...»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,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«Железная дорога», «Размышления у парадного подъезда»,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поэма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«Русские женщины»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«Княгиня Трубецкая»</w:t>
      </w:r>
      <w:r w:rsidRPr="004A2FEA">
        <w:rPr>
          <w:rFonts w:ascii="Times New Roman" w:hAnsi="Times New Roman" w:cs="Times New Roman"/>
          <w:sz w:val="24"/>
          <w:szCs w:val="24"/>
        </w:rPr>
        <w:t>). Доля народная — основная тема произведений поэта; своеобразие поэтической музы Н.А. Некрасова. Писатель и власть; новые типы героев и персонажей. Основная проблематика произведений: судьба русской женщины, любовь и чувство долга; верность, преданность, независимость, стойкость; чванство, равнодушие, беззащитность, бесправие, покорность судьбе.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диалоговая речь, развитие представлений о жанре поэмы.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чтение наизусть, выписки для характеристики героев, цитатный план, элементы тезисного плана.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Н.А. Некрасов и художники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передвижники.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историко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краеведческая и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краеведческая заочная экскурсия «Сибирскими дорогами декабристок».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Default="003F1D27" w:rsidP="004D3BC0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27" w:rsidRDefault="003F1D27" w:rsidP="004D3BC0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27" w:rsidRDefault="003F1D27" w:rsidP="004D3BC0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>М.Е. САЛТЫКОВ</w:t>
      </w:r>
      <w:r w:rsidRPr="004A2FEA">
        <w:rPr>
          <w:b/>
          <w:bCs/>
          <w:sz w:val="24"/>
          <w:szCs w:val="24"/>
        </w:rPr>
        <w:t>-</w:t>
      </w:r>
      <w:r w:rsidRPr="004A2FEA">
        <w:rPr>
          <w:rFonts w:ascii="Times New Roman" w:hAnsi="Times New Roman" w:cs="Times New Roman"/>
          <w:b/>
          <w:bCs/>
          <w:sz w:val="24"/>
          <w:szCs w:val="24"/>
        </w:rPr>
        <w:t>ЩЕДРИН</w:t>
      </w:r>
    </w:p>
    <w:p w:rsidR="003F1D27" w:rsidRPr="004D3BC0" w:rsidRDefault="003F1D27" w:rsidP="004D3BC0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 писателе. Сказки: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«Повесть о том, как один мужик двух генералов прокормил», «Дикий помещик»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и одна сказка по выбору. Своеобразие сюжета; проблематика сказки: труд, власть, справедливость; приемы создания образа помещика. Позиция писателя.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сатира, сатирический образ, сатирический персонаж, сатирический тип; притчевый характер сатирических сказок; мораль; своеобразие художественно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выразительных средств в сатирическом произведении; тропы и фигуры в сказке (гипербола, аллегория).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различные виды пересказа, письменный отзыв.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работа с иллюстрациями.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Возможные виды внеурочной деятельности: </w:t>
      </w:r>
      <w:r w:rsidRPr="004A2FEA">
        <w:rPr>
          <w:rFonts w:ascii="Times New Roman" w:hAnsi="Times New Roman" w:cs="Times New Roman"/>
          <w:sz w:val="24"/>
          <w:szCs w:val="24"/>
        </w:rPr>
        <w:t xml:space="preserve">час поэзии в литературной гостиной «Крестьянский труд и судьба землепашца в изображении поэтов ХIХ века»: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А.В. Кольцов.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«Песня пахаря», «Горькая доля»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Н.П. Огарев.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«Сторона моя родимая...»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И.С. Никитин.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«Пахарь»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А.Н. Плещеев.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«Скучная картина!..»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А.Н. Майков.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«Сенокос», «Нива»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М.Л. Михайлов.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«Груня», «Те же всё унылые картины...»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Л.Н. ТОЛСТОЙ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Л.Н. Толстой — участник обороны Севастополя. Творческая история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«Севастопольских рассказов»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Литература и история. 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«Севастополь в декабре месяце»</w:t>
      </w:r>
      <w:r w:rsidRPr="004A2FEA">
        <w:rPr>
          <w:rFonts w:ascii="Times New Roman" w:hAnsi="Times New Roman" w:cs="Times New Roman"/>
          <w:sz w:val="24"/>
          <w:szCs w:val="24"/>
        </w:rPr>
        <w:t>: человек и война, жизнь и смерть, героизм, подвиг, защита Отечества — основные темы рассказа. Образы защитников Севастополя. Авторское отношение к героям.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рассказ, книга рассказов (развитие представлений).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речи: </w:t>
      </w:r>
      <w:r w:rsidRPr="004A2FEA">
        <w:rPr>
          <w:rFonts w:ascii="Times New Roman" w:hAnsi="Times New Roman" w:cs="Times New Roman"/>
          <w:sz w:val="24"/>
          <w:szCs w:val="24"/>
        </w:rPr>
        <w:t>подбор материалов для ответа по плану, составление цитатного плана, устное сочинение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рассуждение.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работа с иллюстрациями; панорама Ф. </w:t>
      </w:r>
      <w:proofErr w:type="spellStart"/>
      <w:r w:rsidRPr="004A2FEA">
        <w:rPr>
          <w:rFonts w:ascii="Times New Roman" w:hAnsi="Times New Roman" w:cs="Times New Roman"/>
          <w:sz w:val="24"/>
          <w:szCs w:val="24"/>
        </w:rPr>
        <w:t>Рубо</w:t>
      </w:r>
      <w:proofErr w:type="spellEnd"/>
      <w:r w:rsidRPr="004A2FEA">
        <w:rPr>
          <w:rFonts w:ascii="Times New Roman" w:hAnsi="Times New Roman" w:cs="Times New Roman"/>
          <w:sz w:val="24"/>
          <w:szCs w:val="24"/>
        </w:rPr>
        <w:t xml:space="preserve"> «Оборона Севастополя».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музыкальная композиция «Город русской славы, ратных подвигов».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написание сценария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музыкальной композиции.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Н.С. ЛЕСКОВ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биографические сведения. «Лесков — писатель будущего». 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«Левша»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Особенность проблематики и центральная идея. Образный мир произведения.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своеобразие стиля. Расширение представлений о сказе, сказовом характере прозы.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образ Левши в русском искусстве (живопись, кинематограф, мультипликация).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Ф.И. ТЮТЧЕВ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Философская лирика. Стихотворения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 поляны коршун поднялся…», «Фонтан»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Темы человека и природы.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философская поэзия, художественные средства.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выразительно чтение.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А.А. ФЕТ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Русская природа в стихотворениях: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«Я пришел к тебе с приветом…»,</w:t>
      </w:r>
      <w:r w:rsidRPr="004A2FEA">
        <w:rPr>
          <w:rFonts w:ascii="Times New Roman" w:hAnsi="Times New Roman" w:cs="Times New Roman"/>
          <w:sz w:val="24"/>
          <w:szCs w:val="24"/>
        </w:rPr>
        <w:t xml:space="preserve">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«Вечер»</w:t>
      </w:r>
      <w:r w:rsidRPr="004A2FEA">
        <w:rPr>
          <w:rFonts w:ascii="Times New Roman" w:hAnsi="Times New Roman" w:cs="Times New Roman"/>
          <w:sz w:val="24"/>
          <w:szCs w:val="24"/>
        </w:rPr>
        <w:t>. Общечеловеческое в лирике; наблюдательность, чувства добрые; красота земли; стихотворение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медитация.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лирика природы, тропы и фигуры и их роль в лирическом тексте (эпитет, сравнение, метафора, бессоюзие).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чтение наизусть.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А.П. ЧЕХОВ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Рассказы: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«Хамелеон», «Смерть чиновника»</w:t>
      </w:r>
      <w:r w:rsidRPr="004A2FEA">
        <w:rPr>
          <w:rFonts w:ascii="Times New Roman" w:hAnsi="Times New Roman" w:cs="Times New Roman"/>
          <w:sz w:val="24"/>
          <w:szCs w:val="24"/>
        </w:rPr>
        <w:t>. Разоблачение беспринципности, корыстолюбия, чинопочитания, самоуничижения.  Своеобразие сюжета, способы создания образов, социальная направленность рассказов; позиция писателя.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психологический портрет, сюжет (развитие представлений).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пересказ, близкий к тексту; составление словаря языка персонажа.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работа с иллюстрациями, рисунки учащихся; репродукция картины П. Федотова «Свежий кавалер».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вечер юмора «Над чем смеетесь?». Возможно привлечение произведений других авторов, например: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М.М. Зощенко.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«Обезьяний язык»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А.Т. Аверченко.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«Открытие Америки»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Н.А. Тэффи.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«Воротник», «Свои и чужие»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Произведения русских поэтов</w:t>
      </w: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XIX века о России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Н.М. Языков.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«Песня».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И.С. Никитин.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«Русь».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А.Н. Майков.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«Нива».</w:t>
      </w:r>
    </w:p>
    <w:p w:rsidR="003F1D27" w:rsidRDefault="003F1D27" w:rsidP="00001F86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А.К. Толстой.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«Край ты мой, родимый край...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Из русской литературы XX века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И.А. БУНИН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Стихотворение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«Догорел апрельский светлый вечер...»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Человек и природа в стихах И. Бунина, размышления о своеобразии поэзии.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«Как я пишу»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«Кукушка»</w:t>
      </w:r>
      <w:r w:rsidRPr="004A2FEA">
        <w:rPr>
          <w:rFonts w:ascii="Times New Roman" w:hAnsi="Times New Roman" w:cs="Times New Roman"/>
          <w:sz w:val="24"/>
          <w:szCs w:val="24"/>
        </w:rPr>
        <w:t>. Смысл названия; доброта, милосердие, справедливость, покорность, смирение — основные проблемы рассказа; образы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персонажи; образ природы; образы животных и зверей и их значение для понимания художественной идеи рассказа.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темы и мотивы в лирическом стихотворении, поэтический образ, художественно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выразительная роль бессоюзия в поэтическом тексте.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подготовка вопросов для дискуссии, выразительное чтение, различные виды пересказа.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А.И. КУПРИН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Рассказы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«Чудесный доктор», «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Allez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!».</w:t>
      </w:r>
      <w:r w:rsidRPr="004A2FEA">
        <w:rPr>
          <w:rFonts w:ascii="Times New Roman" w:hAnsi="Times New Roman" w:cs="Times New Roman"/>
          <w:sz w:val="24"/>
          <w:szCs w:val="24"/>
        </w:rPr>
        <w:t xml:space="preserve"> Основная сюжетная линия рассказов и подтекст; художественная идея.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рассказ, рождественский рассказ (развитие представлений), диалог в рассказе; прототип.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подготовка вопросов для дискуссии, отзыв на эпизод, составление плана ответа.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Возможные виды внеурочной деятельности: </w:t>
      </w:r>
      <w:r w:rsidRPr="004A2FEA">
        <w:rPr>
          <w:rFonts w:ascii="Times New Roman" w:hAnsi="Times New Roman" w:cs="Times New Roman"/>
          <w:sz w:val="24"/>
          <w:szCs w:val="24"/>
        </w:rPr>
        <w:t>встреча в литературной гостиной или дискуссионном клубе «Что есть доброта?» — по материалам изученных и самостоятельно прочитанных произведений, по личным наблюдениям и представлениям.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М. ГОРЬКИЙ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Повесть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«Детство»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(главы по выбору).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Челкаш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». «Легенда о Данко»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(из рассказа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«Старуха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Изергиль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4A2FEA">
        <w:rPr>
          <w:rFonts w:ascii="Times New Roman" w:hAnsi="Times New Roman" w:cs="Times New Roman"/>
          <w:sz w:val="24"/>
          <w:szCs w:val="24"/>
        </w:rPr>
        <w:t>). Основные сюжетные линии в автобиографической прозе и рассказе; становление характера мальчика; проблематика рассказа (личность и обстоятельства, близкий человек, жизнь для людей, героизм, зависть, равнодушие, покорность, гордость, жалость) и авторская позиция; контраст как основной прием раскрытия замысла.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развитие представлений об автобиографической прозе, лексика и ее роль в создании различных типов прозаической художественной речи, герой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романтик, прием контраста.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различные виды пересказа, цитатный план.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работа с иллюстрациями; портрет М. Горького.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конференция «М. Горький и русские писатели (Л.Н. Толстой, А.П. Чехов)».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А.С. ГРИН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 писателе. Повесть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«Алые паруса»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(фрагмент). Творческая история произведения. Романтические традиции. Экранизации повести.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развитие представлений о романтизме.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иллюстрации к повести; репродукция картины </w:t>
      </w:r>
      <w:proofErr w:type="spellStart"/>
      <w:r w:rsidRPr="004A2FEA">
        <w:rPr>
          <w:rFonts w:ascii="Times New Roman" w:hAnsi="Times New Roman" w:cs="Times New Roman"/>
          <w:sz w:val="24"/>
          <w:szCs w:val="24"/>
        </w:rPr>
        <w:t>В.Фалилеева</w:t>
      </w:r>
      <w:proofErr w:type="spellEnd"/>
      <w:r w:rsidRPr="004A2FEA">
        <w:rPr>
          <w:rFonts w:ascii="Times New Roman" w:hAnsi="Times New Roman" w:cs="Times New Roman"/>
          <w:sz w:val="24"/>
          <w:szCs w:val="24"/>
        </w:rPr>
        <w:t xml:space="preserve"> «Волна».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Возможные виды внеурочной деятельности: </w:t>
      </w:r>
      <w:r w:rsidRPr="004A2FEA">
        <w:rPr>
          <w:rFonts w:ascii="Times New Roman" w:hAnsi="Times New Roman" w:cs="Times New Roman"/>
          <w:sz w:val="24"/>
          <w:szCs w:val="24"/>
        </w:rPr>
        <w:t>литературно-художественный вечер, посвященный романтизму.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В.В. МАЯКОВСКИЙ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Стихотворение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«Необычайное приключение, бывшее с Владимиром Маяковским летом на даче»</w:t>
      </w:r>
      <w:r w:rsidRPr="004A2FEA">
        <w:rPr>
          <w:rFonts w:ascii="Times New Roman" w:hAnsi="Times New Roman" w:cs="Times New Roman"/>
          <w:sz w:val="24"/>
          <w:szCs w:val="24"/>
        </w:rPr>
        <w:t>. Проблематика стихотворения: поэт и общество, поэт и поэзия. Приемы создания образов. Художественное своеобразие стихотворения.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автобиографические мотивы в лирических произведениях; мотив, тема, идея, рифма; тропы и фигуры (гипербола, метафора; синтаксические фигуры и интонация конца предложения), аллитерация.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выразительное чтение.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портрет В. Маяковского.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>С.А. ЕСЕНИН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Стихотворения: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«Гой ты, Русь, моя родная…», «Каждый труд благослови, удача…», «Отговорила роща золотая...», «Я покинул родимый дом...»</w:t>
      </w:r>
      <w:r w:rsidRPr="004A2FEA">
        <w:rPr>
          <w:rFonts w:ascii="Times New Roman" w:hAnsi="Times New Roman" w:cs="Times New Roman"/>
          <w:sz w:val="24"/>
          <w:szCs w:val="24"/>
        </w:rPr>
        <w:t>. Тематика лирических стихотворений; лирическое «я» и образ автора. Человек и природа, чувство родины, эмоциональное богатство лирического героя в стихотворениях поэта.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образ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пейзаж, тропы и фигуры (эпитет, оксюморон, поэтический синтаксис).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краеведческая экскурсия «По есенинским местам».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чтение наизусть, устная рецензия или отзыв о стихотворении.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литературно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музыкальный вечер или час в литературной гостиной «Песни и романсы на стихи С.А. Есенина», вечер одного стихотворения «Мой Сергей Есенин».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И.С. ШМЕЛЕВ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«Русская песня»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Основные сюжетные линии рассказа. Проблематика и художественная идея. Национальный характер в изображении писателя. Роман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«Лето Господне» </w:t>
      </w:r>
      <w:r w:rsidRPr="004A2FEA">
        <w:rPr>
          <w:rFonts w:ascii="Times New Roman" w:hAnsi="Times New Roman" w:cs="Times New Roman"/>
          <w:sz w:val="24"/>
          <w:szCs w:val="24"/>
        </w:rPr>
        <w:t xml:space="preserve">(глава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«Яблочный Спас»</w:t>
      </w:r>
      <w:r w:rsidRPr="004A2FEA">
        <w:rPr>
          <w:rFonts w:ascii="Times New Roman" w:hAnsi="Times New Roman" w:cs="Times New Roman"/>
          <w:sz w:val="24"/>
          <w:szCs w:val="24"/>
        </w:rPr>
        <w:t xml:space="preserve">). Автобиографические мотивы. Роль эпиграфа. Сказовая манера. Сопоставление с «Левшой» Н.С. Лескова.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рассказчик и его роль в повествовании, рассказ с элементами очерка, антитеза; роль художественной детали, выразительные средства; сказ.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устный и письменный отзыв о прочитанном, работа со словарями.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М.М. ПРИШВИН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«Москва</w:t>
      </w:r>
      <w:r w:rsidRPr="004A2FEA">
        <w:rPr>
          <w:i/>
          <w:iCs/>
          <w:sz w:val="24"/>
          <w:szCs w:val="24"/>
        </w:rPr>
        <w:t>-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река».</w:t>
      </w:r>
      <w:r w:rsidRPr="004A2FEA">
        <w:rPr>
          <w:rFonts w:ascii="Times New Roman" w:hAnsi="Times New Roman" w:cs="Times New Roman"/>
          <w:sz w:val="24"/>
          <w:szCs w:val="24"/>
        </w:rPr>
        <w:t xml:space="preserve"> Тема и основная мысль. Родина, человек и природа в рассказе. Образ рассказчика.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подтекст, выразительные средства художественной речи, градация.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составление тезисов.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К.Г. ПАУСТОВСКИЙ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Повесть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«Мещерская сторона»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(главы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«Обыкновенная земля», «Первое знакомство», «Леса», «Луга», «Бескорыстие»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— по выбору). Чтение и обсуждение фрагментов, воссоздающих мир природы; человек и природа; малая родина; образ рассказчика в произведении.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лирическая проза; выразительные средства художественной речи: эпитет, сравнение, метафора, олицетворение; пейзаж как сюжетообразующий фактор.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речи: </w:t>
      </w:r>
      <w:r w:rsidRPr="004A2FEA">
        <w:rPr>
          <w:rFonts w:ascii="Times New Roman" w:hAnsi="Times New Roman" w:cs="Times New Roman"/>
          <w:sz w:val="24"/>
          <w:szCs w:val="24"/>
        </w:rPr>
        <w:t>изложение с элементами рассуждения.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каждый край по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своему прекрасен (лирическая проза о малой родине).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Н.А. ЗАБОЛОЦКИЙ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Стихотворение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«Не позволяй душе лениться!..»</w:t>
      </w:r>
      <w:r w:rsidRPr="004A2FEA">
        <w:rPr>
          <w:rFonts w:ascii="Times New Roman" w:hAnsi="Times New Roman" w:cs="Times New Roman"/>
          <w:sz w:val="24"/>
          <w:szCs w:val="24"/>
        </w:rPr>
        <w:t>. Тема стихотворения и его художественная идея. Духовность, духовный труд — основное нравственное достоинство человека.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выразительно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художественные средства речи (риторическое восклицание, метафора), морфологические средства (роль глаголов и местоимений); эссе.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чтение наизусть, составление словаря лексики стихотворения по заданной тематике.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 xml:space="preserve">репродукции картин А. </w:t>
      </w:r>
      <w:proofErr w:type="spellStart"/>
      <w:r w:rsidRPr="004A2FEA">
        <w:rPr>
          <w:rFonts w:ascii="Times New Roman" w:hAnsi="Times New Roman" w:cs="Times New Roman"/>
          <w:sz w:val="24"/>
          <w:szCs w:val="24"/>
        </w:rPr>
        <w:t>Пластова</w:t>
      </w:r>
      <w:proofErr w:type="spellEnd"/>
      <w:r w:rsidRPr="004A2FEA">
        <w:rPr>
          <w:rFonts w:ascii="Times New Roman" w:hAnsi="Times New Roman" w:cs="Times New Roman"/>
          <w:sz w:val="24"/>
          <w:szCs w:val="24"/>
        </w:rPr>
        <w:t xml:space="preserve"> «Родник» и </w:t>
      </w:r>
      <w:proofErr w:type="spellStart"/>
      <w:r w:rsidRPr="004A2FEA">
        <w:rPr>
          <w:rFonts w:ascii="Times New Roman" w:hAnsi="Times New Roman" w:cs="Times New Roman"/>
          <w:sz w:val="24"/>
          <w:szCs w:val="24"/>
        </w:rPr>
        <w:t>Т.Яблонской</w:t>
      </w:r>
      <w:proofErr w:type="spellEnd"/>
      <w:r w:rsidRPr="004A2FEA">
        <w:rPr>
          <w:rFonts w:ascii="Times New Roman" w:hAnsi="Times New Roman" w:cs="Times New Roman"/>
          <w:sz w:val="24"/>
          <w:szCs w:val="24"/>
        </w:rPr>
        <w:t xml:space="preserve"> «Утро».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А.Т. ТВАРДОВСКИЙ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Стихотворения: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«Прощаемся мы с матерями...»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(из цикла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«Памяти матери»</w:t>
      </w:r>
      <w:r w:rsidRPr="004A2FEA">
        <w:rPr>
          <w:rFonts w:ascii="Times New Roman" w:hAnsi="Times New Roman" w:cs="Times New Roman"/>
          <w:sz w:val="24"/>
          <w:szCs w:val="24"/>
        </w:rPr>
        <w:t xml:space="preserve">),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«На дне моей жизни...»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Поэма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«Василий Теркин»</w:t>
      </w:r>
      <w:r w:rsidRPr="004A2FEA">
        <w:rPr>
          <w:rFonts w:ascii="Times New Roman" w:hAnsi="Times New Roman" w:cs="Times New Roman"/>
          <w:sz w:val="24"/>
          <w:szCs w:val="24"/>
        </w:rPr>
        <w:t>. Война, жизнь и смерть, героизм, чувство долга, дом, сыновняя память — основные мотивы военной лирики и эпоса А.Т.Твардовского.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композиция лирического стихотворения и поэмы, поэтический синтаксис (риторические фигуры).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различные виды чтения, чтение наизусть.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встреча в литературной гостиной или час поэзии «Стихи и песни о войне поэтов XX века»: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К.М. Симонов.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«Ты помнишь, Алеша, дороги Смоленщины...»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А.А. Сурков.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 землянке»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М.В. Исаковский.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«Огонек», «Ой, туманы мои...»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Лирика поэтов — участников</w:t>
      </w: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Великой Отечественной войны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Н.П. Майоров.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«Творчество»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Б.А. </w:t>
      </w:r>
      <w:proofErr w:type="spellStart"/>
      <w:r w:rsidRPr="004A2FEA">
        <w:rPr>
          <w:rFonts w:ascii="Times New Roman" w:hAnsi="Times New Roman" w:cs="Times New Roman"/>
          <w:sz w:val="24"/>
          <w:szCs w:val="24"/>
        </w:rPr>
        <w:t>Богатков</w:t>
      </w:r>
      <w:proofErr w:type="spellEnd"/>
      <w:r w:rsidRPr="004A2FEA">
        <w:rPr>
          <w:rFonts w:ascii="Times New Roman" w:hAnsi="Times New Roman" w:cs="Times New Roman"/>
          <w:sz w:val="24"/>
          <w:szCs w:val="24"/>
        </w:rPr>
        <w:t xml:space="preserve">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«Повестка»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4A2FEA">
        <w:rPr>
          <w:rFonts w:ascii="Times New Roman" w:hAnsi="Times New Roman" w:cs="Times New Roman"/>
          <w:sz w:val="24"/>
          <w:szCs w:val="24"/>
        </w:rPr>
        <w:t>Джалиль</w:t>
      </w:r>
      <w:proofErr w:type="spellEnd"/>
      <w:r w:rsidRPr="004A2FEA">
        <w:rPr>
          <w:rFonts w:ascii="Times New Roman" w:hAnsi="Times New Roman" w:cs="Times New Roman"/>
          <w:sz w:val="24"/>
          <w:szCs w:val="24"/>
        </w:rPr>
        <w:t xml:space="preserve">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«Последняя песня»</w:t>
      </w:r>
      <w:r w:rsidRPr="004A2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В.Н. Лобода.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«Начало»</w:t>
      </w:r>
      <w:r w:rsidRPr="004A2FEA">
        <w:rPr>
          <w:rFonts w:ascii="Times New Roman" w:hAnsi="Times New Roman" w:cs="Times New Roman"/>
          <w:sz w:val="24"/>
          <w:szCs w:val="24"/>
        </w:rPr>
        <w:t>. Особенности восприятия жизни в творчестве поэтов предвоенного поколения. Военные «будни» в стихотворениях поэтов — участников войны.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устный литературный журнал «Имена на поверке».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Б.Л. ВАСИЛЬЕВ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«Летят мои кони»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(фрагмент). 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«Экспонат №...»</w:t>
      </w:r>
      <w:r w:rsidRPr="004A2FEA">
        <w:rPr>
          <w:rFonts w:ascii="Times New Roman" w:hAnsi="Times New Roman" w:cs="Times New Roman"/>
          <w:sz w:val="24"/>
          <w:szCs w:val="24"/>
        </w:rPr>
        <w:t>. Название рассказа и его роль для понимания художественной идеи произведения, проблема истинного и ложного. Разоблачение равнодушия, нравственной убогости, лицемерия.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 w:rsidRPr="004A2FEA">
        <w:rPr>
          <w:rFonts w:ascii="Times New Roman" w:hAnsi="Times New Roman" w:cs="Times New Roman"/>
          <w:sz w:val="24"/>
          <w:szCs w:val="24"/>
        </w:rPr>
        <w:t>рассказчик и его роль в повествовании.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подготовка плана к диспуту, различные виды комментирования эпизода.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В.М. ШУКШИН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 писателе. «Чудаки» и «чудики» в рассказах В.М. Шукшина.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«Слово о малой родине».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Раздумья об отчем крае и его месте в жизни человека. 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«Чудик»</w:t>
      </w:r>
      <w:r w:rsidRPr="004A2FEA">
        <w:rPr>
          <w:rFonts w:ascii="Times New Roman" w:hAnsi="Times New Roman" w:cs="Times New Roman"/>
          <w:sz w:val="24"/>
          <w:szCs w:val="24"/>
        </w:rPr>
        <w:t>. Простота и нравственная высота героя.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способы создания характера; художественная идея рассказа.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составление словаря языка персонажей, письменный отзыв, сочинение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рассуждение.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деятельность В.М. Шукшина в киноискусстве (сценарист, режиссер, актер).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Краеведение: </w:t>
      </w:r>
      <w:r w:rsidRPr="004A2FEA">
        <w:rPr>
          <w:rFonts w:ascii="Times New Roman" w:hAnsi="Times New Roman" w:cs="Times New Roman"/>
          <w:sz w:val="24"/>
          <w:szCs w:val="24"/>
        </w:rPr>
        <w:t>Сростки — малая родина писателя.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день В.М. Шукшина в школе.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Поэты XX века о России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Г. Тукай.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«Родная деревня»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А.А. Ахматова.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«Мне голос был. Он звал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утешно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М.И. Цветаева.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«Рябину рубили зорькою...»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И. Северянин.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«Запевка».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Н.М. Рубцов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 горнице».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Я.В. Смеляков.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«История».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А.И. Фатьянов.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«Давно мы дома не были».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А.Я. Яшин.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«Не разучился ль...»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К.Ш. Кулиев.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«Когда на меня навалилась беда…», «Каким бы малым ни был мой народ…»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Р.Г. Гамзатов.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 горах джигиты ссорились, бывало…», «Мой Дагестан».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А.А. Вознесенский.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«Муромский сруб»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А.Д. Дементьев.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«Волга».</w:t>
      </w:r>
      <w:r w:rsidRPr="004A2F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Своеобразие раскрытия темы России в стихах поэтов XX века.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развернутая характеристика одного из поэтических текстов, чтение стихотворения наизусть.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Из зарубежной литературы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У. ШЕКСПИР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об авторе. Сонеты: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«Когда на суд безмолвных, тайных дум...»,  «</w:t>
      </w:r>
      <w:proofErr w:type="gram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Прекрасное</w:t>
      </w:r>
      <w:proofErr w:type="gramEnd"/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 прекрасней во сто крат...», «Уж если ты разлюбишь, — так теперь...», «Люблю, — но реже говорю об этом...», «Ее глаза на звезды не похожи…».</w:t>
      </w:r>
      <w:r w:rsidRPr="004A2FEA">
        <w:rPr>
          <w:rFonts w:ascii="Times New Roman" w:hAnsi="Times New Roman" w:cs="Times New Roman"/>
          <w:sz w:val="24"/>
          <w:szCs w:val="24"/>
        </w:rPr>
        <w:t xml:space="preserve"> Темы и мотивы. «Вечные» темы (любовь, жизнь, смерть, красота) в сонетах У. Шекспира.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твердая форма (сонет), строфа (углубление и расширение представлений).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различные виды чтения, чтение наизусть.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МАЦУО БАСЁ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Образ поэта. Основные биографические сведения. Знакомство со стихотворениями, их тематикой и особенностями поэтических образов.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хокку (хайку).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речи: </w:t>
      </w:r>
      <w:r w:rsidRPr="004A2FEA">
        <w:rPr>
          <w:rFonts w:ascii="Times New Roman" w:hAnsi="Times New Roman" w:cs="Times New Roman"/>
          <w:sz w:val="24"/>
          <w:szCs w:val="24"/>
        </w:rPr>
        <w:t>попытка сочинительства.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гравюры японских художников; японский пейзаж.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Р. БЁРНС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об авторе. Стихотворения: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«Возвращение солдата», «Джон Ячменное Зерно»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(по выбору). Основные мотивы стихотворений: чувство долга, воинская честь, народное представление о добре и силе.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лироэпическая песня, баллада, аллегория; перевод стихотворений.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Возможные виды внеурочной деятельности: </w:t>
      </w:r>
      <w:r w:rsidRPr="004A2FEA">
        <w:rPr>
          <w:rFonts w:ascii="Times New Roman" w:hAnsi="Times New Roman" w:cs="Times New Roman"/>
          <w:sz w:val="24"/>
          <w:szCs w:val="24"/>
        </w:rPr>
        <w:t>час эстетического воспитания «С.Я.Маршак — переводчик».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Р.Л. СТИВЕНСОН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об авторе. Роман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«Остров сокровищ»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(часть третья,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«Мои приключения на суше»</w:t>
      </w:r>
      <w:r w:rsidRPr="004A2FEA">
        <w:rPr>
          <w:rFonts w:ascii="Times New Roman" w:hAnsi="Times New Roman" w:cs="Times New Roman"/>
          <w:sz w:val="24"/>
          <w:szCs w:val="24"/>
        </w:rPr>
        <w:t>). Приемы создания образов. Находчивость, любознательность — наиболее привлекательные качества героя.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приключенческая литература.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чтение и различные способы комментирования.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А. де СЕНТ</w:t>
      </w:r>
      <w:r w:rsidRPr="004A2FEA">
        <w:rPr>
          <w:b/>
          <w:bCs/>
          <w:sz w:val="24"/>
          <w:szCs w:val="24"/>
        </w:rPr>
        <w:t>-</w:t>
      </w:r>
      <w:r w:rsidRPr="004A2FEA">
        <w:rPr>
          <w:rFonts w:ascii="Times New Roman" w:hAnsi="Times New Roman" w:cs="Times New Roman"/>
          <w:b/>
          <w:bCs/>
          <w:sz w:val="24"/>
          <w:szCs w:val="24"/>
        </w:rPr>
        <w:t>ЭКЗЮПЕРИ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Краткие сведения о писателе. Повесть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«Планета людей» </w:t>
      </w:r>
      <w:r w:rsidRPr="004A2FEA">
        <w:rPr>
          <w:rFonts w:ascii="Times New Roman" w:hAnsi="Times New Roman" w:cs="Times New Roman"/>
          <w:sz w:val="24"/>
          <w:szCs w:val="24"/>
        </w:rPr>
        <w:t>(в сокращении)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4A2FEA">
        <w:rPr>
          <w:rFonts w:ascii="Times New Roman" w:hAnsi="Times New Roman" w:cs="Times New Roman"/>
          <w:sz w:val="24"/>
          <w:szCs w:val="24"/>
        </w:rPr>
        <w:t xml:space="preserve">сказка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«Маленький принц»</w:t>
      </w:r>
      <w:r w:rsidRPr="004A2FEA">
        <w:rPr>
          <w:rFonts w:ascii="Times New Roman" w:hAnsi="Times New Roman" w:cs="Times New Roman"/>
          <w:sz w:val="24"/>
          <w:szCs w:val="24"/>
        </w:rPr>
        <w:t>. Добро, справедливость, мужество, порядочность, честь, ответственность в понимании писателя и его героев. Основные события и позиция автора.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 w:rsidRPr="004A2FEA">
        <w:rPr>
          <w:rFonts w:ascii="Times New Roman" w:hAnsi="Times New Roman" w:cs="Times New Roman"/>
          <w:sz w:val="24"/>
          <w:szCs w:val="24"/>
        </w:rPr>
        <w:t xml:space="preserve"> лирическая проза (развитие представлений), правда и вымысел; образы-символы; афоризмы.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 w:rsidRPr="004A2FEA">
        <w:rPr>
          <w:rFonts w:ascii="Times New Roman" w:hAnsi="Times New Roman" w:cs="Times New Roman"/>
          <w:sz w:val="24"/>
          <w:szCs w:val="24"/>
        </w:rPr>
        <w:t>сказка А. де Сент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>Экзюпери на языке других искусств; иллюстрации автора; рисунки детей по мотивам «Маленького принца».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Р. БРЭДБЕРИ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«Все лето в один день»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Роль фантастического сюжета в постановке нравственных проблем. Образы детей. Смысл противопоставления Венеры и Земли.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речи: </w:t>
      </w:r>
      <w:r w:rsidRPr="004A2FEA">
        <w:rPr>
          <w:rFonts w:ascii="Times New Roman" w:hAnsi="Times New Roman" w:cs="Times New Roman"/>
          <w:sz w:val="24"/>
          <w:szCs w:val="24"/>
        </w:rPr>
        <w:t xml:space="preserve">сопоставление рассказа </w:t>
      </w:r>
      <w:proofErr w:type="spellStart"/>
      <w:r w:rsidRPr="004A2FEA">
        <w:rPr>
          <w:rFonts w:ascii="Times New Roman" w:hAnsi="Times New Roman" w:cs="Times New Roman"/>
          <w:sz w:val="24"/>
          <w:szCs w:val="24"/>
        </w:rPr>
        <w:t>Брэдбери</w:t>
      </w:r>
      <w:proofErr w:type="spellEnd"/>
      <w:r w:rsidRPr="004A2FEA">
        <w:rPr>
          <w:rFonts w:ascii="Times New Roman" w:hAnsi="Times New Roman" w:cs="Times New Roman"/>
          <w:sz w:val="24"/>
          <w:szCs w:val="24"/>
        </w:rPr>
        <w:t xml:space="preserve"> с произведениями отечественных писателей.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Я. КУПАЛА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Основные биографические сведения. Отражение судьбы белорусского народа в стихах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«Мужик», «А кто там идет?», «Алеся»</w:t>
      </w:r>
      <w:r w:rsidRPr="004A2FEA">
        <w:rPr>
          <w:rFonts w:ascii="Times New Roman" w:hAnsi="Times New Roman" w:cs="Times New Roman"/>
          <w:sz w:val="24"/>
          <w:szCs w:val="24"/>
        </w:rPr>
        <w:t>. М. Горький и М. Исаковский — переводчики Я. Купалы.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 w:rsidRPr="004A2FEA">
        <w:rPr>
          <w:rFonts w:ascii="Times New Roman" w:hAnsi="Times New Roman" w:cs="Times New Roman"/>
          <w:sz w:val="24"/>
          <w:szCs w:val="24"/>
        </w:rPr>
        <w:t xml:space="preserve"> сопоставительная характеристика оригинала и переводов.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Для заучивания наизусть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М.В. Ломоносов. Из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«Оды на день восшествия на всероссийский престол...»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(отрывок).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Г.Р. Державин.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«Властителям и судиям»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(отрывок).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А.С. Пушкин. Одно — два стихотворения (по выбору).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М.Ю. Лермонтов.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«Родина»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И.С. Тургенев.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«Певцы» </w:t>
      </w:r>
      <w:r w:rsidRPr="004A2FEA">
        <w:rPr>
          <w:rFonts w:ascii="Times New Roman" w:hAnsi="Times New Roman" w:cs="Times New Roman"/>
          <w:sz w:val="24"/>
          <w:szCs w:val="24"/>
        </w:rPr>
        <w:t>(фрагмент).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Н.А. Некрасов.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«Размышления у парадного подъезда»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(отрывок).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А.А. Фет. Стихотворение (по выбору).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Одно — два стихотворения о России поэтов </w:t>
      </w:r>
      <w:r w:rsidRPr="004A2FEA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4A2FEA">
        <w:rPr>
          <w:rFonts w:ascii="Times New Roman" w:hAnsi="Times New Roman" w:cs="Times New Roman"/>
          <w:sz w:val="24"/>
          <w:szCs w:val="24"/>
        </w:rPr>
        <w:t xml:space="preserve"> века (по выбору).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 Горький.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«Старуха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Изергиль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(отрывок из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«Легенды о Данко»</w:t>
      </w:r>
      <w:r w:rsidRPr="004A2FEA">
        <w:rPr>
          <w:rFonts w:ascii="Times New Roman" w:hAnsi="Times New Roman" w:cs="Times New Roman"/>
          <w:sz w:val="24"/>
          <w:szCs w:val="24"/>
        </w:rPr>
        <w:t>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С.А. Есенин. Одно стихотворение (по выбору).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Н.А. Заболоцкий.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«Не позволяй душе лениться...»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А.Т. Твардовский.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«На дне моей жизни...»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У. Шекспир. Один сонет (по выбору).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М. Басё. Несколько стихотворений (по выбору).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lastRenderedPageBreak/>
        <w:t xml:space="preserve">Одно — два стихотворения о России поэтов </w:t>
      </w:r>
      <w:r w:rsidRPr="004A2FEA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4A2FEA">
        <w:rPr>
          <w:rFonts w:ascii="Times New Roman" w:hAnsi="Times New Roman" w:cs="Times New Roman"/>
          <w:sz w:val="24"/>
          <w:szCs w:val="24"/>
        </w:rPr>
        <w:t xml:space="preserve"> века (по выбору).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Для домашнего чтения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Из устного народного творчества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Былины: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«Святогор и Илья Муромец», «Рождение богатыря».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 xml:space="preserve">Из древнерусской литературы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«Повесть временных лет»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«Единоборство Мстислава с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Редедею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4A2FEA">
        <w:rPr>
          <w:rFonts w:ascii="Times New Roman" w:hAnsi="Times New Roman" w:cs="Times New Roman"/>
          <w:sz w:val="24"/>
          <w:szCs w:val="24"/>
        </w:rPr>
        <w:t xml:space="preserve">),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«Житие Сергия Радонежского»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Из русской литературы ХVIII века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Г.Р. Державин.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«Признание»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Из русской литературы ХIХ века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А.С. Пушкин.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«19 октября»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«Роняет лес багряный свой убор...»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),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«19 октября 1827 г.»</w:t>
      </w:r>
      <w:r w:rsidRPr="004A2FEA">
        <w:rPr>
          <w:rFonts w:ascii="Times New Roman" w:hAnsi="Times New Roman" w:cs="Times New Roman"/>
          <w:sz w:val="24"/>
          <w:szCs w:val="24"/>
        </w:rPr>
        <w:t xml:space="preserve"> (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«Бог помочь вам, друзья мои...»</w:t>
      </w:r>
      <w:r w:rsidRPr="004A2FEA">
        <w:rPr>
          <w:rFonts w:ascii="Times New Roman" w:hAnsi="Times New Roman" w:cs="Times New Roman"/>
          <w:sz w:val="24"/>
          <w:szCs w:val="24"/>
        </w:rPr>
        <w:t>).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М.Ю. Лермонтов.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«Панорама Москвы», «Прощай, немытая Россия…»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И.С. Тургенев.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«Первая любовь»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>М.Е. Салтыков</w:t>
      </w:r>
      <w:r w:rsidRPr="004A2FEA">
        <w:rPr>
          <w:sz w:val="24"/>
          <w:szCs w:val="24"/>
        </w:rPr>
        <w:t>-</w:t>
      </w:r>
      <w:r w:rsidRPr="004A2FEA">
        <w:rPr>
          <w:rFonts w:ascii="Times New Roman" w:hAnsi="Times New Roman" w:cs="Times New Roman"/>
          <w:sz w:val="24"/>
          <w:szCs w:val="24"/>
        </w:rPr>
        <w:t xml:space="preserve">Щедрин.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«Премудрый 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пискарь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>», «Коняга»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А.П. Чехов.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«Смерть чиновника»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В.Г. Короленко.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«Парадокс», «Слепой музыкант»</w:t>
      </w:r>
      <w:r w:rsidRPr="004A2F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EA">
        <w:rPr>
          <w:rFonts w:ascii="Times New Roman" w:hAnsi="Times New Roman" w:cs="Times New Roman"/>
          <w:b/>
          <w:bCs/>
          <w:sz w:val="24"/>
          <w:szCs w:val="24"/>
        </w:rPr>
        <w:t>Из русской литературы ХХ века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М. Горький.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 людях»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И.А. Бунин.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«Цифры»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В.В. Маяковский.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spellStart"/>
      <w:r w:rsidRPr="004A2FEA">
        <w:rPr>
          <w:rFonts w:ascii="Times New Roman" w:hAnsi="Times New Roman" w:cs="Times New Roman"/>
          <w:i/>
          <w:iCs/>
          <w:sz w:val="24"/>
          <w:szCs w:val="24"/>
        </w:rPr>
        <w:t>Адище</w:t>
      </w:r>
      <w:proofErr w:type="spellEnd"/>
      <w:r w:rsidRPr="004A2FEA">
        <w:rPr>
          <w:rFonts w:ascii="Times New Roman" w:hAnsi="Times New Roman" w:cs="Times New Roman"/>
          <w:i/>
          <w:iCs/>
          <w:sz w:val="24"/>
          <w:szCs w:val="24"/>
        </w:rPr>
        <w:t xml:space="preserve"> города»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А.Т. Твардовский.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«Дом у дороги»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Б.Л. Васильев.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«Вам привет от бабы Леры»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В.П. Астафьев.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«Родные березы», «Весенний остров»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В.А. Солоухин.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«Ножичек с костяной ручкой»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К. Булычев.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«Белое платье Золушки»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В.М. Шукшин.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«Забуксовал»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Ф.А. Искандер.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«Петух»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FEA">
        <w:rPr>
          <w:rFonts w:ascii="Times New Roman" w:hAnsi="Times New Roman" w:cs="Times New Roman"/>
          <w:sz w:val="24"/>
          <w:szCs w:val="24"/>
        </w:rPr>
        <w:t xml:space="preserve">Дж.Д. Сэлинджер. </w:t>
      </w:r>
      <w:r w:rsidRPr="004A2FEA">
        <w:rPr>
          <w:rFonts w:ascii="Times New Roman" w:hAnsi="Times New Roman" w:cs="Times New Roman"/>
          <w:i/>
          <w:iCs/>
          <w:sz w:val="24"/>
          <w:szCs w:val="24"/>
        </w:rPr>
        <w:t>«Над пропастью во ржи»</w:t>
      </w:r>
      <w:r w:rsidRPr="004A2FEA">
        <w:rPr>
          <w:rFonts w:ascii="Times New Roman" w:hAnsi="Times New Roman" w:cs="Times New Roman"/>
          <w:sz w:val="24"/>
          <w:szCs w:val="24"/>
        </w:rPr>
        <w:t>.</w:t>
      </w:r>
    </w:p>
    <w:p w:rsidR="003F1D27" w:rsidRPr="004A2FEA" w:rsidRDefault="003F1D27" w:rsidP="00B744AB">
      <w:pPr>
        <w:pStyle w:val="a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B04BB7">
      <w:pPr>
        <w:pStyle w:val="a8"/>
        <w:ind w:left="0"/>
        <w:jc w:val="center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</w:pPr>
    </w:p>
    <w:p w:rsidR="003F1D27" w:rsidRDefault="003F1D27" w:rsidP="00087D1B">
      <w:pPr>
        <w:pStyle w:val="a8"/>
        <w:ind w:left="0"/>
        <w:sectPr w:rsidR="003F1D27" w:rsidSect="000320DA">
          <w:footerReference w:type="default" r:id="rId9"/>
          <w:pgSz w:w="11906" w:h="16838"/>
          <w:pgMar w:top="1134" w:right="2786" w:bottom="1134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727"/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8"/>
        <w:gridCol w:w="1200"/>
        <w:gridCol w:w="4920"/>
        <w:gridCol w:w="1200"/>
        <w:gridCol w:w="5400"/>
      </w:tblGrid>
      <w:tr w:rsidR="003F1D27" w:rsidRPr="004A2FEA" w:rsidTr="0051666D">
        <w:trPr>
          <w:trHeight w:val="268"/>
        </w:trPr>
        <w:tc>
          <w:tcPr>
            <w:tcW w:w="1068" w:type="dxa"/>
            <w:vAlign w:val="center"/>
          </w:tcPr>
          <w:p w:rsidR="003F1D27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 </w:t>
            </w:r>
          </w:p>
          <w:p w:rsidR="003F1D27" w:rsidRPr="00ED061F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1200" w:type="dxa"/>
          </w:tcPr>
          <w:p w:rsidR="003F1D27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  <w:r w:rsidRPr="00ED061F">
              <w:rPr>
                <w:b/>
                <w:bCs/>
              </w:rPr>
              <w:t>Дата</w:t>
            </w:r>
          </w:p>
        </w:tc>
        <w:tc>
          <w:tcPr>
            <w:tcW w:w="4920" w:type="dxa"/>
            <w:vAlign w:val="center"/>
          </w:tcPr>
          <w:p w:rsidR="003F1D27" w:rsidRPr="00ED061F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  <w:r w:rsidRPr="00ED061F">
              <w:rPr>
                <w:b/>
                <w:bCs/>
              </w:rPr>
              <w:t>Тема урока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  <w:r w:rsidRPr="00ED061F">
              <w:rPr>
                <w:b/>
                <w:bCs/>
              </w:rPr>
              <w:t xml:space="preserve">Кол-во </w:t>
            </w:r>
          </w:p>
          <w:p w:rsidR="003F1D27" w:rsidRPr="00ED061F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  <w:r w:rsidRPr="00ED061F">
              <w:rPr>
                <w:b/>
                <w:bCs/>
              </w:rPr>
              <w:t>часов</w:t>
            </w:r>
          </w:p>
        </w:tc>
        <w:tc>
          <w:tcPr>
            <w:tcW w:w="5400" w:type="dxa"/>
            <w:vAlign w:val="center"/>
          </w:tcPr>
          <w:p w:rsidR="003F1D27" w:rsidRPr="00ED061F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jc w:val="center"/>
              <w:rPr>
                <w:b/>
                <w:bCs/>
              </w:rPr>
            </w:pPr>
            <w:r w:rsidRPr="00ED061F">
              <w:rPr>
                <w:b/>
                <w:bCs/>
              </w:rPr>
              <w:t xml:space="preserve">Основные виды учебной деятельности </w:t>
            </w:r>
          </w:p>
        </w:tc>
      </w:tr>
      <w:tr w:rsidR="003F1D27" w:rsidRPr="004A2FEA" w:rsidTr="0051666D">
        <w:trPr>
          <w:trHeight w:val="1932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 xml:space="preserve">   05</w:t>
            </w:r>
            <w:r w:rsidR="003F1D27">
              <w:t>.09.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Знакомство с литературой и особенностями учебника. Литературные роды (эпос, лирика, драма). Жанр и жанровое своеобразие. Личность автора, позиция писателя, труд и творчество.</w:t>
            </w:r>
          </w:p>
        </w:tc>
        <w:tc>
          <w:tcPr>
            <w:tcW w:w="1200" w:type="dxa"/>
          </w:tcPr>
          <w:p w:rsidR="003F1D27" w:rsidRPr="00ED061F" w:rsidRDefault="003F1D27" w:rsidP="0051666D">
            <w:r w:rsidRPr="00ED061F">
              <w:t xml:space="preserve">        1</w:t>
            </w:r>
          </w:p>
        </w:tc>
        <w:tc>
          <w:tcPr>
            <w:tcW w:w="5400" w:type="dxa"/>
          </w:tcPr>
          <w:p w:rsidR="003F1D27" w:rsidRPr="00ED061F" w:rsidRDefault="003F1D27" w:rsidP="0051666D">
            <w:r w:rsidRPr="00ED061F">
              <w:t>Чтение вступительной статьи учебника, ответы на вопросы 1,2,3,4,5,6 на стр.5</w:t>
            </w:r>
          </w:p>
          <w:p w:rsidR="003F1D27" w:rsidRPr="00ED061F" w:rsidRDefault="003F1D27" w:rsidP="0051666D">
            <w:pPr>
              <w:pStyle w:val="a8"/>
              <w:ind w:left="0" w:right="-948"/>
            </w:pPr>
            <w:r w:rsidRPr="00ED061F">
              <w:t>Работа с презентацией «Литературные роды (эпос, лирика, драма). Жанр и жанровое своеобразие. Личность автора, позиция писателя, труд и творчество».</w:t>
            </w:r>
          </w:p>
          <w:p w:rsidR="003F1D27" w:rsidRPr="00ED061F" w:rsidRDefault="003F1D27" w:rsidP="0051666D">
            <w:pPr>
              <w:pStyle w:val="a8"/>
              <w:ind w:left="0"/>
            </w:pPr>
          </w:p>
          <w:p w:rsidR="003F1D27" w:rsidRPr="00ED061F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 xml:space="preserve">   06</w:t>
            </w:r>
            <w:r w:rsidR="003F1D27">
              <w:t>.09.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Былины</w:t>
            </w:r>
            <w:r w:rsidR="00954935">
              <w:t>. «Святогор и тяга земная</w:t>
            </w:r>
            <w:r w:rsidRPr="00ED061F">
              <w:t>». Событие в былине, поэтическая речь былины, своеобразие характера и речи персонажа.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  <w:r w:rsidRPr="00ED061F">
              <w:rPr>
                <w:b/>
                <w:bCs/>
              </w:rPr>
              <w:t xml:space="preserve">       1</w:t>
            </w:r>
          </w:p>
        </w:tc>
        <w:tc>
          <w:tcPr>
            <w:tcW w:w="5400" w:type="dxa"/>
          </w:tcPr>
          <w:p w:rsidR="003F1D27" w:rsidRPr="00ED061F" w:rsidRDefault="003F1D27" w:rsidP="0051666D">
            <w:pPr>
              <w:jc w:val="both"/>
            </w:pPr>
            <w:r w:rsidRPr="00ED061F">
              <w:t>Работа в группах:</w:t>
            </w:r>
          </w:p>
          <w:p w:rsidR="003F1D27" w:rsidRPr="00ED061F" w:rsidRDefault="003F1D27" w:rsidP="0051666D">
            <w:pPr>
              <w:jc w:val="both"/>
            </w:pPr>
            <w:r w:rsidRPr="00ED061F">
              <w:t>По предложенному тезисному плану расскажите о русских былинах:</w:t>
            </w:r>
          </w:p>
          <w:p w:rsidR="003F1D27" w:rsidRPr="00ED061F" w:rsidRDefault="003F1D27" w:rsidP="0051666D">
            <w:pPr>
              <w:jc w:val="both"/>
            </w:pPr>
            <w:r w:rsidRPr="00ED061F">
              <w:t xml:space="preserve">1 группа:  </w:t>
            </w:r>
            <w:hyperlink r:id="rId10" w:history="1">
              <w:r w:rsidRPr="00ED061F">
                <w:rPr>
                  <w:rStyle w:val="afe"/>
                  <w:color w:val="auto"/>
                </w:rPr>
                <w:t>В былинном мире</w:t>
              </w:r>
            </w:hyperlink>
          </w:p>
          <w:p w:rsidR="003F1D27" w:rsidRPr="00ED061F" w:rsidRDefault="003F1D27" w:rsidP="0051666D">
            <w:pPr>
              <w:jc w:val="both"/>
            </w:pPr>
            <w:r w:rsidRPr="00ED061F">
              <w:t>План рассказа:</w:t>
            </w:r>
          </w:p>
          <w:p w:rsidR="003F1D27" w:rsidRPr="00ED061F" w:rsidRDefault="003F1D27" w:rsidP="0051666D">
            <w:pPr>
              <w:jc w:val="both"/>
            </w:pPr>
            <w:r w:rsidRPr="00ED061F">
              <w:t>а</w:t>
            </w:r>
            <w:proofErr w:type="gramStart"/>
            <w:r w:rsidRPr="00ED061F">
              <w:t>)с</w:t>
            </w:r>
            <w:proofErr w:type="gramEnd"/>
            <w:r w:rsidRPr="00ED061F">
              <w:t>ходство и отличия события в былине с реальными событиями прошлого.</w:t>
            </w:r>
          </w:p>
          <w:p w:rsidR="003F1D27" w:rsidRPr="00ED061F" w:rsidRDefault="003F1D27" w:rsidP="0051666D">
            <w:pPr>
              <w:jc w:val="both"/>
            </w:pPr>
            <w:r w:rsidRPr="00ED061F">
              <w:t>б) своеобразие героев и персонажей былин.</w:t>
            </w:r>
          </w:p>
          <w:p w:rsidR="003F1D27" w:rsidRPr="00ED061F" w:rsidRDefault="003F1D27" w:rsidP="0051666D">
            <w:pPr>
              <w:jc w:val="both"/>
            </w:pPr>
            <w:r w:rsidRPr="00ED061F">
              <w:t>в) особенности построения былин.</w:t>
            </w:r>
          </w:p>
          <w:p w:rsidR="003F1D27" w:rsidRPr="00ED061F" w:rsidRDefault="003F1D27" w:rsidP="0051666D">
            <w:r w:rsidRPr="00ED061F">
              <w:t xml:space="preserve">2 группа:  </w:t>
            </w:r>
            <w:hyperlink r:id="rId11" w:history="1">
              <w:r w:rsidRPr="00ED061F">
                <w:rPr>
                  <w:rStyle w:val="afe"/>
                  <w:color w:val="auto"/>
                </w:rPr>
                <w:t>Своеобразие художественного мира  былины</w:t>
              </w:r>
            </w:hyperlink>
          </w:p>
          <w:p w:rsidR="003F1D27" w:rsidRPr="00ED061F" w:rsidRDefault="003F1D27" w:rsidP="0051666D">
            <w:pPr>
              <w:jc w:val="both"/>
            </w:pPr>
            <w:r w:rsidRPr="00ED061F">
              <w:t xml:space="preserve">3 группа:  </w:t>
            </w:r>
            <w:hyperlink r:id="rId12" w:history="1">
              <w:r w:rsidRPr="00ED061F">
                <w:rPr>
                  <w:rStyle w:val="afe"/>
                  <w:color w:val="auto"/>
                </w:rPr>
                <w:t>Новая жизнь былин</w:t>
              </w:r>
            </w:hyperlink>
          </w:p>
          <w:p w:rsidR="003F1D27" w:rsidRPr="00ED061F" w:rsidRDefault="003F1D27" w:rsidP="0051666D">
            <w:pPr>
              <w:pStyle w:val="a8"/>
              <w:ind w:left="0"/>
              <w:jc w:val="both"/>
            </w:pPr>
            <w:r w:rsidRPr="00ED061F">
              <w:t>Былины – основа для произведений других искусств:  живописи, музыки.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r>
              <w:t xml:space="preserve">   12</w:t>
            </w:r>
            <w:r w:rsidR="003F1D27">
              <w:t>.09.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 xml:space="preserve"> «Илья Муромец и Соловей-Разбойник». </w:t>
            </w:r>
          </w:p>
          <w:p w:rsidR="003F1D27" w:rsidRPr="00ED061F" w:rsidRDefault="003F1D27" w:rsidP="0051666D">
            <w:r w:rsidRPr="00ED061F">
              <w:t>А.К. Толстой «Илья Муромец».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Конфликт былины, поучительная речь, отражение народных представлений о нравственности (сила и доброта, ум и мудрость).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jc w:val="both"/>
            </w:pPr>
            <w:r w:rsidRPr="00ED061F">
              <w:rPr>
                <w:b/>
                <w:bCs/>
              </w:rPr>
              <w:t xml:space="preserve">       1</w:t>
            </w: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  <w:p w:rsidR="003F1D27" w:rsidRPr="00ED061F" w:rsidRDefault="003F1D27" w:rsidP="0051666D">
            <w:r w:rsidRPr="00ED061F">
              <w:t>Работа с текстом:</w:t>
            </w:r>
          </w:p>
          <w:p w:rsidR="003F1D27" w:rsidRPr="00ED061F" w:rsidRDefault="003F1D27" w:rsidP="0051666D">
            <w:r w:rsidRPr="00ED061F">
              <w:t xml:space="preserve">Поиск постоянных гипербол  в тексте былины. 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Составление цитатного плана на основе предложенных структурных частей былины (вопр.4, с.25).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Письменный ответ на вопросы № 1, 5, 6 с.25 (на выбор).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Инд. Рассказ о герое-богатыре: Илье Муромце, Добрыне Никитиче, </w:t>
            </w:r>
            <w:proofErr w:type="spellStart"/>
            <w:r w:rsidRPr="00ED061F">
              <w:t>А.Поповиче</w:t>
            </w:r>
            <w:proofErr w:type="spellEnd"/>
            <w:r w:rsidRPr="00ED061F">
              <w:t>, Святогоре;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lastRenderedPageBreak/>
              <w:t>Возможные виды внеурочной деятельности: проект на тему «Богатыри в живописи».</w:t>
            </w:r>
          </w:p>
        </w:tc>
      </w:tr>
      <w:tr w:rsidR="003F1D27" w:rsidRPr="00EC67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 xml:space="preserve">   13</w:t>
            </w:r>
            <w:r w:rsidR="003F1D27">
              <w:t>.09.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Русские народные песни. Обрядовая поэзия («Девочки, колядки!.., «Наша Масленица дорогая…»); лироэпические песни («Солдатская»). Лирическое и эпическое начало в песне; своеобразие поэтического языка. 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Быт, нравственные представления народа в песне.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jc w:val="both"/>
            </w:pPr>
            <w:r w:rsidRPr="00ED061F">
              <w:t>Исследование  жанрового многообразия русских песен и  своеобразия поэтического языка русской    народной песни.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</w:tr>
      <w:tr w:rsidR="003F1D27" w:rsidRPr="00EC67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 xml:space="preserve">   19</w:t>
            </w:r>
            <w:r w:rsidR="003F1D27">
              <w:t>.09.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 Легенды и предания донского  края. 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jc w:val="both"/>
            </w:pPr>
            <w:r w:rsidRPr="00ED061F">
              <w:t>Чтение легенд и преданий о былинных героях донского  края.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</w:pPr>
            <w:r w:rsidRPr="00ED061F">
              <w:t>Возможные виды внеурочной деятельности: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</w:pPr>
            <w:r w:rsidRPr="00ED061F">
              <w:t xml:space="preserve">фольклорный праздник     (песенный фольклор региона), </w:t>
            </w:r>
          </w:p>
        </w:tc>
      </w:tr>
      <w:tr w:rsidR="003F1D27" w:rsidRPr="00EC67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 xml:space="preserve">  20</w:t>
            </w:r>
            <w:r w:rsidR="003F1D27">
              <w:t>.09.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</w:t>
            </w:r>
            <w:proofErr w:type="gramStart"/>
            <w:r w:rsidRPr="00ED061F">
              <w:t>Из «Повести временных лет» («И вспомнил Олег  коня своего»),  Поучительный смысл древнерусской литературы, мудрость, преемственность поколений, Любовь к родине,  образованность, твердость духа, религиозность, верность, жертвенность; семейные ценности.</w:t>
            </w:r>
            <w:proofErr w:type="gramEnd"/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Подробный пересказ эпизода  из «Повести временных лет» «И вспомнил Олег  коня своего» (</w:t>
            </w:r>
            <w:proofErr w:type="spellStart"/>
            <w:r w:rsidRPr="00ED061F">
              <w:t>вопр</w:t>
            </w:r>
            <w:proofErr w:type="spellEnd"/>
            <w:r w:rsidRPr="00ED061F">
              <w:t>. 1-2)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 xml:space="preserve">  26</w:t>
            </w:r>
            <w:r w:rsidR="003F1D27">
              <w:t>.09.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«Повесть о Петре и </w:t>
            </w:r>
            <w:proofErr w:type="spellStart"/>
            <w:r w:rsidRPr="00ED061F">
              <w:t>Февронии</w:t>
            </w:r>
            <w:proofErr w:type="spellEnd"/>
            <w:r w:rsidRPr="00ED061F">
              <w:t xml:space="preserve"> Муромских». Мудрость, твёрдость духа, религиозность как народные идеалы древнерусской литературы.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 xml:space="preserve">Чтение  </w:t>
            </w:r>
            <w:r w:rsidRPr="00ED061F">
              <w:rPr>
                <w:spacing w:val="-2"/>
              </w:rPr>
              <w:t xml:space="preserve">«Повести о Петре и </w:t>
            </w:r>
            <w:proofErr w:type="spellStart"/>
            <w:r w:rsidRPr="00ED061F">
              <w:rPr>
                <w:spacing w:val="-2"/>
              </w:rPr>
              <w:t>Февронии</w:t>
            </w:r>
            <w:proofErr w:type="spellEnd"/>
            <w:r w:rsidRPr="00ED061F">
              <w:rPr>
                <w:spacing w:val="-2"/>
              </w:rPr>
              <w:t xml:space="preserve"> Муромских»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Подготовка развёрнутого рассказа об одном из героев "Повести о Петре и </w:t>
            </w:r>
            <w:proofErr w:type="spellStart"/>
            <w:r w:rsidRPr="00ED061F">
              <w:t>Февронии</w:t>
            </w:r>
            <w:proofErr w:type="spellEnd"/>
            <w:r w:rsidRPr="00ED061F">
              <w:t xml:space="preserve"> Муромских».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</w:pPr>
            <w:r w:rsidRPr="00ED061F">
              <w:t>Возможные виды внеурочной деятельности: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Посещение краеведческого музея.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 Выставка произведений древнерусской литературы и репродукций живописи (икон) в кабинете литературы.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>27</w:t>
            </w:r>
            <w:r w:rsidR="003F1D27">
              <w:t>.09.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 Теория о «трёх штилях» (отрывки). </w:t>
            </w:r>
            <w:r w:rsidRPr="00ED061F">
              <w:lastRenderedPageBreak/>
              <w:t>Основные положения и значение теории о стилях художественной литературы.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lastRenderedPageBreak/>
              <w:t>Чтение вступительных статей учебника «Предисловие о пользе книг церковных в российском языке», «Учение М.В. Ломоносова о «трёх шт</w:t>
            </w:r>
            <w:r w:rsidR="00954935">
              <w:t>илях», ответы на вопросы с.62-63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>03.10</w:t>
            </w:r>
            <w:r w:rsidR="003F1D27">
              <w:t>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>
              <w:t>М.В.Ломоносов «Ода на день восш</w:t>
            </w:r>
            <w:r w:rsidRPr="00ED061F">
              <w:t>ествия…»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CC1EAD" w:rsidRDefault="003F1D27" w:rsidP="0051666D">
            <w:pPr>
              <w:pStyle w:val="a8"/>
              <w:ind w:left="0"/>
            </w:pPr>
            <w:r w:rsidRPr="00CC1EAD">
              <w:t>Выразительное чтение наизусть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>04</w:t>
            </w:r>
            <w:r w:rsidR="003F1D27">
              <w:t>.10.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Г.Р.Державин. Биография Державина (по страницам книги В.Ходасевича «Державин»).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</w:pPr>
            <w:r>
              <w:t>С</w:t>
            </w:r>
            <w:r w:rsidRPr="00ED061F">
              <w:t>оставление тезисного плана фрагмента В.Ф. Ходасевича о Державине.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Развёрнутый (аргументированный) ответ на </w:t>
            </w:r>
            <w:proofErr w:type="gramStart"/>
            <w:r w:rsidRPr="00ED061F">
              <w:t>вопрос</w:t>
            </w:r>
            <w:proofErr w:type="gramEnd"/>
            <w:r w:rsidRPr="00ED061F">
              <w:t xml:space="preserve"> «Какие взгляды Державина вызывают у вас наибольшее сочувств</w:t>
            </w:r>
            <w:r w:rsidR="00954935">
              <w:t xml:space="preserve">ие и уважение?» 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</w:pPr>
          </w:p>
          <w:p w:rsidR="003F1D27" w:rsidRPr="00ED061F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>10</w:t>
            </w:r>
            <w:r w:rsidR="003F1D27">
              <w:t>.10.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>.«Властителям и судиям». Отражение в названии тематики и проблематики стихотворения; своеобразие стихотворений Державина в сравнении со стихотворениями Ломоносова. Тема поэта и власти в стихотворении.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Чтение стихотворения «Властителям 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и судиям». Комментарий по четверостишиям. 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Выделение гражданской темы.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Сравнительный анализ стихотворения Г.Р. Державина и оды М.В.Ломоносова, сходства и различия.  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>11</w:t>
            </w:r>
            <w:r w:rsidR="003F1D27">
              <w:t>.10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Д.И.Фонвизин. Краткие сведения о писателе. Комедия «Недоросль». Своеобразие драматургического произведения.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 xml:space="preserve">Комментированное чтение по ролям 1-го действия комедии «Недоросль.». 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Возможные виды внеурочной деятельности:</w:t>
            </w:r>
          </w:p>
          <w:p w:rsidR="003F1D27" w:rsidRPr="00ED061F" w:rsidRDefault="003F1D27" w:rsidP="0051666D">
            <w:pPr>
              <w:pStyle w:val="a8"/>
              <w:ind w:left="0"/>
            </w:pPr>
            <w:proofErr w:type="spellStart"/>
            <w:r w:rsidRPr="00ED061F">
              <w:t>Инсценирование</w:t>
            </w:r>
            <w:proofErr w:type="spellEnd"/>
            <w:r w:rsidRPr="00ED061F">
              <w:t xml:space="preserve"> эпизодов комедии «Недоросль»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>17</w:t>
            </w:r>
            <w:r w:rsidR="003F1D27">
              <w:t>.10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Основной конфликт пьесы «Недоросль»  и её проблематика.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Проблема образования и образованности, воспитания и семьи. 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Социальные вопросы в комедии.  Проблема крепостного права и государственной власти </w:t>
            </w:r>
            <w:r w:rsidRPr="00ED061F">
              <w:lastRenderedPageBreak/>
              <w:t>в комедии. Позиция писателя.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rPr>
                <w:rStyle w:val="submenu-table"/>
              </w:rPr>
              <w:t>Викторина на знание комедии.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Анализ любовного и социально-нравственного конфликтов пьесы, </w:t>
            </w:r>
          </w:p>
          <w:p w:rsidR="003F1D27" w:rsidRPr="00ED061F" w:rsidRDefault="003F1D27" w:rsidP="0051666D">
            <w:pPr>
              <w:pStyle w:val="a8"/>
              <w:ind w:left="0"/>
            </w:pP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Сообщения по теме  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lastRenderedPageBreak/>
              <w:t>«Особенности конфликта комедии Д.И.Фонвизина».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</w:pPr>
            <w:r w:rsidRPr="00ED061F">
              <w:t>Возможные виды внеурочной деятельности: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</w:pPr>
            <w:proofErr w:type="spellStart"/>
            <w:r w:rsidRPr="00ED061F">
              <w:t>инсценирование</w:t>
            </w:r>
            <w:proofErr w:type="spellEnd"/>
            <w:r w:rsidRPr="00ED061F">
              <w:t xml:space="preserve"> эпизодов комедии «Недоросль».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pStyle w:val="a8"/>
              <w:ind w:left="0"/>
            </w:pPr>
            <w:r>
              <w:t>18</w:t>
            </w:r>
            <w:r w:rsidR="003F1D27">
              <w:t>.10.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«Недоросль».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 Образы комедии (портрет и характер, поступки, мысли и язык героев).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rStyle w:val="submenu-table"/>
              </w:rPr>
            </w:pPr>
            <w:r w:rsidRPr="00ED061F">
              <w:rPr>
                <w:rStyle w:val="submenu-table"/>
              </w:rPr>
              <w:t>Викторина на знание комедии.</w:t>
            </w:r>
          </w:p>
          <w:p w:rsidR="003F1D27" w:rsidRPr="00ED061F" w:rsidRDefault="003F1D27" w:rsidP="0051666D">
            <w:pPr>
              <w:pStyle w:val="a8"/>
              <w:ind w:left="0"/>
              <w:rPr>
                <w:rStyle w:val="submenu-table"/>
              </w:rPr>
            </w:pPr>
            <w:r w:rsidRPr="00ED061F">
              <w:t>Составление речевой характеристики героев.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Сообщения по теме  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 xml:space="preserve">« Система образов в комедии Д.И.Фонвизина»,  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r>
              <w:t>24</w:t>
            </w:r>
            <w:r w:rsidR="003F1D27">
              <w:t>.10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>А.С.Пушкин</w:t>
            </w:r>
            <w:r w:rsidRPr="00ED061F">
              <w:rPr>
                <w:b/>
                <w:bCs/>
              </w:rPr>
              <w:t>.</w:t>
            </w:r>
            <w:r w:rsidRPr="00ED061F">
              <w:t xml:space="preserve"> Свободолюбивые мотивы в стихотворениях поэта: «К Чаадаеву», «Во глубине сибирских руд»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>Чтение  вступительной статьи «После лицея» и составление тезисного плана,  работа с иллюстрациями, презентации учащихся.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Анализ стихотворений.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jc w:val="both"/>
            </w:pPr>
            <w:r>
              <w:t>25</w:t>
            </w:r>
            <w:r w:rsidR="003F1D27">
              <w:t>.10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Человек и природа в поэзии Пушкина. «Туча».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</w:pPr>
            <w:r w:rsidRPr="00ED061F">
              <w:t>Анализ стихотворения, составление статьи «Аллегория в стихотворении «Туча»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jc w:val="both"/>
            </w:pPr>
            <w:r>
              <w:t>07</w:t>
            </w:r>
            <w:r w:rsidR="003F1D27">
              <w:t>.11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«Песнь о вещем Олеге»: судьба Олега в летописи и балладе Пушкина. Мотивы судьбы, предсказания, предзнаменования. Вера и суеверие.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>Чтение и исторический комментарий к балладе поэта.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>Работа с иллюстрациями, рисунки учащихся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r>
              <w:t>08</w:t>
            </w:r>
            <w:r w:rsidR="003F1D27">
              <w:t>.11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 xml:space="preserve"> Поэма «Полтава» (в сокращении). Образ Петра и тема России в поэме. Своеобразие поэтического языка.</w:t>
            </w:r>
          </w:p>
          <w:p w:rsidR="003F1D27" w:rsidRPr="00ED061F" w:rsidRDefault="003F1D27" w:rsidP="0051666D">
            <w:r w:rsidRPr="00ED061F">
              <w:rPr>
                <w:color w:val="000000"/>
              </w:rPr>
              <w:t>Гражданский пафос поэмы.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rPr>
                <w:color w:val="000000"/>
              </w:rPr>
              <w:t>Исследование на тему «</w:t>
            </w:r>
            <w:r w:rsidRPr="00ED061F">
              <w:t xml:space="preserve"> Образ Петра и тема России в поэме «Полтава», «</w:t>
            </w:r>
            <w:r w:rsidRPr="00ED061F">
              <w:rPr>
                <w:color w:val="000000"/>
              </w:rPr>
              <w:t>Своеобразие поэтического языка поэмы «Полтава» (через элементы сопоставительного анализа).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>Возможные виды внеурочной деятельности:</w:t>
            </w:r>
            <w:r w:rsidRPr="00ED061F">
              <w:rPr>
                <w:b/>
                <w:bCs/>
              </w:rPr>
              <w:t xml:space="preserve"> </w:t>
            </w:r>
            <w:r w:rsidRPr="00ED061F">
              <w:rPr>
                <w:color w:val="000000"/>
              </w:rPr>
              <w:t xml:space="preserve"> час поэзии в литературной гостиной «Мой Пушкин».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954935" w:rsidP="0051666D">
            <w:pPr>
              <w:jc w:val="both"/>
            </w:pPr>
            <w:r>
              <w:t>14</w:t>
            </w:r>
            <w:r w:rsidR="003F1D27">
              <w:t>.11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М.Ю.Лермонтов. Стихотворение «Родина». </w:t>
            </w:r>
          </w:p>
          <w:p w:rsidR="003F1D27" w:rsidRPr="00ED061F" w:rsidRDefault="003F1D27" w:rsidP="0051666D">
            <w:r w:rsidRPr="00ED061F">
              <w:t>Родина в лирическом и эпическом произведении.</w:t>
            </w:r>
            <w:r w:rsidR="00051BC3">
              <w:t xml:space="preserve">  «Три пальмы»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r w:rsidRPr="00ED061F">
              <w:t>Выразительное чтение  наизусть стихотворения «Родина»</w:t>
            </w:r>
            <w:proofErr w:type="gramStart"/>
            <w:r w:rsidRPr="00ED061F">
              <w:t xml:space="preserve"> ,</w:t>
            </w:r>
            <w:proofErr w:type="gramEnd"/>
            <w:r w:rsidRPr="00ED061F">
              <w:t xml:space="preserve"> составление словаря лексики стихотворения.</w:t>
            </w:r>
            <w:r w:rsidR="00051BC3">
              <w:t xml:space="preserve"> </w:t>
            </w:r>
            <w:r w:rsidRPr="00ED061F">
              <w:t>отработк</w:t>
            </w:r>
            <w:r w:rsidR="00051BC3">
              <w:t>а навыка анализа стихотворения.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lastRenderedPageBreak/>
              <w:t>сочинение–эссе по стихотворению М.Ю. Лермонтова «Родина»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051BC3" w:rsidP="0051666D">
            <w:pPr>
              <w:jc w:val="both"/>
            </w:pPr>
            <w:r>
              <w:t>15</w:t>
            </w:r>
            <w:r w:rsidR="003F1D27">
              <w:t>.11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«Песня про купца Калашникова». Проблематика и основные мотивы произведения (родина, честь, достоинство, верность, любовь, мужество и отвага, независимость, личность и власть)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 w:rsidRPr="00ED061F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Pr="00ED061F">
              <w:rPr>
                <w:sz w:val="24"/>
                <w:szCs w:val="24"/>
              </w:rPr>
              <w:t xml:space="preserve"> «</w:t>
            </w:r>
            <w:r w:rsidRPr="00ED061F">
              <w:rPr>
                <w:rFonts w:ascii="Times New Roman" w:hAnsi="Times New Roman" w:cs="Times New Roman"/>
                <w:sz w:val="24"/>
                <w:szCs w:val="24"/>
              </w:rPr>
              <w:t xml:space="preserve"> Образ Ивана Грозного в живописи</w:t>
            </w:r>
            <w:r w:rsidRPr="00ED061F">
              <w:rPr>
                <w:sz w:val="24"/>
                <w:szCs w:val="24"/>
              </w:rPr>
              <w:t>»,  «</w:t>
            </w:r>
            <w:r w:rsidRPr="00ED061F">
              <w:rPr>
                <w:rFonts w:ascii="Times New Roman" w:hAnsi="Times New Roman" w:cs="Times New Roman"/>
                <w:sz w:val="24"/>
                <w:szCs w:val="24"/>
              </w:rPr>
              <w:t>Фольклорные элементы в произведении». «Художественное богатство «Песни...».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«Опричнина» и др.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051BC3" w:rsidP="0051666D">
            <w:r>
              <w:t>21</w:t>
            </w:r>
            <w:r w:rsidR="003F1D27">
              <w:t>.11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>«Песня про купца Калашникова». Центральные персонажи «Песни…» и художественные приёмы их создания; речевые элементы в создании характера героя.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 xml:space="preserve">Анализ </w:t>
            </w:r>
            <w:r w:rsidRPr="00ED061F">
              <w:rPr>
                <w:color w:val="333333"/>
              </w:rPr>
              <w:t xml:space="preserve">художественных особенностей произведения; сравнение  с народным </w:t>
            </w:r>
            <w:proofErr w:type="spellStart"/>
            <w:r w:rsidRPr="00ED061F">
              <w:rPr>
                <w:color w:val="333333"/>
              </w:rPr>
              <w:t>творчеством</w:t>
            </w:r>
            <w:proofErr w:type="gramStart"/>
            <w:r w:rsidRPr="00ED061F">
              <w:rPr>
                <w:color w:val="333333"/>
              </w:rPr>
              <w:t>,</w:t>
            </w:r>
            <w:r w:rsidRPr="00ED061F">
              <w:rPr>
                <w:color w:val="000000"/>
              </w:rPr>
              <w:t>у</w:t>
            </w:r>
            <w:proofErr w:type="gramEnd"/>
            <w:r w:rsidRPr="00ED061F">
              <w:rPr>
                <w:color w:val="000000"/>
              </w:rPr>
              <w:t>стное</w:t>
            </w:r>
            <w:proofErr w:type="spellEnd"/>
            <w:r w:rsidRPr="00ED061F">
              <w:rPr>
                <w:color w:val="000000"/>
              </w:rPr>
              <w:t xml:space="preserve"> рисование, работа с иллюстрациями В.А. Фаворского..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051BC3" w:rsidP="0051666D">
            <w:pPr>
              <w:jc w:val="both"/>
            </w:pPr>
            <w:r>
              <w:t>22</w:t>
            </w:r>
            <w:r w:rsidR="003F1D27">
              <w:t>.11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«Песня про купца Калашникова». Фольклорные элементы. Художественное богатство произведения.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>Беседа по вопросам.</w:t>
            </w:r>
          </w:p>
          <w:p w:rsidR="003F1D27" w:rsidRPr="00ED061F" w:rsidRDefault="003F1D27" w:rsidP="0051666D">
            <w:pPr>
              <w:pStyle w:val="a8"/>
              <w:ind w:left="0"/>
            </w:pPr>
            <w:r w:rsidRPr="00ED061F">
              <w:t xml:space="preserve">Сбор материала к сочинению. 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051BC3" w:rsidP="0051666D">
            <w:r>
              <w:t>28</w:t>
            </w:r>
            <w:r w:rsidR="003F1D27">
              <w:t>.11</w:t>
            </w:r>
          </w:p>
        </w:tc>
        <w:tc>
          <w:tcPr>
            <w:tcW w:w="4920" w:type="dxa"/>
          </w:tcPr>
          <w:p w:rsidR="003F1D27" w:rsidRPr="00ED061F" w:rsidRDefault="003F1D27" w:rsidP="00051BC3"/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>Сообщения на тему  « Гоголь в Петербурге»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</w:pPr>
          </w:p>
        </w:tc>
        <w:tc>
          <w:tcPr>
            <w:tcW w:w="1200" w:type="dxa"/>
          </w:tcPr>
          <w:p w:rsidR="003F1D27" w:rsidRPr="00ED061F" w:rsidRDefault="003F1D27" w:rsidP="0051666D">
            <w:r>
              <w:t>02.12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 xml:space="preserve"> Повесть «Шинель»: основной конфликт, трагическое и комическое. Образ Акакия Акакиевича. Авторское отношение к героям и событиям.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r w:rsidRPr="00ED061F">
              <w:t xml:space="preserve">Чтение повести  «Шинель». Пересказ  эпизодов. </w:t>
            </w:r>
          </w:p>
          <w:p w:rsidR="003F1D27" w:rsidRPr="00ED061F" w:rsidRDefault="003F1D27" w:rsidP="0051666D">
            <w:r w:rsidRPr="00ED061F">
              <w:t>Подготовка  к устному сочинению по теме «Образ Акакия Акакиевича»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>Исследование по теме «Трагическая судьба маленького человека»</w:t>
            </w:r>
          </w:p>
          <w:p w:rsidR="003F1D27" w:rsidRPr="00ED061F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3F1D27" w:rsidP="0051666D">
            <w:r>
              <w:t>07.12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 xml:space="preserve"> И.С.Тургенев. Рассказ о жизни писателя в 60-е годы. Общая характеристика книги «Записки охотника». Многообразие и сложность характеров крестьян.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rPr>
                <w:color w:val="333333"/>
              </w:rPr>
              <w:t>Сведения из жизни И.С. Тургенева</w:t>
            </w:r>
            <w:proofErr w:type="gramStart"/>
            <w:r w:rsidRPr="00ED061F">
              <w:rPr>
                <w:color w:val="333333"/>
              </w:rPr>
              <w:t xml:space="preserve"> ,</w:t>
            </w:r>
            <w:proofErr w:type="gramEnd"/>
            <w:r w:rsidRPr="00ED061F">
              <w:rPr>
                <w:color w:val="333333"/>
              </w:rPr>
              <w:t xml:space="preserve"> чтение и анализ идейного своеобразие рассказов из цикла «Записок охотника»;  аргументированная защита прочитанного (сообщения, презентации) – работа в группах. 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3F1D27" w:rsidP="0051666D">
            <w:pPr>
              <w:jc w:val="both"/>
            </w:pPr>
            <w:r>
              <w:t>09.12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Рассказ «Хорь и </w:t>
            </w:r>
            <w:proofErr w:type="spellStart"/>
            <w:r w:rsidRPr="00ED061F">
              <w:t>Калиныч</w:t>
            </w:r>
            <w:proofErr w:type="spellEnd"/>
            <w:r w:rsidRPr="00ED061F">
              <w:t>». Природный ум, трудолюбие, талант, смекалка, сложные социальные отношения в деревне.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 xml:space="preserve">Письменные характеристики Хоря и </w:t>
            </w:r>
            <w:proofErr w:type="spellStart"/>
            <w:r w:rsidRPr="00ED061F">
              <w:t>Калиныча</w:t>
            </w:r>
            <w:proofErr w:type="spellEnd"/>
            <w:r w:rsidRPr="00ED061F">
              <w:t>, (особенности их отношения  друг к другу, к окружающим людям, к занятиям)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pStyle w:val="a8"/>
              <w:numPr>
                <w:ilvl w:val="0"/>
                <w:numId w:val="1"/>
              </w:numPr>
              <w:jc w:val="both"/>
            </w:pPr>
          </w:p>
        </w:tc>
        <w:tc>
          <w:tcPr>
            <w:tcW w:w="1200" w:type="dxa"/>
          </w:tcPr>
          <w:p w:rsidR="003F1D27" w:rsidRPr="00ED061F" w:rsidRDefault="003F1D27" w:rsidP="0051666D">
            <w:r>
              <w:t>14.12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 xml:space="preserve"> «Певцы»: талант и чувство достоинства крестьян, отношение автора к героям. Стихотворение в прозе «Нищий»: тематика, художественное богатство.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rPr>
                <w:color w:val="333333"/>
              </w:rPr>
              <w:t>Комментированное  чтение  отрывков. Подготовка  к  аналитической  беседе.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 28</w:t>
            </w:r>
          </w:p>
        </w:tc>
        <w:tc>
          <w:tcPr>
            <w:tcW w:w="1200" w:type="dxa"/>
          </w:tcPr>
          <w:p w:rsidR="003F1D27" w:rsidRPr="00ED061F" w:rsidRDefault="003F1D27" w:rsidP="0051666D">
            <w:r>
              <w:t>16.12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 xml:space="preserve"> Н.А.Некрасов. Краткие сведения о поэте. «Вчерашний день часу в шестом…»,  «Размышления у парадного подъезда». Доля народа – основная тема произведений,  </w:t>
            </w:r>
            <w:proofErr w:type="gramStart"/>
            <w:r w:rsidRPr="00ED061F">
              <w:t>чванство</w:t>
            </w:r>
            <w:proofErr w:type="gramEnd"/>
            <w:r w:rsidRPr="00ED061F">
              <w:t>, равнодушие, покорность судьбе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ED061F" w:rsidRDefault="003F1D27" w:rsidP="0051666D">
            <w:pPr>
              <w:shd w:val="clear" w:color="auto" w:fill="FFFFFF"/>
            </w:pPr>
            <w:r w:rsidRPr="00ED061F">
              <w:t>Знакомство  со страницами жизни и творчества Н.А.Некрасова.</w:t>
            </w:r>
          </w:p>
          <w:p w:rsidR="003F1D27" w:rsidRPr="00ED061F" w:rsidRDefault="003F1D27" w:rsidP="0051666D">
            <w:r w:rsidRPr="00ED061F">
              <w:t>Выразительное чтение стихотворения наизусть.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  29</w:t>
            </w:r>
          </w:p>
        </w:tc>
        <w:tc>
          <w:tcPr>
            <w:tcW w:w="1200" w:type="dxa"/>
          </w:tcPr>
          <w:p w:rsidR="003F1D27" w:rsidRPr="00ED061F" w:rsidRDefault="003F1D27" w:rsidP="0051666D">
            <w:r>
              <w:t>21.12</w:t>
            </w:r>
          </w:p>
        </w:tc>
        <w:tc>
          <w:tcPr>
            <w:tcW w:w="4920" w:type="dxa"/>
          </w:tcPr>
          <w:p w:rsidR="003F1D27" w:rsidRPr="00ED061F" w:rsidRDefault="003F1D27" w:rsidP="0051666D">
            <w:r w:rsidRPr="00ED061F">
              <w:t>«Железная дорога». Своеобразие поэтической музы поэта. Писатель и власть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rPr>
                <w:color w:val="333333"/>
              </w:rPr>
              <w:t>Изучение  нового  материала  с  выступлениями  учащихся.  Работа с книгой.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rPr>
                <w:color w:val="000000"/>
              </w:rPr>
              <w:t>Выразительное чтение</w:t>
            </w:r>
            <w:proofErr w:type="gramStart"/>
            <w:r w:rsidRPr="00ED061F">
              <w:rPr>
                <w:color w:val="000000"/>
              </w:rPr>
              <w:t xml:space="preserve"> .</w:t>
            </w:r>
            <w:proofErr w:type="gramEnd"/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  30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jc w:val="both"/>
            </w:pPr>
            <w:r>
              <w:t>23.12</w:t>
            </w:r>
          </w:p>
        </w:tc>
        <w:tc>
          <w:tcPr>
            <w:tcW w:w="4920" w:type="dxa"/>
          </w:tcPr>
          <w:p w:rsidR="003F1D27" w:rsidRPr="00ED061F" w:rsidRDefault="003F1D27" w:rsidP="0051666D">
            <w:pPr>
              <w:jc w:val="both"/>
            </w:pPr>
            <w:r w:rsidRPr="00ED061F">
              <w:t xml:space="preserve"> </w:t>
            </w:r>
            <w:proofErr w:type="spellStart"/>
            <w:r w:rsidRPr="00ED061F">
              <w:t>М.Е.Салтыков</w:t>
            </w:r>
            <w:proofErr w:type="spellEnd"/>
            <w:r w:rsidRPr="00ED061F">
              <w:t>-Щедрин. Краткие сведения о писателе. «Повесть о том, как один мужик двух генералов прокормил». Своеобразие сюжета. Проблематика сказки: труд, власть, справедливость.</w:t>
            </w:r>
          </w:p>
        </w:tc>
        <w:tc>
          <w:tcPr>
            <w:tcW w:w="1200" w:type="dxa"/>
          </w:tcPr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D061F" w:rsidRDefault="003F1D27" w:rsidP="0051666D">
            <w:pPr>
              <w:autoSpaceDE w:val="0"/>
              <w:autoSpaceDN w:val="0"/>
              <w:adjustRightInd w:val="0"/>
            </w:pPr>
            <w:r w:rsidRPr="00ED061F">
              <w:rPr>
                <w:color w:val="333333"/>
              </w:rPr>
              <w:t xml:space="preserve">Беседа с включением  индивидуальных  выступлений  учащихся о </w:t>
            </w:r>
            <w:r w:rsidRPr="00ED061F">
              <w:t xml:space="preserve"> личности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ED061F">
              <w:t>и творчестве писателя.</w:t>
            </w:r>
          </w:p>
          <w:p w:rsidR="003F1D27" w:rsidRPr="00ED061F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</w:tr>
      <w:tr w:rsidR="003F1D27" w:rsidRPr="004A2FEA" w:rsidTr="0051666D">
        <w:trPr>
          <w:trHeight w:val="699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31</w:t>
            </w:r>
          </w:p>
        </w:tc>
        <w:tc>
          <w:tcPr>
            <w:tcW w:w="1200" w:type="dxa"/>
          </w:tcPr>
          <w:p w:rsidR="003F1D27" w:rsidRDefault="003F1D27" w:rsidP="0051666D">
            <w:r>
              <w:t>28.12</w:t>
            </w:r>
          </w:p>
        </w:tc>
        <w:tc>
          <w:tcPr>
            <w:tcW w:w="4920" w:type="dxa"/>
          </w:tcPr>
          <w:p w:rsidR="003F1D27" w:rsidRPr="004A2FEA" w:rsidRDefault="003F1D27" w:rsidP="0051666D">
            <w:r w:rsidRPr="00ED061F">
              <w:t>Своеобразие сюжета. Проблематика сказки: труд, власть, справедливость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rPr>
                <w:color w:val="333333"/>
              </w:rPr>
              <w:t>П</w:t>
            </w:r>
            <w:r w:rsidRPr="00D977CC">
              <w:rPr>
                <w:color w:val="333333"/>
              </w:rPr>
              <w:t>ересказ, отв. на вопр</w:t>
            </w:r>
            <w:r>
              <w:rPr>
                <w:color w:val="333333"/>
              </w:rPr>
              <w:t>осы.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rPr>
                <w:color w:val="000000"/>
              </w:rPr>
              <w:t>Работа с иллюстрациями.</w:t>
            </w:r>
          </w:p>
          <w:p w:rsidR="003F1D27" w:rsidRDefault="003F1D27" w:rsidP="0051666D">
            <w:pPr>
              <w:shd w:val="clear" w:color="auto" w:fill="FFFFFF"/>
              <w:rPr>
                <w:color w:val="000000"/>
              </w:rPr>
            </w:pPr>
          </w:p>
          <w:p w:rsidR="003F1D27" w:rsidRPr="004A2FEA" w:rsidRDefault="003F1D27" w:rsidP="0051666D">
            <w:pPr>
              <w:shd w:val="clear" w:color="auto" w:fill="FFFFFF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32</w:t>
            </w:r>
          </w:p>
        </w:tc>
        <w:tc>
          <w:tcPr>
            <w:tcW w:w="1200" w:type="dxa"/>
          </w:tcPr>
          <w:p w:rsidR="003F1D27" w:rsidRDefault="003F1D27" w:rsidP="0051666D">
            <w:r>
              <w:t>11.01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Л.Н.Толстой – участник обороны Севастополя. Творческая история «Севастопольских рассказов». Литература и история.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B44BDE" w:rsidRDefault="003F1D27" w:rsidP="0051666D">
            <w:pPr>
              <w:pStyle w:val="a8"/>
              <w:ind w:left="0"/>
            </w:pPr>
            <w:r w:rsidRPr="00B44BDE">
              <w:t xml:space="preserve">Чтение </w:t>
            </w:r>
            <w:r w:rsidRPr="00B44BDE">
              <w:rPr>
                <w:color w:val="333333"/>
              </w:rPr>
              <w:t xml:space="preserve"> С.324-339, отв</w:t>
            </w:r>
            <w:r>
              <w:rPr>
                <w:color w:val="333333"/>
              </w:rPr>
              <w:t xml:space="preserve">ет </w:t>
            </w:r>
            <w:r w:rsidRPr="00B44BDE">
              <w:rPr>
                <w:color w:val="333333"/>
              </w:rPr>
              <w:t>на вопр.2,3</w:t>
            </w:r>
            <w:r>
              <w:rPr>
                <w:color w:val="333333"/>
              </w:rPr>
              <w:t xml:space="preserve"> с 341.</w:t>
            </w:r>
          </w:p>
          <w:p w:rsidR="003F1D27" w:rsidRPr="00ED061F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B44BDE">
              <w:t>Рассказ очевидца обороны Севастополя в форме письма с фронта.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33</w:t>
            </w:r>
          </w:p>
        </w:tc>
        <w:tc>
          <w:tcPr>
            <w:tcW w:w="1200" w:type="dxa"/>
          </w:tcPr>
          <w:p w:rsidR="003F1D27" w:rsidRDefault="003F1D27" w:rsidP="0051666D">
            <w:r>
              <w:t>13.01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Рассказ «Севастополь в декабре месяце»: человек и война, жизнь и смерть, героизм, подвиг, защита Отечества – основные темы рассказа. Образы защитников Севастополя. Авторское отношение к героям.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t>С.342, в.8-9</w:t>
            </w:r>
          </w:p>
          <w:p w:rsidR="003F1D27" w:rsidRPr="004B5030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rPr>
                <w:color w:val="000000"/>
              </w:rPr>
              <w:t>подбор материалов для ответа по плану, со</w:t>
            </w:r>
            <w:r>
              <w:rPr>
                <w:color w:val="000000"/>
              </w:rPr>
              <w:softHyphen/>
              <w:t>ставление цитатного плана, устное сочинение-рассуждение.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r>
              <w:t xml:space="preserve">    34</w:t>
            </w:r>
          </w:p>
        </w:tc>
        <w:tc>
          <w:tcPr>
            <w:tcW w:w="1200" w:type="dxa"/>
          </w:tcPr>
          <w:p w:rsidR="003F1D27" w:rsidRDefault="003F1D27" w:rsidP="0051666D">
            <w:r>
              <w:t>18.01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 xml:space="preserve">Н.С.Лесков. Биография писателя. «Лесков – </w:t>
            </w:r>
            <w:r w:rsidRPr="004A2FEA">
              <w:lastRenderedPageBreak/>
              <w:t>писатель будущего». Повесть «Левша».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9D2099" w:rsidRDefault="003F1D27" w:rsidP="0051666D">
            <w:pPr>
              <w:pStyle w:val="a8"/>
              <w:ind w:left="0"/>
            </w:pPr>
            <w:r w:rsidRPr="009D2099">
              <w:t>Рассказ о писателе</w:t>
            </w:r>
          </w:p>
          <w:p w:rsidR="003F1D27" w:rsidRPr="009D2099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lastRenderedPageBreak/>
              <w:t>Краткий пересказ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r>
              <w:lastRenderedPageBreak/>
              <w:t xml:space="preserve">    35</w:t>
            </w:r>
          </w:p>
        </w:tc>
        <w:tc>
          <w:tcPr>
            <w:tcW w:w="1200" w:type="dxa"/>
          </w:tcPr>
          <w:p w:rsidR="003F1D27" w:rsidRDefault="003F1D27" w:rsidP="0051666D">
            <w:r>
              <w:t>20.01</w:t>
            </w:r>
          </w:p>
        </w:tc>
        <w:tc>
          <w:tcPr>
            <w:tcW w:w="4920" w:type="dxa"/>
          </w:tcPr>
          <w:p w:rsidR="003F1D27" w:rsidRPr="004A2FEA" w:rsidRDefault="003F1D27" w:rsidP="0051666D">
            <w:r w:rsidRPr="004A2FEA">
              <w:t>«Левша»: особенность проблематики и центральная идея повести.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097793">
              <w:t>Выписать неологизмы Лескова</w:t>
            </w:r>
            <w:r>
              <w:t>.</w:t>
            </w:r>
          </w:p>
          <w:p w:rsidR="003F1D27" w:rsidRPr="009D2099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097793">
              <w:t xml:space="preserve">Написать отзыв о </w:t>
            </w:r>
            <w:r>
              <w:t xml:space="preserve">проблематике в </w:t>
            </w:r>
            <w:r w:rsidRPr="00097793">
              <w:t>сказе Лескова</w:t>
            </w:r>
            <w:r>
              <w:t>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36</w:t>
            </w:r>
          </w:p>
        </w:tc>
        <w:tc>
          <w:tcPr>
            <w:tcW w:w="1200" w:type="dxa"/>
          </w:tcPr>
          <w:p w:rsidR="003F1D27" w:rsidRDefault="003F1D27" w:rsidP="0051666D">
            <w:r>
              <w:t>25.01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Левша»: образный мир произведения.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097793">
              <w:t>Написать отзыв о</w:t>
            </w:r>
            <w:r>
              <w:t xml:space="preserve">б образах в </w:t>
            </w:r>
            <w:r w:rsidRPr="00097793">
              <w:t xml:space="preserve"> сказе Лескова</w:t>
            </w:r>
            <w:r>
              <w:t>.</w:t>
            </w:r>
          </w:p>
          <w:p w:rsidR="003F1D27" w:rsidRPr="004A2FEA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  <w:r w:rsidRPr="009D2099">
              <w:t>Возможные виды внеурочной деятельности</w:t>
            </w:r>
            <w:r w:rsidRPr="004A2FEA">
              <w:rPr>
                <w:b/>
                <w:bCs/>
              </w:rPr>
              <w:t>:</w:t>
            </w:r>
          </w:p>
          <w:p w:rsidR="003F1D27" w:rsidRPr="004A2FEA" w:rsidRDefault="003F1D27" w:rsidP="0051666D">
            <w:pPr>
              <w:pStyle w:val="a8"/>
              <w:ind w:left="0"/>
              <w:jc w:val="both"/>
            </w:pPr>
            <w:r>
              <w:rPr>
                <w:color w:val="000000"/>
              </w:rPr>
              <w:t>Образ Левши в русском ис</w:t>
            </w:r>
            <w:r>
              <w:rPr>
                <w:color w:val="000000"/>
              </w:rPr>
              <w:softHyphen/>
              <w:t>кусстве (мультипликация).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37</w:t>
            </w:r>
          </w:p>
        </w:tc>
        <w:tc>
          <w:tcPr>
            <w:tcW w:w="1200" w:type="dxa"/>
          </w:tcPr>
          <w:p w:rsidR="003F1D27" w:rsidRDefault="003F1D27" w:rsidP="0051666D">
            <w:pPr>
              <w:jc w:val="both"/>
            </w:pPr>
            <w:r>
              <w:t>27.01</w:t>
            </w:r>
          </w:p>
        </w:tc>
        <w:tc>
          <w:tcPr>
            <w:tcW w:w="4920" w:type="dxa"/>
          </w:tcPr>
          <w:p w:rsidR="003F1D27" w:rsidRPr="004A2FEA" w:rsidRDefault="003F1D27" w:rsidP="0051666D">
            <w:pPr>
              <w:jc w:val="both"/>
            </w:pPr>
            <w:r>
              <w:t xml:space="preserve"> </w:t>
            </w:r>
            <w:r w:rsidRPr="004A2FEA">
              <w:t>А.А.Фет. Русская природа в стихотворениях «Вече</w:t>
            </w:r>
            <w:r>
              <w:t>р», «Я пришёл к тебе с приветом</w:t>
            </w:r>
            <w:r w:rsidRPr="004A2FEA">
              <w:t>…»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9D2099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9D2099">
              <w:t xml:space="preserve">Выразительно </w:t>
            </w:r>
            <w:r>
              <w:rPr>
                <w:color w:val="333333"/>
              </w:rPr>
              <w:t>читать стихи, определять т</w:t>
            </w:r>
            <w:r w:rsidRPr="00D977CC">
              <w:rPr>
                <w:color w:val="333333"/>
              </w:rPr>
              <w:t>ему, идею стихотворения; находить тропы</w:t>
            </w:r>
            <w:r>
              <w:rPr>
                <w:color w:val="333333"/>
              </w:rPr>
              <w:t>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38</w:t>
            </w:r>
          </w:p>
        </w:tc>
        <w:tc>
          <w:tcPr>
            <w:tcW w:w="1200" w:type="dxa"/>
          </w:tcPr>
          <w:p w:rsidR="003F1D27" w:rsidRDefault="003F1D27" w:rsidP="0051666D">
            <w:r>
              <w:t>01.02</w:t>
            </w:r>
          </w:p>
        </w:tc>
        <w:tc>
          <w:tcPr>
            <w:tcW w:w="4920" w:type="dxa"/>
          </w:tcPr>
          <w:p w:rsidR="003F1D27" w:rsidRPr="009D2099" w:rsidRDefault="003F1D27" w:rsidP="0051666D">
            <w:r>
              <w:t xml:space="preserve">Поэзия </w:t>
            </w:r>
            <w:r>
              <w:rPr>
                <w:lang w:val="en-US"/>
              </w:rPr>
              <w:t>XIX</w:t>
            </w:r>
            <w:r>
              <w:t xml:space="preserve"> века о России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t>Выразительное чтение, аналитическая беседа, устное рисование.</w:t>
            </w:r>
          </w:p>
          <w:p w:rsidR="003F1D27" w:rsidRPr="004A2FEA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39</w:t>
            </w:r>
          </w:p>
        </w:tc>
        <w:tc>
          <w:tcPr>
            <w:tcW w:w="1200" w:type="dxa"/>
          </w:tcPr>
          <w:p w:rsidR="003F1D27" w:rsidRDefault="003F1D27" w:rsidP="0051666D">
            <w:r>
              <w:t>03.02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А.П.Чехов «Хамелеон»: разоблачение беспринципности, корыстолюбия. Своеобразие сюжета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B66903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t xml:space="preserve">Чтение  рассказа </w:t>
            </w:r>
            <w:r w:rsidRPr="00097793">
              <w:t>Чехова «Хамелеон»</w:t>
            </w:r>
            <w:r>
              <w:t>,</w:t>
            </w:r>
            <w:r>
              <w:rPr>
                <w:color w:val="000000"/>
              </w:rPr>
              <w:t xml:space="preserve"> пересказ, близкий к тексту; составление словаря языка персонажа.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40</w:t>
            </w:r>
          </w:p>
        </w:tc>
        <w:tc>
          <w:tcPr>
            <w:tcW w:w="1200" w:type="dxa"/>
          </w:tcPr>
          <w:p w:rsidR="003F1D27" w:rsidRDefault="003F1D27" w:rsidP="0051666D">
            <w:r>
              <w:t>08.02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«Смерть чиновника»: разоблачение чинопочитания, самоуничижения. Способы создания образов. Социальная направленность рассказов. Позиция писателя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t>Работа по учебнику, выразительное чтение, аналитическая беседа.</w:t>
            </w:r>
          </w:p>
          <w:p w:rsidR="003F1D27" w:rsidRPr="004A2FEA" w:rsidRDefault="003F1D27" w:rsidP="0051666D">
            <w:pPr>
              <w:shd w:val="clear" w:color="auto" w:fill="FFFFFF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Default="003F1D27" w:rsidP="0051666D">
            <w:pPr>
              <w:jc w:val="both"/>
            </w:pPr>
            <w:r>
              <w:t xml:space="preserve">    41</w:t>
            </w:r>
          </w:p>
        </w:tc>
        <w:tc>
          <w:tcPr>
            <w:tcW w:w="1200" w:type="dxa"/>
          </w:tcPr>
          <w:p w:rsidR="003F1D27" w:rsidRDefault="003F1D27" w:rsidP="0051666D">
            <w:r>
              <w:t>10.02</w:t>
            </w:r>
          </w:p>
        </w:tc>
        <w:tc>
          <w:tcPr>
            <w:tcW w:w="4920" w:type="dxa"/>
          </w:tcPr>
          <w:p w:rsidR="003F1D27" w:rsidRDefault="003F1D27" w:rsidP="0051666D">
            <w:r w:rsidRPr="004A2FEA">
              <w:t>И.А.Бунин. Стихотворение «Догорел апрельский светлый вечер…» Образ природы.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Default="003F1D27" w:rsidP="0051666D">
            <w:pPr>
              <w:pStyle w:val="a8"/>
              <w:ind w:left="0"/>
            </w:pPr>
            <w:r w:rsidRPr="0076340F">
              <w:t>Анализ стихотворения</w:t>
            </w:r>
            <w:r>
              <w:t>.</w:t>
            </w:r>
          </w:p>
          <w:p w:rsidR="003F1D27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Default="003F1D27" w:rsidP="0051666D">
            <w:pPr>
              <w:jc w:val="both"/>
            </w:pPr>
            <w:r>
              <w:t xml:space="preserve">    42</w:t>
            </w:r>
          </w:p>
        </w:tc>
        <w:tc>
          <w:tcPr>
            <w:tcW w:w="1200" w:type="dxa"/>
          </w:tcPr>
          <w:p w:rsidR="003F1D27" w:rsidRDefault="003F1D27" w:rsidP="0051666D">
            <w:r>
              <w:t>15.02</w:t>
            </w:r>
          </w:p>
        </w:tc>
        <w:tc>
          <w:tcPr>
            <w:tcW w:w="4920" w:type="dxa"/>
          </w:tcPr>
          <w:p w:rsidR="003F1D27" w:rsidRPr="004A2FEA" w:rsidRDefault="003F1D27" w:rsidP="0051666D">
            <w:r w:rsidRPr="004A2FEA">
              <w:t>Рассказ «Кукушка». Смысл названия, доброта, милосердие, справедливость, покорность, смирение. Образы животных и зверей и их значение для понимания художественной идеи рассказа.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rPr>
                <w:color w:val="333333"/>
              </w:rPr>
              <w:t>В</w:t>
            </w:r>
            <w:r w:rsidRPr="00D977CC">
              <w:rPr>
                <w:color w:val="333333"/>
              </w:rPr>
              <w:t>ыр</w:t>
            </w:r>
            <w:r>
              <w:rPr>
                <w:color w:val="333333"/>
              </w:rPr>
              <w:t xml:space="preserve">азительное </w:t>
            </w:r>
            <w:r w:rsidRPr="00D977CC">
              <w:rPr>
                <w:color w:val="333333"/>
              </w:rPr>
              <w:t>чтение, с.77-93, содержание</w:t>
            </w:r>
            <w:r>
              <w:rPr>
                <w:color w:val="333333"/>
              </w:rPr>
              <w:t>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Подготовка вопросов для дискуссии, выразительное чтение, различные виды пересказа</w:t>
            </w:r>
            <w:r>
              <w:t>.</w:t>
            </w:r>
          </w:p>
          <w:p w:rsidR="003F1D27" w:rsidRPr="0076340F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Default="003F1D27" w:rsidP="0051666D">
            <w:pPr>
              <w:jc w:val="both"/>
            </w:pPr>
            <w:r>
              <w:t xml:space="preserve">    43</w:t>
            </w:r>
          </w:p>
        </w:tc>
        <w:tc>
          <w:tcPr>
            <w:tcW w:w="1200" w:type="dxa"/>
          </w:tcPr>
          <w:p w:rsidR="003F1D27" w:rsidRDefault="003F1D27" w:rsidP="0051666D">
            <w:r>
              <w:t>17.02</w:t>
            </w:r>
          </w:p>
        </w:tc>
        <w:tc>
          <w:tcPr>
            <w:tcW w:w="4920" w:type="dxa"/>
          </w:tcPr>
          <w:p w:rsidR="003F1D27" w:rsidRDefault="003F1D27" w:rsidP="0051666D">
            <w:r>
              <w:t xml:space="preserve"> А.И.Куприн «</w:t>
            </w:r>
            <w:r>
              <w:rPr>
                <w:lang w:val="en-US"/>
              </w:rPr>
              <w:t>ALLEZ</w:t>
            </w:r>
            <w:r w:rsidRPr="000F521C">
              <w:t>!</w:t>
            </w:r>
            <w:r>
              <w:t xml:space="preserve">». </w:t>
            </w:r>
            <w:r w:rsidRPr="004A2FEA">
              <w:t xml:space="preserve"> Основная сюжетная линия рассказа и подтекст, художественная идея.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76340F" w:rsidRDefault="003F1D27" w:rsidP="0051666D">
            <w:r w:rsidRPr="0076340F">
              <w:t>Отзыв на эпизод, составление плана ответа</w:t>
            </w:r>
            <w:r>
              <w:t>.</w:t>
            </w:r>
          </w:p>
          <w:p w:rsidR="003F1D27" w:rsidRDefault="003F1D27" w:rsidP="0051666D">
            <w:pPr>
              <w:pStyle w:val="a8"/>
              <w:ind w:left="0"/>
              <w:rPr>
                <w:color w:val="333333"/>
              </w:rPr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44-45</w:t>
            </w:r>
          </w:p>
        </w:tc>
        <w:tc>
          <w:tcPr>
            <w:tcW w:w="1200" w:type="dxa"/>
          </w:tcPr>
          <w:p w:rsidR="003F1D27" w:rsidRDefault="003F1D27" w:rsidP="0051666D">
            <w:r>
              <w:t>22.02</w:t>
            </w:r>
          </w:p>
          <w:p w:rsidR="003F1D27" w:rsidRDefault="003F1D27" w:rsidP="0051666D">
            <w:r>
              <w:t>29.02.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М. Горький. Повесть «Детство» (выборочные главы). Основные сюжетные линии в автобиографической прозе и рассказе. Становление характера мальчика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t xml:space="preserve"> Сообщения учащихся  по  биографии  писателя.  Комментированное  чтение  отдельных  глав  повести.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Выборочный пересказ</w:t>
            </w:r>
          </w:p>
          <w:p w:rsidR="003F1D27" w:rsidRPr="00791DAC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t>содержания повести.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lastRenderedPageBreak/>
              <w:t xml:space="preserve">    46</w:t>
            </w:r>
          </w:p>
        </w:tc>
        <w:tc>
          <w:tcPr>
            <w:tcW w:w="1200" w:type="dxa"/>
          </w:tcPr>
          <w:p w:rsidR="003F1D27" w:rsidRDefault="003F1D27" w:rsidP="0051666D">
            <w:r>
              <w:t>02.03</w:t>
            </w:r>
          </w:p>
        </w:tc>
        <w:tc>
          <w:tcPr>
            <w:tcW w:w="4920" w:type="dxa"/>
          </w:tcPr>
          <w:p w:rsidR="003F1D27" w:rsidRPr="004A2FEA" w:rsidRDefault="003F1D27" w:rsidP="0051666D">
            <w:r w:rsidRPr="004A2FEA">
              <w:t xml:space="preserve">«Легенда о Данко» (из рассказа «Старуха </w:t>
            </w:r>
            <w:proofErr w:type="spellStart"/>
            <w:r w:rsidRPr="004A2FEA">
              <w:t>Изергиль</w:t>
            </w:r>
            <w:proofErr w:type="spellEnd"/>
            <w:r w:rsidRPr="004A2FEA">
              <w:t>»)</w:t>
            </w:r>
          </w:p>
          <w:p w:rsidR="003F1D27" w:rsidRPr="004A2FEA" w:rsidRDefault="003F1D27" w:rsidP="0051666D">
            <w:r w:rsidRPr="004A2FEA">
              <w:t>Проблематика рассказа (личность и обстоятельства, близкий человек, жизнь для людей, героизм, зависть, непокорность, гордость, жалость). Авторская позиция. Контраст как основной приём раскрытия замысла.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097793" w:rsidRDefault="003F1D27" w:rsidP="0051666D">
            <w:r w:rsidRPr="00097793">
              <w:t xml:space="preserve">Художественный пересказ легенды о </w:t>
            </w:r>
            <w:proofErr w:type="spellStart"/>
            <w:r w:rsidRPr="00097793">
              <w:t>Ларре</w:t>
            </w:r>
            <w:proofErr w:type="spellEnd"/>
            <w:r w:rsidRPr="00097793">
              <w:t>.</w:t>
            </w:r>
          </w:p>
          <w:p w:rsidR="003F1D27" w:rsidRPr="000C0E26" w:rsidRDefault="003F1D27" w:rsidP="0051666D">
            <w:r w:rsidRPr="00097793">
              <w:t xml:space="preserve">Сообщение о значениях имён Данко и </w:t>
            </w:r>
            <w:proofErr w:type="spellStart"/>
            <w:r w:rsidRPr="00097793">
              <w:t>Изергиль</w:t>
            </w:r>
            <w:proofErr w:type="spellEnd"/>
            <w:r w:rsidRPr="00097793">
              <w:t>. Сообщение о символическом значении красного цвета.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Различные виды пересказа, цитатный план</w:t>
            </w:r>
            <w:r>
              <w:t>.</w:t>
            </w:r>
          </w:p>
          <w:p w:rsidR="003F1D27" w:rsidRPr="000C0E26" w:rsidRDefault="003F1D27" w:rsidP="0051666D">
            <w:pPr>
              <w:pStyle w:val="a8"/>
              <w:ind w:left="0"/>
              <w:jc w:val="both"/>
              <w:rPr>
                <w:b/>
                <w:bCs/>
              </w:rPr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 47</w:t>
            </w:r>
          </w:p>
        </w:tc>
        <w:tc>
          <w:tcPr>
            <w:tcW w:w="1200" w:type="dxa"/>
          </w:tcPr>
          <w:p w:rsidR="003F1D27" w:rsidRDefault="003F1D27" w:rsidP="0051666D">
            <w:r>
              <w:t>07.03.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>А.Грин. Страницы биографии. Фрагмент из повести «Алые паруса».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791DAC" w:rsidRDefault="003F1D27" w:rsidP="0051666D">
            <w:pPr>
              <w:pStyle w:val="a8"/>
              <w:ind w:left="0"/>
            </w:pPr>
            <w:r w:rsidRPr="00791DAC">
              <w:t>Сообщение о писателе. Анализ эпизода.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4A2FEA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 48</w:t>
            </w:r>
          </w:p>
        </w:tc>
        <w:tc>
          <w:tcPr>
            <w:tcW w:w="1200" w:type="dxa"/>
          </w:tcPr>
          <w:p w:rsidR="003F1D27" w:rsidRDefault="003F1D27" w:rsidP="0051666D">
            <w:r>
              <w:t>14.03.</w:t>
            </w:r>
          </w:p>
        </w:tc>
        <w:tc>
          <w:tcPr>
            <w:tcW w:w="4920" w:type="dxa"/>
          </w:tcPr>
          <w:p w:rsidR="003F1D27" w:rsidRPr="004A2FEA" w:rsidRDefault="003F1D27" w:rsidP="0051666D">
            <w:r w:rsidRPr="004A2FEA">
              <w:t>В.В.Маяковский «Необычайное приключение, бывшее с Владимиром Маяковским летом на даче». Проблематика стихотворения: поэт и общество, поэт и поэзия. Приёмы создания образов. Художественное своеобразие стихотворения.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rPr>
                <w:color w:val="333333"/>
              </w:rPr>
              <w:t>П</w:t>
            </w:r>
            <w:r w:rsidRPr="00D977CC">
              <w:rPr>
                <w:color w:val="333333"/>
              </w:rPr>
              <w:t xml:space="preserve">ересказ, </w:t>
            </w:r>
            <w:proofErr w:type="spellStart"/>
            <w:r w:rsidRPr="00D977CC">
              <w:rPr>
                <w:color w:val="333333"/>
              </w:rPr>
              <w:t>отв.на</w:t>
            </w:r>
            <w:proofErr w:type="spellEnd"/>
            <w:r w:rsidRPr="00D977CC">
              <w:rPr>
                <w:color w:val="333333"/>
              </w:rPr>
              <w:t xml:space="preserve"> </w:t>
            </w:r>
            <w:proofErr w:type="spellStart"/>
            <w:r w:rsidRPr="00D977CC">
              <w:rPr>
                <w:color w:val="333333"/>
              </w:rPr>
              <w:t>вопр</w:t>
            </w:r>
            <w:proofErr w:type="spellEnd"/>
            <w:r w:rsidRPr="00D977CC">
              <w:rPr>
                <w:color w:val="333333"/>
              </w:rPr>
              <w:t>.</w:t>
            </w:r>
          </w:p>
          <w:p w:rsidR="003F1D27" w:rsidRDefault="003F1D27" w:rsidP="0051666D">
            <w:pPr>
              <w:pStyle w:val="a8"/>
              <w:ind w:left="0"/>
            </w:pPr>
            <w:r w:rsidRPr="0076340F">
              <w:t>Выразительное чтение</w:t>
            </w:r>
            <w:r>
              <w:t xml:space="preserve"> стихов. 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Анализ стихотворения</w:t>
            </w:r>
            <w:r>
              <w:t>.</w:t>
            </w:r>
            <w:r w:rsidRPr="00D977CC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 xml:space="preserve">Умение определять </w:t>
            </w:r>
            <w:r w:rsidRPr="00D977CC">
              <w:rPr>
                <w:color w:val="333333"/>
              </w:rPr>
              <w:t xml:space="preserve"> особенности его поэзии; находить тропы</w:t>
            </w:r>
            <w:r>
              <w:rPr>
                <w:color w:val="333333"/>
              </w:rPr>
              <w:t>.</w:t>
            </w:r>
          </w:p>
          <w:p w:rsidR="003F1D27" w:rsidRPr="004A2FEA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49</w:t>
            </w:r>
          </w:p>
        </w:tc>
        <w:tc>
          <w:tcPr>
            <w:tcW w:w="1200" w:type="dxa"/>
          </w:tcPr>
          <w:p w:rsidR="003F1D27" w:rsidRDefault="003F1D27" w:rsidP="0051666D">
            <w:pPr>
              <w:jc w:val="both"/>
            </w:pPr>
            <w:r>
              <w:t>16.03.</w:t>
            </w:r>
          </w:p>
        </w:tc>
        <w:tc>
          <w:tcPr>
            <w:tcW w:w="4920" w:type="dxa"/>
          </w:tcPr>
          <w:p w:rsidR="003F1D27" w:rsidRPr="004A2FEA" w:rsidRDefault="003F1D27" w:rsidP="0051666D">
            <w:pPr>
              <w:jc w:val="both"/>
            </w:pPr>
            <w:r w:rsidRPr="004A2FEA">
              <w:t>С.А.Есенин «Отговорила роща золотая…», «Я покинул родимый дом…» Тема лирических стихотворений; лирическое «я» и образ автора.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Выразительное чтение. Анализ стихотворения</w:t>
            </w:r>
            <w:r>
              <w:t>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4A2FEA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50</w:t>
            </w:r>
          </w:p>
        </w:tc>
        <w:tc>
          <w:tcPr>
            <w:tcW w:w="1200" w:type="dxa"/>
          </w:tcPr>
          <w:p w:rsidR="003F1D27" w:rsidRDefault="003F1D27" w:rsidP="0051666D">
            <w:r>
              <w:t>30.03</w:t>
            </w:r>
          </w:p>
        </w:tc>
        <w:tc>
          <w:tcPr>
            <w:tcW w:w="4920" w:type="dxa"/>
          </w:tcPr>
          <w:p w:rsidR="003F1D27" w:rsidRPr="004A2FEA" w:rsidRDefault="003F1D27" w:rsidP="0051666D">
            <w:r w:rsidRPr="004A2FEA">
              <w:t>Человек и природа в поэзии Есенина, чувство родины, эмоциональное богатство лирического героя в стихотворениях поэта.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097793" w:rsidRDefault="003F1D27" w:rsidP="0051666D">
            <w:r w:rsidRPr="00D977CC">
              <w:rPr>
                <w:color w:val="333333"/>
              </w:rPr>
              <w:t>Беседа,  анализ  стихов.</w:t>
            </w:r>
            <w:r w:rsidRPr="00097793">
              <w:t xml:space="preserve"> Сообщение о фотографиях Есенина, помещенных в учебнике</w:t>
            </w:r>
            <w:r>
              <w:t>.</w:t>
            </w:r>
          </w:p>
          <w:p w:rsidR="003F1D27" w:rsidRPr="004A2FEA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r>
              <w:t xml:space="preserve">   51-52</w:t>
            </w:r>
          </w:p>
        </w:tc>
        <w:tc>
          <w:tcPr>
            <w:tcW w:w="1200" w:type="dxa"/>
          </w:tcPr>
          <w:p w:rsidR="003F1D27" w:rsidRDefault="003F1D27" w:rsidP="0051666D">
            <w:r>
              <w:t>04.04.</w:t>
            </w:r>
          </w:p>
          <w:p w:rsidR="003F1D27" w:rsidRDefault="003F1D27" w:rsidP="0051666D">
            <w:r>
              <w:t>06.04.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И.С.Шмелёв «Русская песня». Основные сюжетные линии рассказа. Проблематика и художественная идея. Национальный характер в изображении писателя.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t xml:space="preserve"> С.134-138 пересказ, устное рисование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Работа со словарями, отзыв</w:t>
            </w:r>
            <w:r>
              <w:t>.</w:t>
            </w:r>
            <w:r w:rsidRPr="00D977CC">
              <w:rPr>
                <w:color w:val="333333"/>
              </w:rPr>
              <w:t xml:space="preserve"> Составить  план  рассказа  и  приготовить  пересказ  по  нему.</w:t>
            </w:r>
          </w:p>
          <w:p w:rsidR="003F1D27" w:rsidRPr="004A2FEA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r>
              <w:t xml:space="preserve">     53</w:t>
            </w:r>
          </w:p>
        </w:tc>
        <w:tc>
          <w:tcPr>
            <w:tcW w:w="1200" w:type="dxa"/>
          </w:tcPr>
          <w:p w:rsidR="003F1D27" w:rsidRDefault="003F1D27" w:rsidP="0051666D">
            <w:r>
              <w:t>11.04.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М.М.Пришвин «Москва-река». Тема и основная мысль рассказа. Родина, человек и природа. Образ рассказчика.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t>С.140-148, пересказ, история села</w:t>
            </w:r>
            <w:r>
              <w:rPr>
                <w:color w:val="333333"/>
              </w:rPr>
              <w:t>.</w:t>
            </w:r>
          </w:p>
          <w:p w:rsidR="003F1D27" w:rsidRPr="00647C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Составление тезисов</w:t>
            </w:r>
            <w:r>
              <w:t>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 54</w:t>
            </w:r>
          </w:p>
        </w:tc>
        <w:tc>
          <w:tcPr>
            <w:tcW w:w="1200" w:type="dxa"/>
          </w:tcPr>
          <w:p w:rsidR="003F1D27" w:rsidRDefault="003F1D27" w:rsidP="0051666D">
            <w:r>
              <w:t>13.04.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 xml:space="preserve">К.Г.Паустовский. Повесть «Мещерская сторона» (гл. «Обыкновенная земля», «Первое знакомство», «Леса», «Луга», </w:t>
            </w:r>
            <w:r w:rsidRPr="004A2FEA">
              <w:lastRenderedPageBreak/>
              <w:t>«Бескорыстие» - по выбору). Чтение и обсуждение фрагментов.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t>С.149-159 пересказ</w:t>
            </w:r>
            <w:r>
              <w:rPr>
                <w:color w:val="333333"/>
              </w:rPr>
              <w:t xml:space="preserve">, </w:t>
            </w:r>
            <w:r w:rsidRPr="00D977CC">
              <w:rPr>
                <w:color w:val="333333"/>
              </w:rPr>
              <w:t xml:space="preserve"> беседа  с  комментированным  чтением  отрывков.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t>Ответы  на  вопросы  учебника.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4A2FEA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lastRenderedPageBreak/>
              <w:t xml:space="preserve">    55</w:t>
            </w:r>
          </w:p>
        </w:tc>
        <w:tc>
          <w:tcPr>
            <w:tcW w:w="1200" w:type="dxa"/>
          </w:tcPr>
          <w:p w:rsidR="003F1D27" w:rsidRDefault="003F1D27" w:rsidP="0051666D">
            <w:r>
              <w:t>18.04.</w:t>
            </w:r>
          </w:p>
        </w:tc>
        <w:tc>
          <w:tcPr>
            <w:tcW w:w="4920" w:type="dxa"/>
          </w:tcPr>
          <w:p w:rsidR="003F1D27" w:rsidRPr="004A2FEA" w:rsidRDefault="003F1D27" w:rsidP="0051666D">
            <w:r w:rsidRPr="004A2FEA">
              <w:t>Человек и природа, малая родина в творчестве Паустовского. Образ рассказчика в произведении.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t xml:space="preserve"> С.161-162 </w:t>
            </w:r>
            <w:r>
              <w:rPr>
                <w:color w:val="333333"/>
              </w:rPr>
              <w:t xml:space="preserve"> </w:t>
            </w:r>
            <w:r w:rsidRPr="00D977CC">
              <w:rPr>
                <w:color w:val="333333"/>
              </w:rPr>
              <w:t>в.10-11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Изложение с элементами рассуждения</w:t>
            </w:r>
            <w:r>
              <w:t>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4A2FEA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56</w:t>
            </w:r>
          </w:p>
        </w:tc>
        <w:tc>
          <w:tcPr>
            <w:tcW w:w="1200" w:type="dxa"/>
          </w:tcPr>
          <w:p w:rsidR="003F1D27" w:rsidRDefault="003F1D27" w:rsidP="0051666D">
            <w:pPr>
              <w:jc w:val="both"/>
            </w:pPr>
            <w:r>
              <w:t>20.04.</w:t>
            </w:r>
          </w:p>
        </w:tc>
        <w:tc>
          <w:tcPr>
            <w:tcW w:w="4920" w:type="dxa"/>
          </w:tcPr>
          <w:p w:rsidR="003F1D27" w:rsidRPr="004A2FEA" w:rsidRDefault="003F1D27" w:rsidP="0051666D">
            <w:pPr>
              <w:jc w:val="both"/>
            </w:pPr>
            <w:r>
              <w:t xml:space="preserve"> </w:t>
            </w:r>
            <w:r w:rsidRPr="004A2FEA">
              <w:t>Н.А.Заболоцкий «Не позволяй душе лениться…» Тема стихотворения и его художественная идея. Духовность, духовный труд – основное нравственное достоинство человека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Составление словаря лексики стихотворения по заданной тематике</w:t>
            </w:r>
          </w:p>
          <w:p w:rsidR="003F1D27" w:rsidRPr="004A2FEA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 57</w:t>
            </w:r>
          </w:p>
        </w:tc>
        <w:tc>
          <w:tcPr>
            <w:tcW w:w="1200" w:type="dxa"/>
          </w:tcPr>
          <w:p w:rsidR="003F1D27" w:rsidRDefault="003F1D27" w:rsidP="0051666D">
            <w:pPr>
              <w:jc w:val="both"/>
            </w:pPr>
            <w:r>
              <w:t>25.04.</w:t>
            </w:r>
          </w:p>
        </w:tc>
        <w:tc>
          <w:tcPr>
            <w:tcW w:w="4920" w:type="dxa"/>
          </w:tcPr>
          <w:p w:rsidR="003F1D27" w:rsidRPr="004A2FEA" w:rsidRDefault="003F1D27" w:rsidP="0051666D">
            <w:pPr>
              <w:jc w:val="both"/>
            </w:pPr>
            <w:r w:rsidRPr="004A2FEA">
              <w:t>А.Т.Твардовский «Прощаемся мы с матерями…», «На дне моей жизни…». Сыновняя память – основные мотивы военной лирики поэта.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t xml:space="preserve"> Знакомство с поэзией поэта по теме Великой Отечественной войны</w:t>
            </w:r>
          </w:p>
          <w:p w:rsidR="003F1D27" w:rsidRPr="00647C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Анализ текста</w:t>
            </w:r>
            <w:r>
              <w:t>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 58</w:t>
            </w:r>
          </w:p>
        </w:tc>
        <w:tc>
          <w:tcPr>
            <w:tcW w:w="1200" w:type="dxa"/>
          </w:tcPr>
          <w:p w:rsidR="003F1D27" w:rsidRDefault="003F1D27" w:rsidP="0051666D">
            <w:r>
              <w:t>27.04.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«Василий Тёркин». Война, жизнь и смерть, героизм, чувство долга.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Анализ текста</w:t>
            </w:r>
            <w:r>
              <w:t>. Выразительное чтение наизусть.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4A2FEA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Default="003F1D27" w:rsidP="0051666D">
            <w:pPr>
              <w:jc w:val="both"/>
            </w:pPr>
            <w:r>
              <w:t xml:space="preserve">   59</w:t>
            </w:r>
          </w:p>
        </w:tc>
        <w:tc>
          <w:tcPr>
            <w:tcW w:w="1200" w:type="dxa"/>
          </w:tcPr>
          <w:p w:rsidR="003F1D27" w:rsidRDefault="003F1D27" w:rsidP="0051666D">
            <w:r>
              <w:t>04.05.</w:t>
            </w:r>
          </w:p>
        </w:tc>
        <w:tc>
          <w:tcPr>
            <w:tcW w:w="4920" w:type="dxa"/>
          </w:tcPr>
          <w:p w:rsidR="003F1D27" w:rsidRDefault="003F1D27" w:rsidP="0051666D">
            <w:r>
              <w:t>Лирика поэтов – участников Великой Отечественной войны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>
              <w:t>Выразительное чтение наизусть.</w:t>
            </w:r>
          </w:p>
          <w:p w:rsidR="003F1D27" w:rsidRPr="0076340F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60</w:t>
            </w:r>
          </w:p>
        </w:tc>
        <w:tc>
          <w:tcPr>
            <w:tcW w:w="1200" w:type="dxa"/>
          </w:tcPr>
          <w:p w:rsidR="003F1D27" w:rsidRDefault="003F1D27" w:rsidP="0051666D">
            <w:r>
              <w:t>11.05.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Б.Л. Васильев «Экспонат №…». Название рассказа и его роль для понимания художественной идеи произведения; проблема истинного и ложного. Разоблачение равнодушия, нравственной убогости, лицемерия.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097793" w:rsidRDefault="003F1D27" w:rsidP="0051666D">
            <w:r w:rsidRPr="00097793">
              <w:t xml:space="preserve"> Прочитать рассказ Б. Васильева «Экспонат №…»Составить цитатный план рассказа о судьбе Анны Федотовны</w:t>
            </w:r>
          </w:p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977CC">
              <w:rPr>
                <w:color w:val="333333"/>
              </w:rPr>
              <w:t>Пересказ содержания.</w:t>
            </w:r>
          </w:p>
          <w:p w:rsidR="003F1D27" w:rsidRPr="00E358A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Комментирование эпизода</w:t>
            </w:r>
            <w:r>
              <w:t>.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61</w:t>
            </w:r>
          </w:p>
        </w:tc>
        <w:tc>
          <w:tcPr>
            <w:tcW w:w="1200" w:type="dxa"/>
          </w:tcPr>
          <w:p w:rsidR="003F1D27" w:rsidRDefault="003F1D27" w:rsidP="0051666D">
            <w:r>
              <w:t>16.05.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В.М.Шукшин. Краткие сведения о писателе. «Чудаки» и «чудики»</w:t>
            </w:r>
            <w:r>
              <w:t xml:space="preserve"> в рассказах Шукшина. «Слово о малой родине».</w:t>
            </w:r>
          </w:p>
          <w:p w:rsidR="003F1D27" w:rsidRPr="004A2FEA" w:rsidRDefault="003F1D27" w:rsidP="0051666D"/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E358A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 xml:space="preserve">Составление словаря персонажа, сочинение </w:t>
            </w:r>
            <w:r>
              <w:t>-рассуждение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62</w:t>
            </w:r>
          </w:p>
        </w:tc>
        <w:tc>
          <w:tcPr>
            <w:tcW w:w="1200" w:type="dxa"/>
          </w:tcPr>
          <w:p w:rsidR="003F1D27" w:rsidRDefault="003F1D27" w:rsidP="0051666D">
            <w:r>
              <w:t>18.05.</w:t>
            </w:r>
          </w:p>
        </w:tc>
        <w:tc>
          <w:tcPr>
            <w:tcW w:w="4920" w:type="dxa"/>
          </w:tcPr>
          <w:p w:rsidR="003F1D27" w:rsidRPr="004A2FEA" w:rsidRDefault="003F1D27" w:rsidP="0051666D">
            <w:r>
              <w:t xml:space="preserve"> </w:t>
            </w:r>
            <w:r w:rsidRPr="004A2FEA">
              <w:t>Русские поэты ХХ века о России. (Ахматова, Цветаева, Смеляков и др.) Своеобразие раскрытия темы России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Анализ поэтического текста</w:t>
            </w:r>
          </w:p>
          <w:p w:rsidR="003F1D27" w:rsidRPr="004A2FEA" w:rsidRDefault="003F1D27" w:rsidP="0051666D">
            <w:pPr>
              <w:pStyle w:val="a8"/>
              <w:ind w:left="0"/>
              <w:jc w:val="both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63</w:t>
            </w:r>
          </w:p>
        </w:tc>
        <w:tc>
          <w:tcPr>
            <w:tcW w:w="1200" w:type="dxa"/>
          </w:tcPr>
          <w:p w:rsidR="003F1D27" w:rsidRDefault="003F1D27" w:rsidP="0051666D">
            <w:r>
              <w:t>23.05.</w:t>
            </w:r>
          </w:p>
        </w:tc>
        <w:tc>
          <w:tcPr>
            <w:tcW w:w="4920" w:type="dxa"/>
          </w:tcPr>
          <w:p w:rsidR="003F1D27" w:rsidRDefault="003F1D27" w:rsidP="0051666D">
            <w:r>
              <w:t xml:space="preserve">Обзор зарубежной литературы. Произведения Шекспира, М.Басё, Р.Бёрнса, </w:t>
            </w:r>
            <w:r>
              <w:lastRenderedPageBreak/>
              <w:t>Р.Л.Стивенсона, А. де Сент-Экзюпери.</w:t>
            </w:r>
          </w:p>
          <w:p w:rsidR="003F1D27" w:rsidRPr="004A2FEA" w:rsidRDefault="003F1D27" w:rsidP="0051666D"/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4A2FEA">
              <w:t xml:space="preserve"> Краткие сведения об авторе.</w:t>
            </w:r>
            <w:r>
              <w:t xml:space="preserve"> Чтение стихов. </w:t>
            </w:r>
          </w:p>
          <w:p w:rsidR="003F1D27" w:rsidRPr="006E5198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76340F">
              <w:t>Анализ поэтического текст</w:t>
            </w:r>
            <w:r>
              <w:t>а</w:t>
            </w:r>
          </w:p>
          <w:p w:rsidR="003F1D27" w:rsidRPr="004A2FEA" w:rsidRDefault="003F1D27" w:rsidP="0051666D">
            <w:pPr>
              <w:pStyle w:val="a8"/>
              <w:ind w:left="0"/>
            </w:pP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lastRenderedPageBreak/>
              <w:t xml:space="preserve">   64</w:t>
            </w:r>
          </w:p>
        </w:tc>
        <w:tc>
          <w:tcPr>
            <w:tcW w:w="1200" w:type="dxa"/>
          </w:tcPr>
          <w:p w:rsidR="003F1D27" w:rsidRDefault="003F1D27" w:rsidP="0051666D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</w:t>
            </w:r>
          </w:p>
        </w:tc>
        <w:tc>
          <w:tcPr>
            <w:tcW w:w="4920" w:type="dxa"/>
          </w:tcPr>
          <w:p w:rsidR="003F1D27" w:rsidRPr="00952476" w:rsidRDefault="003F1D27" w:rsidP="0051666D">
            <w:pPr>
              <w:pStyle w:val="a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родного края.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  <w:r w:rsidRPr="00D60C73">
              <w:rPr>
                <w:color w:val="000000"/>
              </w:rPr>
              <w:t>Сообщения учащихся, выразительное чтение, поисковая рабо</w:t>
            </w:r>
            <w:r>
              <w:rPr>
                <w:color w:val="000000"/>
              </w:rPr>
              <w:t>та</w:t>
            </w:r>
          </w:p>
        </w:tc>
      </w:tr>
      <w:tr w:rsidR="003F1D27" w:rsidRPr="004A2FEA" w:rsidTr="0051666D">
        <w:trPr>
          <w:trHeight w:val="268"/>
        </w:trPr>
        <w:tc>
          <w:tcPr>
            <w:tcW w:w="1068" w:type="dxa"/>
          </w:tcPr>
          <w:p w:rsidR="003F1D27" w:rsidRPr="004A2FEA" w:rsidRDefault="003F1D27" w:rsidP="0051666D">
            <w:pPr>
              <w:jc w:val="both"/>
            </w:pPr>
            <w:r>
              <w:t xml:space="preserve">   65</w:t>
            </w:r>
          </w:p>
        </w:tc>
        <w:tc>
          <w:tcPr>
            <w:tcW w:w="1200" w:type="dxa"/>
          </w:tcPr>
          <w:p w:rsidR="003F1D27" w:rsidRDefault="003F1D27" w:rsidP="0051666D">
            <w:pPr>
              <w:jc w:val="both"/>
            </w:pPr>
            <w:r>
              <w:t>30.05.</w:t>
            </w:r>
          </w:p>
        </w:tc>
        <w:tc>
          <w:tcPr>
            <w:tcW w:w="4920" w:type="dxa"/>
          </w:tcPr>
          <w:p w:rsidR="003F1D27" w:rsidRPr="004A2FEA" w:rsidRDefault="003F1D27" w:rsidP="0051666D">
            <w:pPr>
              <w:jc w:val="both"/>
            </w:pPr>
            <w:r>
              <w:t>Заключительный урок. Рекомендации по летнему чтению.</w:t>
            </w:r>
          </w:p>
        </w:tc>
        <w:tc>
          <w:tcPr>
            <w:tcW w:w="12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</w:tc>
        <w:tc>
          <w:tcPr>
            <w:tcW w:w="5400" w:type="dxa"/>
          </w:tcPr>
          <w:p w:rsidR="003F1D27" w:rsidRPr="004A2FEA" w:rsidRDefault="003F1D27" w:rsidP="0051666D">
            <w:pPr>
              <w:pStyle w:val="a8"/>
              <w:ind w:left="0"/>
              <w:rPr>
                <w:b/>
                <w:bCs/>
              </w:rPr>
            </w:pPr>
          </w:p>
          <w:p w:rsidR="003F1D27" w:rsidRPr="004A2FEA" w:rsidRDefault="003F1D27" w:rsidP="0051666D">
            <w:pPr>
              <w:pStyle w:val="a8"/>
              <w:ind w:left="0"/>
            </w:pPr>
          </w:p>
        </w:tc>
      </w:tr>
    </w:tbl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Default="003F1D27" w:rsidP="00186294"/>
    <w:p w:rsidR="003F1D27" w:rsidRPr="005C5F43" w:rsidRDefault="003F1D27" w:rsidP="00CC1EAD">
      <w:pPr>
        <w:framePr w:w="13440" w:wrap="auto" w:hAnchor="text"/>
        <w:rPr>
          <w:sz w:val="28"/>
          <w:szCs w:val="28"/>
        </w:rPr>
        <w:sectPr w:rsidR="003F1D27" w:rsidRPr="005C5F43" w:rsidSect="00EF6DF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3F1D27" w:rsidRPr="005C5F43" w:rsidRDefault="003F1D27" w:rsidP="00A1269C">
      <w:pPr>
        <w:jc w:val="center"/>
        <w:rPr>
          <w:sz w:val="28"/>
          <w:szCs w:val="28"/>
        </w:rPr>
      </w:pPr>
    </w:p>
    <w:sectPr w:rsidR="003F1D27" w:rsidRPr="005C5F43" w:rsidSect="00F92B8C">
      <w:pgSz w:w="11906" w:h="16838"/>
      <w:pgMar w:top="1134" w:right="991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935" w:rsidRDefault="00954935" w:rsidP="000856A0">
      <w:r>
        <w:separator/>
      </w:r>
    </w:p>
  </w:endnote>
  <w:endnote w:type="continuationSeparator" w:id="0">
    <w:p w:rsidR="00954935" w:rsidRDefault="00954935" w:rsidP="00085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935" w:rsidRDefault="00954935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F6084">
      <w:rPr>
        <w:noProof/>
      </w:rPr>
      <w:t>30</w:t>
    </w:r>
    <w:r>
      <w:rPr>
        <w:noProof/>
      </w:rPr>
      <w:fldChar w:fldCharType="end"/>
    </w:r>
  </w:p>
  <w:p w:rsidR="00954935" w:rsidRDefault="00954935" w:rsidP="0006611C">
    <w:pPr>
      <w:pStyle w:val="a5"/>
      <w:tabs>
        <w:tab w:val="clear" w:pos="4677"/>
        <w:tab w:val="clear" w:pos="9355"/>
        <w:tab w:val="left" w:pos="1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935" w:rsidRDefault="00954935" w:rsidP="000856A0">
      <w:r>
        <w:separator/>
      </w:r>
    </w:p>
  </w:footnote>
  <w:footnote w:type="continuationSeparator" w:id="0">
    <w:p w:rsidR="00954935" w:rsidRDefault="00954935" w:rsidP="00085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1982"/>
    <w:multiLevelType w:val="hybridMultilevel"/>
    <w:tmpl w:val="946EDC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1EE2D5D"/>
    <w:multiLevelType w:val="hybridMultilevel"/>
    <w:tmpl w:val="05389E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nsid w:val="0E311D4C"/>
    <w:multiLevelType w:val="multilevel"/>
    <w:tmpl w:val="51B4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20447B0"/>
    <w:multiLevelType w:val="hybridMultilevel"/>
    <w:tmpl w:val="E174A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F6A1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745A81"/>
    <w:multiLevelType w:val="hybridMultilevel"/>
    <w:tmpl w:val="92AC40A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5">
    <w:nsid w:val="1AE0276E"/>
    <w:multiLevelType w:val="multilevel"/>
    <w:tmpl w:val="D5E40CE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32A80DD9"/>
    <w:multiLevelType w:val="hybridMultilevel"/>
    <w:tmpl w:val="F8EACF5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3451E61"/>
    <w:multiLevelType w:val="hybridMultilevel"/>
    <w:tmpl w:val="F8EACF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1465D13"/>
    <w:multiLevelType w:val="hybridMultilevel"/>
    <w:tmpl w:val="C7A2222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0">
    <w:nsid w:val="45DA0152"/>
    <w:multiLevelType w:val="hybridMultilevel"/>
    <w:tmpl w:val="9884A5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41610D2"/>
    <w:multiLevelType w:val="hybridMultilevel"/>
    <w:tmpl w:val="19F659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EE70977"/>
    <w:multiLevelType w:val="hybridMultilevel"/>
    <w:tmpl w:val="B182446E"/>
    <w:lvl w:ilvl="0" w:tplc="D444EE8E">
      <w:start w:val="1"/>
      <w:numFmt w:val="bullet"/>
      <w:lvlText w:val=""/>
      <w:lvlJc w:val="left"/>
      <w:pPr>
        <w:ind w:left="171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14">
    <w:nsid w:val="5F8D68E1"/>
    <w:multiLevelType w:val="multilevel"/>
    <w:tmpl w:val="BDD8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715647E9"/>
    <w:multiLevelType w:val="hybridMultilevel"/>
    <w:tmpl w:val="E872F4E4"/>
    <w:lvl w:ilvl="0" w:tplc="D444EE8E">
      <w:start w:val="1"/>
      <w:numFmt w:val="bullet"/>
      <w:lvlText w:val=""/>
      <w:lvlJc w:val="left"/>
      <w:pPr>
        <w:ind w:left="171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16">
    <w:nsid w:val="75E81590"/>
    <w:multiLevelType w:val="hybridMultilevel"/>
    <w:tmpl w:val="7A2C7C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79C07D97"/>
    <w:multiLevelType w:val="multilevel"/>
    <w:tmpl w:val="AE8E25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6"/>
  </w:num>
  <w:num w:numId="2">
    <w:abstractNumId w:val="15"/>
  </w:num>
  <w:num w:numId="3">
    <w:abstractNumId w:val="13"/>
  </w:num>
  <w:num w:numId="4">
    <w:abstractNumId w:val="16"/>
  </w:num>
  <w:num w:numId="5">
    <w:abstractNumId w:val="10"/>
  </w:num>
  <w:num w:numId="6">
    <w:abstractNumId w:val="5"/>
  </w:num>
  <w:num w:numId="7">
    <w:abstractNumId w:val="17"/>
  </w:num>
  <w:num w:numId="8">
    <w:abstractNumId w:val="4"/>
  </w:num>
  <w:num w:numId="9">
    <w:abstractNumId w:val="3"/>
  </w:num>
  <w:num w:numId="10">
    <w:abstractNumId w:val="1"/>
  </w:num>
  <w:num w:numId="11">
    <w:abstractNumId w:val="9"/>
  </w:num>
  <w:num w:numId="12">
    <w:abstractNumId w:val="7"/>
  </w:num>
  <w:num w:numId="13">
    <w:abstractNumId w:val="0"/>
  </w:num>
  <w:num w:numId="14">
    <w:abstractNumId w:val="12"/>
  </w:num>
  <w:num w:numId="15">
    <w:abstractNumId w:val="2"/>
  </w:num>
  <w:num w:numId="16">
    <w:abstractNumId w:val="14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3B21"/>
    <w:rsid w:val="00001F86"/>
    <w:rsid w:val="00002D38"/>
    <w:rsid w:val="00003121"/>
    <w:rsid w:val="00006462"/>
    <w:rsid w:val="00006689"/>
    <w:rsid w:val="00016089"/>
    <w:rsid w:val="00025347"/>
    <w:rsid w:val="00030DA7"/>
    <w:rsid w:val="000320DA"/>
    <w:rsid w:val="0003678C"/>
    <w:rsid w:val="00037DE9"/>
    <w:rsid w:val="00044FAC"/>
    <w:rsid w:val="00050DEF"/>
    <w:rsid w:val="00051BC3"/>
    <w:rsid w:val="00053027"/>
    <w:rsid w:val="00053F7D"/>
    <w:rsid w:val="0005433A"/>
    <w:rsid w:val="000551D5"/>
    <w:rsid w:val="00055C6E"/>
    <w:rsid w:val="000609F3"/>
    <w:rsid w:val="00061D09"/>
    <w:rsid w:val="0006611C"/>
    <w:rsid w:val="00071E37"/>
    <w:rsid w:val="00073BFD"/>
    <w:rsid w:val="000746B5"/>
    <w:rsid w:val="00074FBD"/>
    <w:rsid w:val="0008079B"/>
    <w:rsid w:val="000856A0"/>
    <w:rsid w:val="00085CA8"/>
    <w:rsid w:val="00087D1B"/>
    <w:rsid w:val="00097793"/>
    <w:rsid w:val="000A2D45"/>
    <w:rsid w:val="000A2FDA"/>
    <w:rsid w:val="000A32B1"/>
    <w:rsid w:val="000A4499"/>
    <w:rsid w:val="000A44B3"/>
    <w:rsid w:val="000A6838"/>
    <w:rsid w:val="000A7DDC"/>
    <w:rsid w:val="000B0313"/>
    <w:rsid w:val="000B3F99"/>
    <w:rsid w:val="000C0792"/>
    <w:rsid w:val="000C0D89"/>
    <w:rsid w:val="000C0E26"/>
    <w:rsid w:val="000C6D85"/>
    <w:rsid w:val="000D2998"/>
    <w:rsid w:val="000D33CA"/>
    <w:rsid w:val="000D4BA7"/>
    <w:rsid w:val="000D63A1"/>
    <w:rsid w:val="000D7883"/>
    <w:rsid w:val="000E41E4"/>
    <w:rsid w:val="000E4A3A"/>
    <w:rsid w:val="000E6127"/>
    <w:rsid w:val="000F2D09"/>
    <w:rsid w:val="000F521C"/>
    <w:rsid w:val="00101096"/>
    <w:rsid w:val="00102A9E"/>
    <w:rsid w:val="00111D12"/>
    <w:rsid w:val="001132CB"/>
    <w:rsid w:val="00120978"/>
    <w:rsid w:val="001230B4"/>
    <w:rsid w:val="00123ECD"/>
    <w:rsid w:val="001318E7"/>
    <w:rsid w:val="0013375C"/>
    <w:rsid w:val="00134EB9"/>
    <w:rsid w:val="00136759"/>
    <w:rsid w:val="00142168"/>
    <w:rsid w:val="0014373E"/>
    <w:rsid w:val="00143F90"/>
    <w:rsid w:val="0014643D"/>
    <w:rsid w:val="00153199"/>
    <w:rsid w:val="0015331F"/>
    <w:rsid w:val="00156EA5"/>
    <w:rsid w:val="00166260"/>
    <w:rsid w:val="001741FF"/>
    <w:rsid w:val="00176C1C"/>
    <w:rsid w:val="001771F8"/>
    <w:rsid w:val="001808C7"/>
    <w:rsid w:val="001833C2"/>
    <w:rsid w:val="00186294"/>
    <w:rsid w:val="00196854"/>
    <w:rsid w:val="001A3920"/>
    <w:rsid w:val="001A4F78"/>
    <w:rsid w:val="001A6983"/>
    <w:rsid w:val="001A7097"/>
    <w:rsid w:val="001A749F"/>
    <w:rsid w:val="001B0767"/>
    <w:rsid w:val="001B59F7"/>
    <w:rsid w:val="001C3E46"/>
    <w:rsid w:val="001C4A6C"/>
    <w:rsid w:val="001C5A19"/>
    <w:rsid w:val="001C77D5"/>
    <w:rsid w:val="001C7CE9"/>
    <w:rsid w:val="001D0749"/>
    <w:rsid w:val="001D51E7"/>
    <w:rsid w:val="001E04D7"/>
    <w:rsid w:val="001E09A7"/>
    <w:rsid w:val="001F03EE"/>
    <w:rsid w:val="001F4843"/>
    <w:rsid w:val="001F69A4"/>
    <w:rsid w:val="00206860"/>
    <w:rsid w:val="00214FB8"/>
    <w:rsid w:val="002271D5"/>
    <w:rsid w:val="00227618"/>
    <w:rsid w:val="002340FE"/>
    <w:rsid w:val="002341B0"/>
    <w:rsid w:val="00245078"/>
    <w:rsid w:val="002565BC"/>
    <w:rsid w:val="00257857"/>
    <w:rsid w:val="002606B5"/>
    <w:rsid w:val="00261C4D"/>
    <w:rsid w:val="00265AEB"/>
    <w:rsid w:val="00271AC1"/>
    <w:rsid w:val="00273013"/>
    <w:rsid w:val="0027397D"/>
    <w:rsid w:val="002739A7"/>
    <w:rsid w:val="00283929"/>
    <w:rsid w:val="0028610F"/>
    <w:rsid w:val="002A37E9"/>
    <w:rsid w:val="002A5861"/>
    <w:rsid w:val="002A5B38"/>
    <w:rsid w:val="002B70A5"/>
    <w:rsid w:val="002C0FB5"/>
    <w:rsid w:val="002C1C33"/>
    <w:rsid w:val="002C546A"/>
    <w:rsid w:val="002E1B55"/>
    <w:rsid w:val="002E2C68"/>
    <w:rsid w:val="002E4793"/>
    <w:rsid w:val="002F1F13"/>
    <w:rsid w:val="002F7117"/>
    <w:rsid w:val="0030452B"/>
    <w:rsid w:val="003103F8"/>
    <w:rsid w:val="0031076A"/>
    <w:rsid w:val="00313539"/>
    <w:rsid w:val="003145C7"/>
    <w:rsid w:val="00316F09"/>
    <w:rsid w:val="003255F6"/>
    <w:rsid w:val="00335ACF"/>
    <w:rsid w:val="003363FE"/>
    <w:rsid w:val="00337C32"/>
    <w:rsid w:val="00346BFD"/>
    <w:rsid w:val="003519C3"/>
    <w:rsid w:val="00352680"/>
    <w:rsid w:val="00353C1D"/>
    <w:rsid w:val="00356491"/>
    <w:rsid w:val="00356E57"/>
    <w:rsid w:val="003627A2"/>
    <w:rsid w:val="0037025B"/>
    <w:rsid w:val="00380154"/>
    <w:rsid w:val="00382E69"/>
    <w:rsid w:val="00383B21"/>
    <w:rsid w:val="00384AFE"/>
    <w:rsid w:val="00385747"/>
    <w:rsid w:val="0039119F"/>
    <w:rsid w:val="0039759B"/>
    <w:rsid w:val="003A201B"/>
    <w:rsid w:val="003A4ACB"/>
    <w:rsid w:val="003A5F64"/>
    <w:rsid w:val="003B470B"/>
    <w:rsid w:val="003B7241"/>
    <w:rsid w:val="003B73E7"/>
    <w:rsid w:val="003C3F76"/>
    <w:rsid w:val="003C5871"/>
    <w:rsid w:val="003D041D"/>
    <w:rsid w:val="003D21A6"/>
    <w:rsid w:val="003D6476"/>
    <w:rsid w:val="003E0B74"/>
    <w:rsid w:val="003E5C77"/>
    <w:rsid w:val="003E7BE4"/>
    <w:rsid w:val="003F165E"/>
    <w:rsid w:val="003F1D27"/>
    <w:rsid w:val="003F23B0"/>
    <w:rsid w:val="003F4B3D"/>
    <w:rsid w:val="00400E99"/>
    <w:rsid w:val="004021D9"/>
    <w:rsid w:val="004049D9"/>
    <w:rsid w:val="0040556E"/>
    <w:rsid w:val="00411AA5"/>
    <w:rsid w:val="00412EBE"/>
    <w:rsid w:val="00415C4E"/>
    <w:rsid w:val="00416244"/>
    <w:rsid w:val="00422AFC"/>
    <w:rsid w:val="00424B8D"/>
    <w:rsid w:val="00431EB1"/>
    <w:rsid w:val="004321EA"/>
    <w:rsid w:val="00432EC3"/>
    <w:rsid w:val="00433C0D"/>
    <w:rsid w:val="00437086"/>
    <w:rsid w:val="00441606"/>
    <w:rsid w:val="004425F4"/>
    <w:rsid w:val="004433AA"/>
    <w:rsid w:val="00444648"/>
    <w:rsid w:val="00447098"/>
    <w:rsid w:val="0045677E"/>
    <w:rsid w:val="00461050"/>
    <w:rsid w:val="004647B8"/>
    <w:rsid w:val="0046498C"/>
    <w:rsid w:val="00470DAA"/>
    <w:rsid w:val="00475197"/>
    <w:rsid w:val="00490F61"/>
    <w:rsid w:val="0049119C"/>
    <w:rsid w:val="004A2FEA"/>
    <w:rsid w:val="004B5030"/>
    <w:rsid w:val="004B5196"/>
    <w:rsid w:val="004C29DB"/>
    <w:rsid w:val="004C4941"/>
    <w:rsid w:val="004D3058"/>
    <w:rsid w:val="004D3BC0"/>
    <w:rsid w:val="004E0140"/>
    <w:rsid w:val="004E536F"/>
    <w:rsid w:val="004E6350"/>
    <w:rsid w:val="004F5C6F"/>
    <w:rsid w:val="00501232"/>
    <w:rsid w:val="00501AD6"/>
    <w:rsid w:val="00503D86"/>
    <w:rsid w:val="00513DB9"/>
    <w:rsid w:val="0051666D"/>
    <w:rsid w:val="0052210E"/>
    <w:rsid w:val="0052270B"/>
    <w:rsid w:val="00522CA3"/>
    <w:rsid w:val="00524F0C"/>
    <w:rsid w:val="0052680B"/>
    <w:rsid w:val="00526F4A"/>
    <w:rsid w:val="0053084D"/>
    <w:rsid w:val="0053116E"/>
    <w:rsid w:val="00536369"/>
    <w:rsid w:val="00537BBD"/>
    <w:rsid w:val="005522A7"/>
    <w:rsid w:val="005628AF"/>
    <w:rsid w:val="0056320A"/>
    <w:rsid w:val="005639A1"/>
    <w:rsid w:val="00566A23"/>
    <w:rsid w:val="005708A6"/>
    <w:rsid w:val="005756AE"/>
    <w:rsid w:val="0057751B"/>
    <w:rsid w:val="005840DF"/>
    <w:rsid w:val="00585AE2"/>
    <w:rsid w:val="00587396"/>
    <w:rsid w:val="00595154"/>
    <w:rsid w:val="005963D5"/>
    <w:rsid w:val="005975CC"/>
    <w:rsid w:val="0059778B"/>
    <w:rsid w:val="00597D52"/>
    <w:rsid w:val="005A006B"/>
    <w:rsid w:val="005A038E"/>
    <w:rsid w:val="005A0425"/>
    <w:rsid w:val="005A12E4"/>
    <w:rsid w:val="005A310B"/>
    <w:rsid w:val="005A3EC2"/>
    <w:rsid w:val="005A486C"/>
    <w:rsid w:val="005B2AC2"/>
    <w:rsid w:val="005C5F43"/>
    <w:rsid w:val="005C7DB5"/>
    <w:rsid w:val="005D01CC"/>
    <w:rsid w:val="005D174D"/>
    <w:rsid w:val="005D1EE8"/>
    <w:rsid w:val="005D3888"/>
    <w:rsid w:val="005D3EF9"/>
    <w:rsid w:val="005D502B"/>
    <w:rsid w:val="005D7FB2"/>
    <w:rsid w:val="005F272C"/>
    <w:rsid w:val="005F2856"/>
    <w:rsid w:val="005F4602"/>
    <w:rsid w:val="005F7D8E"/>
    <w:rsid w:val="00601E47"/>
    <w:rsid w:val="0060794E"/>
    <w:rsid w:val="00610AE9"/>
    <w:rsid w:val="006111F4"/>
    <w:rsid w:val="00620F12"/>
    <w:rsid w:val="0062536D"/>
    <w:rsid w:val="00625A15"/>
    <w:rsid w:val="0062675D"/>
    <w:rsid w:val="00627D5C"/>
    <w:rsid w:val="00644680"/>
    <w:rsid w:val="0064515B"/>
    <w:rsid w:val="00647CEA"/>
    <w:rsid w:val="00650B1A"/>
    <w:rsid w:val="006571DA"/>
    <w:rsid w:val="0066162E"/>
    <w:rsid w:val="00663A02"/>
    <w:rsid w:val="00667603"/>
    <w:rsid w:val="0066767B"/>
    <w:rsid w:val="006679AF"/>
    <w:rsid w:val="00671DB4"/>
    <w:rsid w:val="00671E9D"/>
    <w:rsid w:val="00672382"/>
    <w:rsid w:val="006749BA"/>
    <w:rsid w:val="00675DEF"/>
    <w:rsid w:val="00675F6E"/>
    <w:rsid w:val="006766EE"/>
    <w:rsid w:val="006905F8"/>
    <w:rsid w:val="006939A9"/>
    <w:rsid w:val="00694083"/>
    <w:rsid w:val="0069558D"/>
    <w:rsid w:val="00696CBA"/>
    <w:rsid w:val="006979C3"/>
    <w:rsid w:val="006A3411"/>
    <w:rsid w:val="006A547F"/>
    <w:rsid w:val="006B1008"/>
    <w:rsid w:val="006B2F82"/>
    <w:rsid w:val="006B36A6"/>
    <w:rsid w:val="006B5E82"/>
    <w:rsid w:val="006C0B45"/>
    <w:rsid w:val="006C6566"/>
    <w:rsid w:val="006D1CF4"/>
    <w:rsid w:val="006D300D"/>
    <w:rsid w:val="006D41D5"/>
    <w:rsid w:val="006D6867"/>
    <w:rsid w:val="006D6F3D"/>
    <w:rsid w:val="006D7222"/>
    <w:rsid w:val="006E1177"/>
    <w:rsid w:val="006E5198"/>
    <w:rsid w:val="006E5DD7"/>
    <w:rsid w:val="006F1857"/>
    <w:rsid w:val="006F31D6"/>
    <w:rsid w:val="006F378C"/>
    <w:rsid w:val="006F513D"/>
    <w:rsid w:val="006F60A1"/>
    <w:rsid w:val="006F6BE6"/>
    <w:rsid w:val="00707262"/>
    <w:rsid w:val="007125BA"/>
    <w:rsid w:val="0071357E"/>
    <w:rsid w:val="00715E29"/>
    <w:rsid w:val="007173FA"/>
    <w:rsid w:val="00717C12"/>
    <w:rsid w:val="00722FDC"/>
    <w:rsid w:val="0073047C"/>
    <w:rsid w:val="00734007"/>
    <w:rsid w:val="007343B4"/>
    <w:rsid w:val="00740873"/>
    <w:rsid w:val="0074226B"/>
    <w:rsid w:val="0074232B"/>
    <w:rsid w:val="007443EF"/>
    <w:rsid w:val="0074493D"/>
    <w:rsid w:val="00745DC4"/>
    <w:rsid w:val="00746965"/>
    <w:rsid w:val="00750823"/>
    <w:rsid w:val="00752FA0"/>
    <w:rsid w:val="00761420"/>
    <w:rsid w:val="0076340F"/>
    <w:rsid w:val="0076352C"/>
    <w:rsid w:val="00763F12"/>
    <w:rsid w:val="00767C73"/>
    <w:rsid w:val="00770B26"/>
    <w:rsid w:val="00771642"/>
    <w:rsid w:val="00772BD9"/>
    <w:rsid w:val="007768C7"/>
    <w:rsid w:val="007814DF"/>
    <w:rsid w:val="007824E8"/>
    <w:rsid w:val="00785013"/>
    <w:rsid w:val="00790B15"/>
    <w:rsid w:val="00790C30"/>
    <w:rsid w:val="00791DAC"/>
    <w:rsid w:val="00791FFD"/>
    <w:rsid w:val="00793D12"/>
    <w:rsid w:val="0079745A"/>
    <w:rsid w:val="007A2AC3"/>
    <w:rsid w:val="007A3106"/>
    <w:rsid w:val="007A475D"/>
    <w:rsid w:val="007A6DCC"/>
    <w:rsid w:val="007B2E2F"/>
    <w:rsid w:val="007B39C2"/>
    <w:rsid w:val="007C1499"/>
    <w:rsid w:val="007C1C7C"/>
    <w:rsid w:val="007C56B4"/>
    <w:rsid w:val="007D4205"/>
    <w:rsid w:val="007D4A6D"/>
    <w:rsid w:val="007D565D"/>
    <w:rsid w:val="007E15C7"/>
    <w:rsid w:val="007E3BBB"/>
    <w:rsid w:val="007E4EBE"/>
    <w:rsid w:val="007E5D1E"/>
    <w:rsid w:val="007F5945"/>
    <w:rsid w:val="007F654C"/>
    <w:rsid w:val="00804419"/>
    <w:rsid w:val="00805715"/>
    <w:rsid w:val="00805E28"/>
    <w:rsid w:val="00807F43"/>
    <w:rsid w:val="00810D42"/>
    <w:rsid w:val="008220B9"/>
    <w:rsid w:val="00824CC8"/>
    <w:rsid w:val="00826D1F"/>
    <w:rsid w:val="0083050A"/>
    <w:rsid w:val="00832D0A"/>
    <w:rsid w:val="00853978"/>
    <w:rsid w:val="008557DE"/>
    <w:rsid w:val="00865C64"/>
    <w:rsid w:val="00871BCF"/>
    <w:rsid w:val="00880158"/>
    <w:rsid w:val="008819A0"/>
    <w:rsid w:val="00890EFA"/>
    <w:rsid w:val="00893D02"/>
    <w:rsid w:val="00893F34"/>
    <w:rsid w:val="00894A48"/>
    <w:rsid w:val="00895A60"/>
    <w:rsid w:val="00895C73"/>
    <w:rsid w:val="008A2D0B"/>
    <w:rsid w:val="008A40C0"/>
    <w:rsid w:val="008A7F1F"/>
    <w:rsid w:val="008B3C7B"/>
    <w:rsid w:val="008B5052"/>
    <w:rsid w:val="008B5F45"/>
    <w:rsid w:val="008C72B1"/>
    <w:rsid w:val="008D1327"/>
    <w:rsid w:val="008D170B"/>
    <w:rsid w:val="008D2D48"/>
    <w:rsid w:val="008D4624"/>
    <w:rsid w:val="008D7E12"/>
    <w:rsid w:val="008E00E1"/>
    <w:rsid w:val="008E02B8"/>
    <w:rsid w:val="008E39B5"/>
    <w:rsid w:val="008E4D26"/>
    <w:rsid w:val="008E70E5"/>
    <w:rsid w:val="008E7811"/>
    <w:rsid w:val="008F4265"/>
    <w:rsid w:val="008F611C"/>
    <w:rsid w:val="00900B79"/>
    <w:rsid w:val="009013B1"/>
    <w:rsid w:val="00902005"/>
    <w:rsid w:val="009041F5"/>
    <w:rsid w:val="0091180B"/>
    <w:rsid w:val="00911A2E"/>
    <w:rsid w:val="00915107"/>
    <w:rsid w:val="00920756"/>
    <w:rsid w:val="009208BC"/>
    <w:rsid w:val="009265B5"/>
    <w:rsid w:val="009340C2"/>
    <w:rsid w:val="00934C4F"/>
    <w:rsid w:val="00937465"/>
    <w:rsid w:val="00940056"/>
    <w:rsid w:val="00940CE6"/>
    <w:rsid w:val="00944D8B"/>
    <w:rsid w:val="009456FB"/>
    <w:rsid w:val="00946932"/>
    <w:rsid w:val="009517E9"/>
    <w:rsid w:val="00952476"/>
    <w:rsid w:val="00954935"/>
    <w:rsid w:val="009553CF"/>
    <w:rsid w:val="00955F9A"/>
    <w:rsid w:val="00956984"/>
    <w:rsid w:val="00956F80"/>
    <w:rsid w:val="00964EB1"/>
    <w:rsid w:val="0097281C"/>
    <w:rsid w:val="009776EB"/>
    <w:rsid w:val="00986A41"/>
    <w:rsid w:val="00996026"/>
    <w:rsid w:val="00996A23"/>
    <w:rsid w:val="00997A3A"/>
    <w:rsid w:val="00997C8F"/>
    <w:rsid w:val="00997FBA"/>
    <w:rsid w:val="009A061A"/>
    <w:rsid w:val="009A266D"/>
    <w:rsid w:val="009A505B"/>
    <w:rsid w:val="009A50B0"/>
    <w:rsid w:val="009B2B8B"/>
    <w:rsid w:val="009B52AF"/>
    <w:rsid w:val="009B5651"/>
    <w:rsid w:val="009C4F4A"/>
    <w:rsid w:val="009D1905"/>
    <w:rsid w:val="009D191D"/>
    <w:rsid w:val="009D2099"/>
    <w:rsid w:val="009D39D5"/>
    <w:rsid w:val="009D50CC"/>
    <w:rsid w:val="009D5E1C"/>
    <w:rsid w:val="009E0E74"/>
    <w:rsid w:val="009E3E04"/>
    <w:rsid w:val="009E4E56"/>
    <w:rsid w:val="009E4EC1"/>
    <w:rsid w:val="009E5F51"/>
    <w:rsid w:val="009F2276"/>
    <w:rsid w:val="009F70D3"/>
    <w:rsid w:val="00A04832"/>
    <w:rsid w:val="00A04855"/>
    <w:rsid w:val="00A04D81"/>
    <w:rsid w:val="00A1269C"/>
    <w:rsid w:val="00A2015A"/>
    <w:rsid w:val="00A21258"/>
    <w:rsid w:val="00A2175C"/>
    <w:rsid w:val="00A227DD"/>
    <w:rsid w:val="00A22BB5"/>
    <w:rsid w:val="00A22C23"/>
    <w:rsid w:val="00A23082"/>
    <w:rsid w:val="00A27515"/>
    <w:rsid w:val="00A32885"/>
    <w:rsid w:val="00A34A07"/>
    <w:rsid w:val="00A3670E"/>
    <w:rsid w:val="00A418AD"/>
    <w:rsid w:val="00A42C0F"/>
    <w:rsid w:val="00A5112A"/>
    <w:rsid w:val="00A5636B"/>
    <w:rsid w:val="00A71E86"/>
    <w:rsid w:val="00A75354"/>
    <w:rsid w:val="00A777EE"/>
    <w:rsid w:val="00A82935"/>
    <w:rsid w:val="00A84215"/>
    <w:rsid w:val="00A90FEB"/>
    <w:rsid w:val="00AA21EB"/>
    <w:rsid w:val="00AA30F9"/>
    <w:rsid w:val="00AA5094"/>
    <w:rsid w:val="00AA559C"/>
    <w:rsid w:val="00AA69D7"/>
    <w:rsid w:val="00AA6A51"/>
    <w:rsid w:val="00AB1BB7"/>
    <w:rsid w:val="00AB44FC"/>
    <w:rsid w:val="00AC2378"/>
    <w:rsid w:val="00AC3F62"/>
    <w:rsid w:val="00AE60DD"/>
    <w:rsid w:val="00AE75EC"/>
    <w:rsid w:val="00AE7618"/>
    <w:rsid w:val="00AF379B"/>
    <w:rsid w:val="00AF49CF"/>
    <w:rsid w:val="00B00DB9"/>
    <w:rsid w:val="00B04BB7"/>
    <w:rsid w:val="00B05572"/>
    <w:rsid w:val="00B05D98"/>
    <w:rsid w:val="00B1089E"/>
    <w:rsid w:val="00B11971"/>
    <w:rsid w:val="00B1301A"/>
    <w:rsid w:val="00B13ED0"/>
    <w:rsid w:val="00B1744D"/>
    <w:rsid w:val="00B174A9"/>
    <w:rsid w:val="00B2254B"/>
    <w:rsid w:val="00B27861"/>
    <w:rsid w:val="00B27E3A"/>
    <w:rsid w:val="00B314F1"/>
    <w:rsid w:val="00B3278C"/>
    <w:rsid w:val="00B363EA"/>
    <w:rsid w:val="00B37819"/>
    <w:rsid w:val="00B44BDE"/>
    <w:rsid w:val="00B4547F"/>
    <w:rsid w:val="00B47771"/>
    <w:rsid w:val="00B565B1"/>
    <w:rsid w:val="00B603D9"/>
    <w:rsid w:val="00B66903"/>
    <w:rsid w:val="00B70403"/>
    <w:rsid w:val="00B744AB"/>
    <w:rsid w:val="00B74D3D"/>
    <w:rsid w:val="00B82872"/>
    <w:rsid w:val="00B83B99"/>
    <w:rsid w:val="00B866AA"/>
    <w:rsid w:val="00B87B17"/>
    <w:rsid w:val="00B9444E"/>
    <w:rsid w:val="00BA54CD"/>
    <w:rsid w:val="00BA64DA"/>
    <w:rsid w:val="00BA7A19"/>
    <w:rsid w:val="00BB5620"/>
    <w:rsid w:val="00BB6D30"/>
    <w:rsid w:val="00BC30E0"/>
    <w:rsid w:val="00BC4CB0"/>
    <w:rsid w:val="00BC59E2"/>
    <w:rsid w:val="00BC6F4C"/>
    <w:rsid w:val="00BD1A26"/>
    <w:rsid w:val="00BD56BE"/>
    <w:rsid w:val="00BD7BF4"/>
    <w:rsid w:val="00BE3DB4"/>
    <w:rsid w:val="00BF2B9E"/>
    <w:rsid w:val="00BF767E"/>
    <w:rsid w:val="00C05758"/>
    <w:rsid w:val="00C06CFE"/>
    <w:rsid w:val="00C076AE"/>
    <w:rsid w:val="00C137DC"/>
    <w:rsid w:val="00C140CD"/>
    <w:rsid w:val="00C2138C"/>
    <w:rsid w:val="00C26392"/>
    <w:rsid w:val="00C304CD"/>
    <w:rsid w:val="00C32DBB"/>
    <w:rsid w:val="00C41D76"/>
    <w:rsid w:val="00C4759C"/>
    <w:rsid w:val="00C54660"/>
    <w:rsid w:val="00C572C1"/>
    <w:rsid w:val="00C71750"/>
    <w:rsid w:val="00C72654"/>
    <w:rsid w:val="00C75A22"/>
    <w:rsid w:val="00C769E2"/>
    <w:rsid w:val="00C76DBF"/>
    <w:rsid w:val="00C80994"/>
    <w:rsid w:val="00C81335"/>
    <w:rsid w:val="00C84E7D"/>
    <w:rsid w:val="00C869B4"/>
    <w:rsid w:val="00C90988"/>
    <w:rsid w:val="00CA0EF7"/>
    <w:rsid w:val="00CA0F1F"/>
    <w:rsid w:val="00CA18D1"/>
    <w:rsid w:val="00CA4111"/>
    <w:rsid w:val="00CA4A41"/>
    <w:rsid w:val="00CA60C5"/>
    <w:rsid w:val="00CB0B7D"/>
    <w:rsid w:val="00CC1075"/>
    <w:rsid w:val="00CC19B4"/>
    <w:rsid w:val="00CC1EAD"/>
    <w:rsid w:val="00CC3FCD"/>
    <w:rsid w:val="00CC466C"/>
    <w:rsid w:val="00CD0BEB"/>
    <w:rsid w:val="00CD1981"/>
    <w:rsid w:val="00CD3C2D"/>
    <w:rsid w:val="00CD3F62"/>
    <w:rsid w:val="00CD78C8"/>
    <w:rsid w:val="00CE26CD"/>
    <w:rsid w:val="00CE2BAB"/>
    <w:rsid w:val="00CE4DE2"/>
    <w:rsid w:val="00CF2676"/>
    <w:rsid w:val="00CF6084"/>
    <w:rsid w:val="00D00799"/>
    <w:rsid w:val="00D012E3"/>
    <w:rsid w:val="00D02CD0"/>
    <w:rsid w:val="00D06241"/>
    <w:rsid w:val="00D06DA2"/>
    <w:rsid w:val="00D073C5"/>
    <w:rsid w:val="00D07468"/>
    <w:rsid w:val="00D13877"/>
    <w:rsid w:val="00D14533"/>
    <w:rsid w:val="00D17B5F"/>
    <w:rsid w:val="00D17B9D"/>
    <w:rsid w:val="00D17E06"/>
    <w:rsid w:val="00D31DCB"/>
    <w:rsid w:val="00D41662"/>
    <w:rsid w:val="00D45B4E"/>
    <w:rsid w:val="00D6019A"/>
    <w:rsid w:val="00D60C73"/>
    <w:rsid w:val="00D627D9"/>
    <w:rsid w:val="00D66C41"/>
    <w:rsid w:val="00D746F1"/>
    <w:rsid w:val="00D7529D"/>
    <w:rsid w:val="00D7623C"/>
    <w:rsid w:val="00D778E3"/>
    <w:rsid w:val="00D802AC"/>
    <w:rsid w:val="00D90514"/>
    <w:rsid w:val="00D909B7"/>
    <w:rsid w:val="00D92A1A"/>
    <w:rsid w:val="00D92C97"/>
    <w:rsid w:val="00D93888"/>
    <w:rsid w:val="00D94549"/>
    <w:rsid w:val="00D9649B"/>
    <w:rsid w:val="00D977CC"/>
    <w:rsid w:val="00DA4939"/>
    <w:rsid w:val="00DB00A4"/>
    <w:rsid w:val="00DB1B79"/>
    <w:rsid w:val="00DB7F9E"/>
    <w:rsid w:val="00DC0188"/>
    <w:rsid w:val="00DC23EE"/>
    <w:rsid w:val="00DC3A34"/>
    <w:rsid w:val="00DC4132"/>
    <w:rsid w:val="00DC7B31"/>
    <w:rsid w:val="00DD04E1"/>
    <w:rsid w:val="00DD5F30"/>
    <w:rsid w:val="00DD62B0"/>
    <w:rsid w:val="00DE0457"/>
    <w:rsid w:val="00DE0883"/>
    <w:rsid w:val="00DE0E7D"/>
    <w:rsid w:val="00DE3E74"/>
    <w:rsid w:val="00DE6835"/>
    <w:rsid w:val="00DF09B7"/>
    <w:rsid w:val="00DF6563"/>
    <w:rsid w:val="00DF6E15"/>
    <w:rsid w:val="00E037D7"/>
    <w:rsid w:val="00E039FB"/>
    <w:rsid w:val="00E041C2"/>
    <w:rsid w:val="00E045C8"/>
    <w:rsid w:val="00E10DA0"/>
    <w:rsid w:val="00E1179F"/>
    <w:rsid w:val="00E132E3"/>
    <w:rsid w:val="00E17E47"/>
    <w:rsid w:val="00E23570"/>
    <w:rsid w:val="00E2375A"/>
    <w:rsid w:val="00E24047"/>
    <w:rsid w:val="00E2487B"/>
    <w:rsid w:val="00E25631"/>
    <w:rsid w:val="00E26627"/>
    <w:rsid w:val="00E267B4"/>
    <w:rsid w:val="00E3118B"/>
    <w:rsid w:val="00E358AA"/>
    <w:rsid w:val="00E3596F"/>
    <w:rsid w:val="00E35B6F"/>
    <w:rsid w:val="00E36BF7"/>
    <w:rsid w:val="00E379CB"/>
    <w:rsid w:val="00E46072"/>
    <w:rsid w:val="00E46692"/>
    <w:rsid w:val="00E46CE1"/>
    <w:rsid w:val="00E47055"/>
    <w:rsid w:val="00E472C2"/>
    <w:rsid w:val="00E54D92"/>
    <w:rsid w:val="00E55374"/>
    <w:rsid w:val="00E63D9B"/>
    <w:rsid w:val="00E659E1"/>
    <w:rsid w:val="00E70997"/>
    <w:rsid w:val="00E71938"/>
    <w:rsid w:val="00E72534"/>
    <w:rsid w:val="00E7270B"/>
    <w:rsid w:val="00E80DF2"/>
    <w:rsid w:val="00E812DE"/>
    <w:rsid w:val="00E829AA"/>
    <w:rsid w:val="00E918FB"/>
    <w:rsid w:val="00E91A51"/>
    <w:rsid w:val="00E93DE5"/>
    <w:rsid w:val="00E9417F"/>
    <w:rsid w:val="00E97E75"/>
    <w:rsid w:val="00EA52D8"/>
    <w:rsid w:val="00EA5BAF"/>
    <w:rsid w:val="00EB6BBD"/>
    <w:rsid w:val="00EB789C"/>
    <w:rsid w:val="00EC4D02"/>
    <w:rsid w:val="00EC67EA"/>
    <w:rsid w:val="00ED061F"/>
    <w:rsid w:val="00ED541A"/>
    <w:rsid w:val="00ED73D9"/>
    <w:rsid w:val="00EE020E"/>
    <w:rsid w:val="00EE1FA0"/>
    <w:rsid w:val="00EE5024"/>
    <w:rsid w:val="00EF2121"/>
    <w:rsid w:val="00EF2187"/>
    <w:rsid w:val="00EF63E9"/>
    <w:rsid w:val="00EF6DF0"/>
    <w:rsid w:val="00F0709D"/>
    <w:rsid w:val="00F11866"/>
    <w:rsid w:val="00F11D93"/>
    <w:rsid w:val="00F13A2A"/>
    <w:rsid w:val="00F24245"/>
    <w:rsid w:val="00F24BBF"/>
    <w:rsid w:val="00F25CC3"/>
    <w:rsid w:val="00F26A9E"/>
    <w:rsid w:val="00F31114"/>
    <w:rsid w:val="00F316F0"/>
    <w:rsid w:val="00F433D2"/>
    <w:rsid w:val="00F52008"/>
    <w:rsid w:val="00F52490"/>
    <w:rsid w:val="00F53EC3"/>
    <w:rsid w:val="00F541A8"/>
    <w:rsid w:val="00F548A5"/>
    <w:rsid w:val="00F558A0"/>
    <w:rsid w:val="00F56908"/>
    <w:rsid w:val="00F575B2"/>
    <w:rsid w:val="00F656B9"/>
    <w:rsid w:val="00F65BBA"/>
    <w:rsid w:val="00F70F1E"/>
    <w:rsid w:val="00F73465"/>
    <w:rsid w:val="00F751BA"/>
    <w:rsid w:val="00F81D44"/>
    <w:rsid w:val="00F86693"/>
    <w:rsid w:val="00F86788"/>
    <w:rsid w:val="00F86A9B"/>
    <w:rsid w:val="00F92452"/>
    <w:rsid w:val="00F92B8C"/>
    <w:rsid w:val="00F94943"/>
    <w:rsid w:val="00FA0306"/>
    <w:rsid w:val="00FA0F36"/>
    <w:rsid w:val="00FA187A"/>
    <w:rsid w:val="00FA680B"/>
    <w:rsid w:val="00FA7405"/>
    <w:rsid w:val="00FB0C17"/>
    <w:rsid w:val="00FB6707"/>
    <w:rsid w:val="00FC0332"/>
    <w:rsid w:val="00FC3445"/>
    <w:rsid w:val="00FC380B"/>
    <w:rsid w:val="00FC56E2"/>
    <w:rsid w:val="00FC57D9"/>
    <w:rsid w:val="00FE3F38"/>
    <w:rsid w:val="00FE7D56"/>
    <w:rsid w:val="00FE7EEA"/>
    <w:rsid w:val="00FF0CD3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83B2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1075"/>
    <w:pPr>
      <w:keepNext/>
      <w:outlineLvl w:val="0"/>
    </w:pPr>
    <w:rPr>
      <w:b/>
      <w:bCs/>
      <w:i/>
      <w:iCs/>
      <w:sz w:val="28"/>
      <w:szCs w:val="28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CC1075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CC10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C107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9"/>
    <w:qFormat/>
    <w:rsid w:val="00CC1075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CC1075"/>
    <w:pPr>
      <w:spacing w:before="240" w:after="60"/>
      <w:outlineLvl w:val="5"/>
    </w:pPr>
    <w:rPr>
      <w:rFonts w:ascii="Calibri" w:hAnsi="Calibri" w:cs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CC1075"/>
    <w:pPr>
      <w:spacing w:before="240" w:after="60"/>
      <w:outlineLvl w:val="6"/>
    </w:pPr>
    <w:rPr>
      <w:rFonts w:ascii="Calibri" w:hAnsi="Calibri" w:cs="Calibri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CC1075"/>
    <w:pPr>
      <w:spacing w:before="240" w:after="60"/>
      <w:outlineLvl w:val="7"/>
    </w:pPr>
    <w:rPr>
      <w:rFonts w:ascii="Calibri" w:hAnsi="Calibri" w:cs="Calibri"/>
      <w:i/>
      <w:iCs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CC107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C1075"/>
    <w:rPr>
      <w:rFonts w:ascii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C1075"/>
    <w:rPr>
      <w:rFonts w:ascii="Cambria" w:hAnsi="Cambria" w:cs="Cambria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CC1075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C1075"/>
    <w:rPr>
      <w:rFonts w:ascii="Calibri" w:hAnsi="Calibri" w:cs="Calibri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9"/>
    <w:locked/>
    <w:rsid w:val="00CC1075"/>
    <w:rPr>
      <w:rFonts w:ascii="Calibri" w:hAnsi="Calibri" w:cs="Calibri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9"/>
    <w:locked/>
    <w:rsid w:val="00CC1075"/>
    <w:rPr>
      <w:rFonts w:ascii="Calibri" w:hAnsi="Calibri" w:cs="Calibri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9"/>
    <w:locked/>
    <w:rsid w:val="00CC1075"/>
    <w:rPr>
      <w:rFonts w:ascii="Calibri" w:hAnsi="Calibri" w:cs="Calibri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9"/>
    <w:locked/>
    <w:rsid w:val="00CC1075"/>
    <w:rPr>
      <w:rFonts w:ascii="Calibri" w:hAnsi="Calibri" w:cs="Calibri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9"/>
    <w:locked/>
    <w:rsid w:val="00CC1075"/>
    <w:rPr>
      <w:rFonts w:ascii="Arial" w:hAnsi="Arial" w:cs="Arial"/>
      <w:lang w:eastAsia="ru-RU"/>
    </w:rPr>
  </w:style>
  <w:style w:type="paragraph" w:styleId="a3">
    <w:name w:val="Title"/>
    <w:basedOn w:val="a"/>
    <w:link w:val="a4"/>
    <w:uiPriority w:val="99"/>
    <w:qFormat/>
    <w:rsid w:val="00383B2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383B21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5">
    <w:name w:val="footer"/>
    <w:basedOn w:val="a"/>
    <w:link w:val="a6"/>
    <w:uiPriority w:val="99"/>
    <w:rsid w:val="00383B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83B21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rsid w:val="00383B2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B36A6"/>
    <w:pPr>
      <w:ind w:left="720"/>
    </w:pPr>
  </w:style>
  <w:style w:type="paragraph" w:customStyle="1" w:styleId="11">
    <w:name w:val="Знак1"/>
    <w:basedOn w:val="a"/>
    <w:uiPriority w:val="99"/>
    <w:rsid w:val="007C56B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56">
    <w:name w:val="style56"/>
    <w:basedOn w:val="a"/>
    <w:uiPriority w:val="99"/>
    <w:rsid w:val="00CC1075"/>
    <w:pPr>
      <w:spacing w:before="100" w:beforeAutospacing="1" w:after="100" w:afterAutospacing="1"/>
    </w:pPr>
  </w:style>
  <w:style w:type="character" w:customStyle="1" w:styleId="a9">
    <w:name w:val="Текст сноски Знак"/>
    <w:basedOn w:val="a0"/>
    <w:link w:val="aa"/>
    <w:uiPriority w:val="99"/>
    <w:semiHidden/>
    <w:locked/>
    <w:rsid w:val="00CC1075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rsid w:val="00CC1075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FootnoteTextChar1">
    <w:name w:val="Footnote Text Char1"/>
    <w:basedOn w:val="a0"/>
    <w:uiPriority w:val="99"/>
    <w:semiHidden/>
    <w:locked/>
    <w:rsid w:val="00D00799"/>
    <w:rPr>
      <w:rFonts w:ascii="Times New Roman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CC1075"/>
    <w:pPr>
      <w:spacing w:before="60" w:line="252" w:lineRule="auto"/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C107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CC1075"/>
    <w:pPr>
      <w:widowControl w:val="0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paragraph" w:styleId="ab">
    <w:name w:val="Body Text"/>
    <w:basedOn w:val="a"/>
    <w:link w:val="ac"/>
    <w:uiPriority w:val="99"/>
    <w:rsid w:val="00CC107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CC1075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C1075"/>
  </w:style>
  <w:style w:type="paragraph" w:styleId="ae">
    <w:name w:val="header"/>
    <w:basedOn w:val="a"/>
    <w:link w:val="af"/>
    <w:uiPriority w:val="99"/>
    <w:rsid w:val="00CC10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C1075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rsid w:val="00CC1075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CC1075"/>
    <w:rPr>
      <w:b/>
      <w:bCs/>
    </w:rPr>
  </w:style>
  <w:style w:type="paragraph" w:styleId="af2">
    <w:name w:val="Subtitle"/>
    <w:basedOn w:val="a"/>
    <w:next w:val="a"/>
    <w:link w:val="af3"/>
    <w:uiPriority w:val="99"/>
    <w:qFormat/>
    <w:rsid w:val="00CC1075"/>
    <w:pPr>
      <w:spacing w:after="60"/>
      <w:jc w:val="center"/>
      <w:outlineLvl w:val="1"/>
    </w:pPr>
    <w:rPr>
      <w:rFonts w:ascii="Cambria" w:hAnsi="Cambria" w:cs="Cambria"/>
      <w:lang w:val="en-US" w:eastAsia="en-US"/>
    </w:rPr>
  </w:style>
  <w:style w:type="character" w:customStyle="1" w:styleId="af3">
    <w:name w:val="Подзаголовок Знак"/>
    <w:basedOn w:val="a0"/>
    <w:link w:val="af2"/>
    <w:uiPriority w:val="99"/>
    <w:locked/>
    <w:rsid w:val="00CC1075"/>
    <w:rPr>
      <w:rFonts w:ascii="Cambria" w:hAnsi="Cambria" w:cs="Cambria"/>
      <w:sz w:val="24"/>
      <w:szCs w:val="24"/>
      <w:lang w:val="en-US"/>
    </w:rPr>
  </w:style>
  <w:style w:type="character" w:styleId="af4">
    <w:name w:val="Emphasis"/>
    <w:basedOn w:val="a0"/>
    <w:uiPriority w:val="99"/>
    <w:qFormat/>
    <w:rsid w:val="00CC1075"/>
    <w:rPr>
      <w:rFonts w:ascii="Calibri" w:hAnsi="Calibri" w:cs="Calibri"/>
      <w:b/>
      <w:bCs/>
      <w:i/>
      <w:iCs/>
    </w:rPr>
  </w:style>
  <w:style w:type="paragraph" w:styleId="af5">
    <w:name w:val="No Spacing"/>
    <w:basedOn w:val="a"/>
    <w:link w:val="af6"/>
    <w:uiPriority w:val="99"/>
    <w:qFormat/>
    <w:rsid w:val="00CC1075"/>
    <w:rPr>
      <w:rFonts w:ascii="Calibri" w:hAnsi="Calibri" w:cs="Calibri"/>
      <w:lang w:val="en-US" w:eastAsia="en-US"/>
    </w:rPr>
  </w:style>
  <w:style w:type="paragraph" w:styleId="23">
    <w:name w:val="Quote"/>
    <w:basedOn w:val="a"/>
    <w:next w:val="a"/>
    <w:link w:val="24"/>
    <w:uiPriority w:val="99"/>
    <w:qFormat/>
    <w:rsid w:val="00CC1075"/>
    <w:rPr>
      <w:rFonts w:ascii="Calibri" w:hAnsi="Calibri" w:cs="Calibri"/>
      <w:i/>
      <w:iCs/>
      <w:lang w:val="en-US" w:eastAsia="en-US"/>
    </w:rPr>
  </w:style>
  <w:style w:type="character" w:customStyle="1" w:styleId="24">
    <w:name w:val="Цитата 2 Знак"/>
    <w:basedOn w:val="a0"/>
    <w:link w:val="23"/>
    <w:uiPriority w:val="99"/>
    <w:locked/>
    <w:rsid w:val="00CC1075"/>
    <w:rPr>
      <w:rFonts w:ascii="Calibri" w:hAnsi="Calibri" w:cs="Calibri"/>
      <w:i/>
      <w:iCs/>
      <w:sz w:val="24"/>
      <w:szCs w:val="24"/>
      <w:lang w:val="en-US"/>
    </w:rPr>
  </w:style>
  <w:style w:type="paragraph" w:styleId="af7">
    <w:name w:val="Intense Quote"/>
    <w:basedOn w:val="a"/>
    <w:next w:val="a"/>
    <w:link w:val="af8"/>
    <w:uiPriority w:val="99"/>
    <w:qFormat/>
    <w:rsid w:val="00CC1075"/>
    <w:pPr>
      <w:ind w:left="720" w:right="720"/>
    </w:pPr>
    <w:rPr>
      <w:rFonts w:ascii="Calibri" w:hAnsi="Calibri" w:cs="Calibri"/>
      <w:b/>
      <w:bCs/>
      <w:i/>
      <w:iCs/>
      <w:lang w:val="en-US" w:eastAsia="en-US"/>
    </w:rPr>
  </w:style>
  <w:style w:type="character" w:customStyle="1" w:styleId="af8">
    <w:name w:val="Выделенная цитата Знак"/>
    <w:basedOn w:val="a0"/>
    <w:link w:val="af7"/>
    <w:uiPriority w:val="99"/>
    <w:locked/>
    <w:rsid w:val="00CC1075"/>
    <w:rPr>
      <w:rFonts w:ascii="Calibri" w:hAnsi="Calibri" w:cs="Calibri"/>
      <w:b/>
      <w:bCs/>
      <w:i/>
      <w:iCs/>
      <w:sz w:val="24"/>
      <w:szCs w:val="24"/>
      <w:lang w:val="en-US"/>
    </w:rPr>
  </w:style>
  <w:style w:type="character" w:styleId="af9">
    <w:name w:val="Subtle Emphasis"/>
    <w:basedOn w:val="a0"/>
    <w:uiPriority w:val="99"/>
    <w:qFormat/>
    <w:rsid w:val="00CC1075"/>
    <w:rPr>
      <w:i/>
      <w:iCs/>
      <w:color w:val="auto"/>
    </w:rPr>
  </w:style>
  <w:style w:type="character" w:styleId="afa">
    <w:name w:val="Intense Emphasis"/>
    <w:basedOn w:val="a0"/>
    <w:uiPriority w:val="99"/>
    <w:qFormat/>
    <w:rsid w:val="00CC1075"/>
    <w:rPr>
      <w:b/>
      <w:bCs/>
      <w:i/>
      <w:iCs/>
      <w:sz w:val="24"/>
      <w:szCs w:val="24"/>
      <w:u w:val="single"/>
    </w:rPr>
  </w:style>
  <w:style w:type="character" w:styleId="afb">
    <w:name w:val="Subtle Reference"/>
    <w:basedOn w:val="a0"/>
    <w:uiPriority w:val="99"/>
    <w:qFormat/>
    <w:rsid w:val="00CC1075"/>
    <w:rPr>
      <w:sz w:val="24"/>
      <w:szCs w:val="24"/>
      <w:u w:val="single"/>
    </w:rPr>
  </w:style>
  <w:style w:type="character" w:styleId="afc">
    <w:name w:val="Intense Reference"/>
    <w:basedOn w:val="a0"/>
    <w:uiPriority w:val="99"/>
    <w:qFormat/>
    <w:rsid w:val="00CC1075"/>
    <w:rPr>
      <w:b/>
      <w:bCs/>
      <w:sz w:val="24"/>
      <w:szCs w:val="24"/>
      <w:u w:val="single"/>
    </w:rPr>
  </w:style>
  <w:style w:type="character" w:styleId="afd">
    <w:name w:val="Book Title"/>
    <w:basedOn w:val="a0"/>
    <w:uiPriority w:val="99"/>
    <w:qFormat/>
    <w:rsid w:val="00CC1075"/>
    <w:rPr>
      <w:rFonts w:ascii="Cambria" w:hAnsi="Cambria" w:cs="Cambria"/>
      <w:b/>
      <w:bCs/>
      <w:i/>
      <w:iCs/>
      <w:sz w:val="24"/>
      <w:szCs w:val="24"/>
    </w:rPr>
  </w:style>
  <w:style w:type="character" w:styleId="afe">
    <w:name w:val="Hyperlink"/>
    <w:basedOn w:val="a0"/>
    <w:uiPriority w:val="99"/>
    <w:rsid w:val="00CC1075"/>
    <w:rPr>
      <w:color w:val="000000"/>
      <w:u w:val="single"/>
    </w:rPr>
  </w:style>
  <w:style w:type="paragraph" w:styleId="aff">
    <w:name w:val="Plain Text"/>
    <w:basedOn w:val="a"/>
    <w:link w:val="aff0"/>
    <w:uiPriority w:val="99"/>
    <w:rsid w:val="00CC1075"/>
    <w:rPr>
      <w:rFonts w:ascii="Courier New" w:hAnsi="Courier New" w:cs="Courier New"/>
      <w:sz w:val="20"/>
      <w:szCs w:val="20"/>
    </w:rPr>
  </w:style>
  <w:style w:type="character" w:customStyle="1" w:styleId="aff0">
    <w:name w:val="Текст Знак"/>
    <w:basedOn w:val="a0"/>
    <w:link w:val="aff"/>
    <w:uiPriority w:val="99"/>
    <w:locked/>
    <w:rsid w:val="00CC1075"/>
    <w:rPr>
      <w:rFonts w:ascii="Courier New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basedOn w:val="a0"/>
    <w:link w:val="af5"/>
    <w:uiPriority w:val="99"/>
    <w:locked/>
    <w:rsid w:val="006A3411"/>
    <w:rPr>
      <w:rFonts w:ascii="Calibri" w:hAnsi="Calibri" w:cs="Calibri"/>
      <w:sz w:val="32"/>
      <w:szCs w:val="32"/>
      <w:lang w:val="en-US"/>
    </w:rPr>
  </w:style>
  <w:style w:type="paragraph" w:styleId="aff1">
    <w:name w:val="Balloon Text"/>
    <w:basedOn w:val="a"/>
    <w:link w:val="aff2"/>
    <w:uiPriority w:val="99"/>
    <w:semiHidden/>
    <w:rsid w:val="006A3411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locked/>
    <w:rsid w:val="006A3411"/>
    <w:rPr>
      <w:rFonts w:ascii="Tahoma" w:hAnsi="Tahoma" w:cs="Tahoma"/>
      <w:sz w:val="16"/>
      <w:szCs w:val="16"/>
      <w:lang w:eastAsia="ru-RU"/>
    </w:rPr>
  </w:style>
  <w:style w:type="paragraph" w:customStyle="1" w:styleId="12">
    <w:name w:val="Основной текст1"/>
    <w:basedOn w:val="a"/>
    <w:uiPriority w:val="99"/>
    <w:rsid w:val="00C76DBF"/>
    <w:pPr>
      <w:jc w:val="center"/>
    </w:pPr>
    <w:rPr>
      <w:sz w:val="28"/>
      <w:szCs w:val="28"/>
    </w:rPr>
  </w:style>
  <w:style w:type="character" w:customStyle="1" w:styleId="FontStyle13">
    <w:name w:val="Font Style13"/>
    <w:basedOn w:val="a0"/>
    <w:uiPriority w:val="99"/>
    <w:rsid w:val="00DC4132"/>
    <w:rPr>
      <w:rFonts w:ascii="Georgia" w:hAnsi="Georgia" w:cs="Georgia"/>
      <w:sz w:val="20"/>
      <w:szCs w:val="20"/>
    </w:rPr>
  </w:style>
  <w:style w:type="paragraph" w:customStyle="1" w:styleId="aff3">
    <w:name w:val="Знак"/>
    <w:basedOn w:val="a"/>
    <w:uiPriority w:val="99"/>
    <w:rsid w:val="00AE75E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5">
    <w:name w:val="Body Text 2"/>
    <w:basedOn w:val="a"/>
    <w:link w:val="26"/>
    <w:uiPriority w:val="99"/>
    <w:rsid w:val="00AE75EC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locked/>
    <w:rsid w:val="00AE75EC"/>
    <w:rPr>
      <w:rFonts w:ascii="Times New Roman" w:hAnsi="Times New Roman" w:cs="Times New Roman"/>
      <w:sz w:val="24"/>
      <w:szCs w:val="24"/>
    </w:rPr>
  </w:style>
  <w:style w:type="paragraph" w:customStyle="1" w:styleId="c6">
    <w:name w:val="c6"/>
    <w:basedOn w:val="a"/>
    <w:uiPriority w:val="99"/>
    <w:rsid w:val="00265AEB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265AEB"/>
  </w:style>
  <w:style w:type="character" w:customStyle="1" w:styleId="Zag11">
    <w:name w:val="Zag_11"/>
    <w:uiPriority w:val="99"/>
    <w:rsid w:val="006D6F3D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6D6F3D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Style10">
    <w:name w:val="Style10"/>
    <w:basedOn w:val="a"/>
    <w:uiPriority w:val="99"/>
    <w:rsid w:val="00503D86"/>
    <w:pPr>
      <w:widowControl w:val="0"/>
      <w:autoSpaceDE w:val="0"/>
      <w:autoSpaceDN w:val="0"/>
      <w:adjustRightInd w:val="0"/>
      <w:spacing w:line="226" w:lineRule="exact"/>
      <w:jc w:val="both"/>
    </w:pPr>
  </w:style>
  <w:style w:type="character" w:customStyle="1" w:styleId="FontStyle12">
    <w:name w:val="Font Style12"/>
    <w:basedOn w:val="a0"/>
    <w:uiPriority w:val="99"/>
    <w:rsid w:val="00503D86"/>
    <w:rPr>
      <w:rFonts w:ascii="Times New Roman" w:hAnsi="Times New Roman" w:cs="Times New Roman"/>
      <w:b/>
      <w:bCs/>
      <w:sz w:val="18"/>
      <w:szCs w:val="18"/>
    </w:rPr>
  </w:style>
  <w:style w:type="character" w:styleId="aff4">
    <w:name w:val="FollowedHyperlink"/>
    <w:basedOn w:val="a0"/>
    <w:uiPriority w:val="99"/>
    <w:semiHidden/>
    <w:rsid w:val="00940CE6"/>
    <w:rPr>
      <w:color w:val="800080"/>
      <w:u w:val="single"/>
    </w:rPr>
  </w:style>
  <w:style w:type="character" w:customStyle="1" w:styleId="watch-title">
    <w:name w:val="watch-title"/>
    <w:basedOn w:val="a0"/>
    <w:uiPriority w:val="99"/>
    <w:rsid w:val="00313539"/>
  </w:style>
  <w:style w:type="character" w:customStyle="1" w:styleId="submenu-table">
    <w:name w:val="submenu-table"/>
    <w:basedOn w:val="a0"/>
    <w:uiPriority w:val="99"/>
    <w:rsid w:val="00E132E3"/>
  </w:style>
  <w:style w:type="character" w:customStyle="1" w:styleId="c4">
    <w:name w:val="c4"/>
    <w:basedOn w:val="a0"/>
    <w:uiPriority w:val="99"/>
    <w:rsid w:val="000D2998"/>
  </w:style>
  <w:style w:type="character" w:customStyle="1" w:styleId="ve-views">
    <w:name w:val="ve-views"/>
    <w:basedOn w:val="a0"/>
    <w:uiPriority w:val="99"/>
    <w:rsid w:val="00501232"/>
  </w:style>
  <w:style w:type="character" w:customStyle="1" w:styleId="FontStyle14">
    <w:name w:val="Font Style14"/>
    <w:basedOn w:val="a0"/>
    <w:uiPriority w:val="99"/>
    <w:rsid w:val="003627A2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ff5">
    <w:name w:val="Document Map"/>
    <w:basedOn w:val="a"/>
    <w:link w:val="aff6"/>
    <w:uiPriority w:val="99"/>
    <w:semiHidden/>
    <w:rsid w:val="000320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6">
    <w:name w:val="Схема документа Знак"/>
    <w:basedOn w:val="a0"/>
    <w:link w:val="aff5"/>
    <w:uiPriority w:val="99"/>
    <w:semiHidden/>
    <w:locked/>
    <w:rsid w:val="00D00799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1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websib.ru/fio/works/039/group3/klass5/bilini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sskay-literatura.ru/literatura/4-xudozhestvennye-osobennosti-bylin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ru.wikipedia.org/wiki/%C1%FB%EB%E8%ED%FB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1A8E3-DF24-445F-92DB-F06E70E2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32</Pages>
  <Words>8119</Words>
  <Characters>46280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Вован</dc:creator>
  <cp:keywords/>
  <dc:description/>
  <cp:lastModifiedBy>МАМА</cp:lastModifiedBy>
  <cp:revision>29</cp:revision>
  <cp:lastPrinted>2002-01-01T02:08:00Z</cp:lastPrinted>
  <dcterms:created xsi:type="dcterms:W3CDTF">2013-07-05T19:56:00Z</dcterms:created>
  <dcterms:modified xsi:type="dcterms:W3CDTF">2022-10-24T15:10:00Z</dcterms:modified>
</cp:coreProperties>
</file>