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0F1939" w:rsidRPr="005A13EB" w:rsidTr="007A5C07">
        <w:trPr>
          <w:trHeight w:val="1457"/>
        </w:trPr>
        <w:tc>
          <w:tcPr>
            <w:tcW w:w="5374" w:type="dxa"/>
            <w:shd w:val="clear" w:color="auto" w:fill="auto"/>
          </w:tcPr>
          <w:p w:rsidR="000F1939" w:rsidRPr="005A13EB" w:rsidRDefault="000F1939" w:rsidP="007A5C07">
            <w:pPr>
              <w:autoSpaceDE w:val="0"/>
              <w:autoSpaceDN w:val="0"/>
              <w:adjustRightInd w:val="0"/>
            </w:pPr>
            <w:r w:rsidRPr="005A13EB">
              <w:rPr>
                <w:sz w:val="22"/>
                <w:szCs w:val="22"/>
              </w:rPr>
              <w:t>СОГЛАСОВАНО:</w:t>
            </w:r>
          </w:p>
          <w:p w:rsidR="000F1939" w:rsidRPr="005A13EB" w:rsidRDefault="000F1939" w:rsidP="007A5C07">
            <w:pPr>
              <w:autoSpaceDE w:val="0"/>
              <w:autoSpaceDN w:val="0"/>
              <w:adjustRightInd w:val="0"/>
            </w:pPr>
            <w:r w:rsidRPr="005A13EB">
              <w:rPr>
                <w:sz w:val="22"/>
                <w:szCs w:val="22"/>
              </w:rPr>
              <w:t>Председатель</w:t>
            </w:r>
            <w:r w:rsidR="00CD1611">
              <w:rPr>
                <w:sz w:val="22"/>
                <w:szCs w:val="22"/>
              </w:rPr>
              <w:t xml:space="preserve"> Совета</w:t>
            </w:r>
            <w:r w:rsidRPr="005A13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</w:t>
            </w:r>
            <w:r w:rsidR="00D10D98">
              <w:rPr>
                <w:sz w:val="22"/>
                <w:szCs w:val="22"/>
              </w:rPr>
              <w:t>БСОШ№2</w:t>
            </w:r>
            <w:r w:rsidRPr="005A13EB">
              <w:rPr>
                <w:sz w:val="22"/>
                <w:szCs w:val="22"/>
              </w:rPr>
              <w:t xml:space="preserve">  </w:t>
            </w:r>
          </w:p>
          <w:p w:rsidR="00D10D98" w:rsidRDefault="000F1939" w:rsidP="00D10D98">
            <w:pPr>
              <w:autoSpaceDE w:val="0"/>
              <w:autoSpaceDN w:val="0"/>
              <w:adjustRightInd w:val="0"/>
              <w:jc w:val="both"/>
            </w:pPr>
            <w:r w:rsidRPr="005A13EB">
              <w:rPr>
                <w:sz w:val="22"/>
                <w:szCs w:val="22"/>
              </w:rPr>
              <w:t xml:space="preserve">___________ </w:t>
            </w:r>
          </w:p>
          <w:p w:rsidR="00177FE8" w:rsidRPr="005A13EB" w:rsidRDefault="00177FE8" w:rsidP="00D10D9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протокол № 3 от 28.12.2020г</w:t>
            </w:r>
          </w:p>
        </w:tc>
        <w:tc>
          <w:tcPr>
            <w:tcW w:w="5217" w:type="dxa"/>
            <w:shd w:val="clear" w:color="auto" w:fill="auto"/>
          </w:tcPr>
          <w:p w:rsidR="000F1939" w:rsidRPr="005A13EB" w:rsidRDefault="000F1939" w:rsidP="007A5C07">
            <w:pPr>
              <w:autoSpaceDE w:val="0"/>
              <w:autoSpaceDN w:val="0"/>
              <w:adjustRightInd w:val="0"/>
              <w:jc w:val="right"/>
            </w:pPr>
            <w:r w:rsidRPr="005A13EB">
              <w:rPr>
                <w:sz w:val="22"/>
                <w:szCs w:val="22"/>
              </w:rPr>
              <w:t>УТВЕРЖДАЮ:</w:t>
            </w:r>
          </w:p>
          <w:p w:rsidR="000F1939" w:rsidRPr="005A13EB" w:rsidRDefault="000F1939" w:rsidP="007A5C07">
            <w:pPr>
              <w:autoSpaceDE w:val="0"/>
              <w:autoSpaceDN w:val="0"/>
              <w:adjustRightInd w:val="0"/>
              <w:jc w:val="right"/>
            </w:pPr>
            <w:r w:rsidRPr="005A13EB">
              <w:rPr>
                <w:sz w:val="22"/>
                <w:szCs w:val="22"/>
              </w:rPr>
              <w:t xml:space="preserve">Директор </w:t>
            </w:r>
            <w:r w:rsidR="00D10D98">
              <w:rPr>
                <w:sz w:val="22"/>
                <w:szCs w:val="22"/>
              </w:rPr>
              <w:t>МБОУ БС</w:t>
            </w:r>
            <w:r>
              <w:rPr>
                <w:sz w:val="22"/>
                <w:szCs w:val="22"/>
              </w:rPr>
              <w:t>ОШ</w:t>
            </w:r>
            <w:r w:rsidR="00D10D98">
              <w:rPr>
                <w:sz w:val="22"/>
                <w:szCs w:val="22"/>
              </w:rPr>
              <w:t xml:space="preserve"> №2</w:t>
            </w:r>
            <w:r w:rsidRPr="005A13EB">
              <w:rPr>
                <w:sz w:val="22"/>
                <w:szCs w:val="22"/>
              </w:rPr>
              <w:t xml:space="preserve"> </w:t>
            </w:r>
          </w:p>
          <w:p w:rsidR="000F1939" w:rsidRDefault="000F1939" w:rsidP="007A5C07">
            <w:pPr>
              <w:autoSpaceDE w:val="0"/>
              <w:autoSpaceDN w:val="0"/>
              <w:adjustRightInd w:val="0"/>
              <w:jc w:val="right"/>
            </w:pPr>
            <w:r w:rsidRPr="005A13EB">
              <w:rPr>
                <w:sz w:val="22"/>
                <w:szCs w:val="22"/>
              </w:rPr>
              <w:t>___________</w:t>
            </w:r>
            <w:proofErr w:type="spellStart"/>
            <w:r>
              <w:rPr>
                <w:sz w:val="22"/>
                <w:szCs w:val="22"/>
              </w:rPr>
              <w:t>Н</w:t>
            </w:r>
            <w:r w:rsidRPr="005A13EB">
              <w:rPr>
                <w:sz w:val="22"/>
                <w:szCs w:val="22"/>
              </w:rPr>
              <w:t>.</w:t>
            </w:r>
            <w:r w:rsidR="00D10D98">
              <w:rPr>
                <w:sz w:val="22"/>
                <w:szCs w:val="22"/>
              </w:rPr>
              <w:t>АЛеванчук</w:t>
            </w:r>
            <w:proofErr w:type="spellEnd"/>
          </w:p>
          <w:p w:rsidR="000F1939" w:rsidRDefault="000F1939" w:rsidP="007A5C07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протокол педсовета № 3</w:t>
            </w:r>
          </w:p>
          <w:p w:rsidR="000F1939" w:rsidRPr="005A13EB" w:rsidRDefault="000F1939" w:rsidP="000F1939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от 30 декабря 2020 года</w:t>
            </w:r>
          </w:p>
        </w:tc>
      </w:tr>
    </w:tbl>
    <w:p w:rsidR="00E4659C" w:rsidRDefault="00E4659C"/>
    <w:p w:rsidR="000F1939" w:rsidRDefault="000F1939"/>
    <w:p w:rsidR="000F1939" w:rsidRPr="000F1939" w:rsidRDefault="000F1939" w:rsidP="000F1939">
      <w:pPr>
        <w:spacing w:line="255" w:lineRule="atLeast"/>
        <w:jc w:val="center"/>
      </w:pPr>
      <w:r w:rsidRPr="000F1939">
        <w:rPr>
          <w:b/>
          <w:bCs/>
        </w:rPr>
        <w:t>Правила</w:t>
      </w:r>
    </w:p>
    <w:p w:rsidR="000F1939" w:rsidRPr="000F1939" w:rsidRDefault="000F1939" w:rsidP="000F1939">
      <w:pPr>
        <w:spacing w:line="255" w:lineRule="atLeast"/>
        <w:jc w:val="center"/>
        <w:rPr>
          <w:b/>
          <w:bCs/>
        </w:rPr>
      </w:pPr>
      <w:r w:rsidRPr="000F1939">
        <w:rPr>
          <w:b/>
          <w:bCs/>
        </w:rPr>
        <w:t>приема на обучение</w:t>
      </w:r>
    </w:p>
    <w:p w:rsidR="000F1939" w:rsidRDefault="000F1939" w:rsidP="000F1939">
      <w:pPr>
        <w:spacing w:line="255" w:lineRule="atLeast"/>
        <w:jc w:val="center"/>
        <w:rPr>
          <w:b/>
          <w:bCs/>
        </w:rPr>
      </w:pPr>
      <w:r w:rsidRPr="000F1939">
        <w:rPr>
          <w:b/>
          <w:bCs/>
        </w:rPr>
        <w:t xml:space="preserve">в МБОУ </w:t>
      </w:r>
      <w:r w:rsidR="00465C49">
        <w:rPr>
          <w:b/>
          <w:bCs/>
        </w:rPr>
        <w:t>БСОШ №2</w:t>
      </w:r>
    </w:p>
    <w:p w:rsidR="000F1939" w:rsidRDefault="000F1939" w:rsidP="000F1939">
      <w:pPr>
        <w:spacing w:line="255" w:lineRule="atLeast"/>
        <w:jc w:val="center"/>
        <w:rPr>
          <w:b/>
          <w:bCs/>
        </w:rPr>
      </w:pPr>
    </w:p>
    <w:p w:rsidR="000F1939" w:rsidRPr="00465C49" w:rsidRDefault="000F1939" w:rsidP="00465C49">
      <w:pPr>
        <w:spacing w:after="225" w:line="255" w:lineRule="atLeast"/>
        <w:ind w:firstLine="709"/>
        <w:jc w:val="both"/>
      </w:pPr>
      <w:r w:rsidRPr="00465C49">
        <w:rPr>
          <w:b/>
          <w:bCs/>
        </w:rPr>
        <w:t>1. Общие положения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 xml:space="preserve">1.1. Настоящие Правила приема на обучение в  МБОУ </w:t>
      </w:r>
      <w:r w:rsidR="0051666D" w:rsidRPr="00465C49">
        <w:t>БС</w:t>
      </w:r>
      <w:r w:rsidRPr="00465C49">
        <w:t xml:space="preserve">ОШ </w:t>
      </w:r>
      <w:r w:rsidR="0051666D" w:rsidRPr="00465C49">
        <w:t xml:space="preserve">№2 </w:t>
      </w:r>
      <w:r w:rsidRPr="00465C49">
        <w:t>(далее – правила) разработаны в соответствии с </w:t>
      </w:r>
      <w:hyperlink r:id="rId5" w:anchor="/document/99/902389617/" w:history="1">
        <w:r w:rsidRPr="00465C49">
          <w:rPr>
            <w:color w:val="000000" w:themeColor="text1"/>
          </w:rPr>
          <w:t>Федеральным законом от 29.12.2012 № 273-ФЗ</w:t>
        </w:r>
      </w:hyperlink>
      <w:r w:rsidRPr="00465C49">
        <w:rPr>
          <w:color w:val="000000" w:themeColor="text1"/>
        </w:rPr>
        <w:t> «</w:t>
      </w:r>
      <w:r w:rsidRPr="00465C49">
        <w:t>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 </w:t>
      </w:r>
      <w:hyperlink r:id="rId6" w:anchor="/document/97/482220/dfasqgb193/" w:history="1">
        <w:r w:rsidRPr="00465C49">
          <w:rPr>
            <w:color w:val="000000" w:themeColor="text1"/>
          </w:rPr>
          <w:t xml:space="preserve">приказом </w:t>
        </w:r>
        <w:proofErr w:type="spellStart"/>
        <w:r w:rsidRPr="00465C49">
          <w:rPr>
            <w:color w:val="000000" w:themeColor="text1"/>
          </w:rPr>
          <w:t>Минпросвещения</w:t>
        </w:r>
        <w:proofErr w:type="spellEnd"/>
        <w:r w:rsidRPr="00465C49">
          <w:rPr>
            <w:color w:val="000000" w:themeColor="text1"/>
          </w:rPr>
          <w:t xml:space="preserve"> России от 02.09.2020 № 458</w:t>
        </w:r>
      </w:hyperlink>
      <w:r w:rsidRPr="00465C49">
        <w:rPr>
          <w:color w:val="000000" w:themeColor="text1"/>
        </w:rPr>
        <w:t xml:space="preserve"> (далее – Порядок приема в школу), Порядком организации и </w:t>
      </w:r>
      <w:r w:rsidRPr="00465C49">
        <w:t>осуществления 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 </w:t>
      </w:r>
      <w:hyperlink r:id="rId7" w:anchor="/document/99/565911135/XA00M1S2LR/" w:history="1">
        <w:r w:rsidRPr="00465C49">
          <w:rPr>
            <w:color w:val="000000" w:themeColor="text1"/>
          </w:rPr>
          <w:t xml:space="preserve">приказом </w:t>
        </w:r>
        <w:proofErr w:type="spellStart"/>
        <w:r w:rsidRPr="00465C49">
          <w:rPr>
            <w:color w:val="000000" w:themeColor="text1"/>
          </w:rPr>
          <w:t>Минпросвещения</w:t>
        </w:r>
        <w:proofErr w:type="spellEnd"/>
        <w:r w:rsidRPr="00465C49">
          <w:rPr>
            <w:color w:val="000000" w:themeColor="text1"/>
          </w:rPr>
          <w:t xml:space="preserve"> России от 28.08.2020 № 442</w:t>
        </w:r>
      </w:hyperlink>
      <w:r w:rsidRPr="00465C49">
        <w:t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направленности, утвержденными </w:t>
      </w:r>
      <w:hyperlink r:id="rId8" w:anchor="/document/99/499084705/" w:history="1">
        <w:r w:rsidRPr="00465C49">
          <w:rPr>
            <w:color w:val="000000" w:themeColor="text1"/>
          </w:rPr>
          <w:t xml:space="preserve">приказом </w:t>
        </w:r>
        <w:proofErr w:type="spellStart"/>
        <w:r w:rsidRPr="00465C49">
          <w:rPr>
            <w:color w:val="000000" w:themeColor="text1"/>
          </w:rPr>
          <w:t>Минобрнауки</w:t>
        </w:r>
        <w:proofErr w:type="spellEnd"/>
        <w:r w:rsidRPr="00465C49">
          <w:rPr>
            <w:color w:val="000000" w:themeColor="text1"/>
          </w:rPr>
          <w:t xml:space="preserve"> России от 12.03.2014 № 177</w:t>
        </w:r>
      </w:hyperlink>
      <w:r w:rsidRPr="00465C49">
        <w:rPr>
          <w:color w:val="000000" w:themeColor="text1"/>
        </w:rPr>
        <w:t>,</w:t>
      </w:r>
      <w:r w:rsidRPr="00465C49">
        <w:t xml:space="preserve"> и уставом МБОУ </w:t>
      </w:r>
      <w:r w:rsidR="0051666D" w:rsidRPr="00465C49">
        <w:t>БС</w:t>
      </w:r>
      <w:r w:rsidRPr="00465C49">
        <w:t>ОШ</w:t>
      </w:r>
      <w:r w:rsidR="0051666D" w:rsidRPr="00465C49">
        <w:t xml:space="preserve"> №2</w:t>
      </w:r>
      <w:r w:rsidRPr="00465C49">
        <w:t xml:space="preserve"> (далее – школа).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 xml:space="preserve">1.2. Правила регламентируют прием граждан РФ (далее – ребенок, дети) в школу на обучение по образовательным программам начального общего </w:t>
      </w:r>
      <w:r w:rsidR="00465C49" w:rsidRPr="00465C49">
        <w:t>и основного</w:t>
      </w:r>
      <w:r w:rsidR="00465C49">
        <w:t xml:space="preserve"> общего </w:t>
      </w:r>
      <w:r w:rsidRPr="00465C49">
        <w:t>(далее – основные общеобразовательные программы), дополнительным общеразвивающим про</w:t>
      </w:r>
      <w:r w:rsidR="00465C49">
        <w:t xml:space="preserve">граммам (далее – дополнительные </w:t>
      </w:r>
      <w:r w:rsidRPr="00465C49">
        <w:t>общеобразовательные программы</w:t>
      </w:r>
      <w:r w:rsidRPr="00465C49">
        <w:rPr>
          <w:i/>
          <w:iCs/>
          <w:shd w:val="clear" w:color="auto" w:fill="FFFFFF" w:themeFill="background1"/>
        </w:rPr>
        <w:t>)</w:t>
      </w:r>
      <w:r w:rsidRPr="00465C49">
        <w:rPr>
          <w:shd w:val="clear" w:color="auto" w:fill="FFFFFF" w:themeFill="background1"/>
        </w:rPr>
        <w:t>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>1.4. 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</w:t>
      </w:r>
    </w:p>
    <w:p w:rsidR="000F1939" w:rsidRPr="00465C49" w:rsidRDefault="000F1939" w:rsidP="00465C49">
      <w:pPr>
        <w:spacing w:line="255" w:lineRule="atLeast"/>
        <w:ind w:firstLine="709"/>
        <w:jc w:val="both"/>
      </w:pPr>
    </w:p>
    <w:p w:rsidR="000F1939" w:rsidRPr="00465C49" w:rsidRDefault="000F1939" w:rsidP="00465C49">
      <w:pPr>
        <w:spacing w:after="225" w:line="255" w:lineRule="atLeast"/>
        <w:ind w:firstLine="709"/>
        <w:jc w:val="both"/>
        <w:rPr>
          <w:b/>
          <w:bCs/>
        </w:rPr>
      </w:pPr>
      <w:r w:rsidRPr="00465C49">
        <w:rPr>
          <w:b/>
          <w:bCs/>
        </w:rPr>
        <w:t>2. Организация приема на обучение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 xml:space="preserve">2.1. Прием заявлений в первый класс для детей, имеющих право на внеочередной или первоочередной </w:t>
      </w:r>
      <w:r w:rsidR="00465C49" w:rsidRPr="00465C49">
        <w:t>прием, право</w:t>
      </w:r>
      <w:r w:rsidRPr="00465C49">
        <w:t xml:space="preserve"> преимущественного </w:t>
      </w:r>
      <w:r w:rsidR="00465C49" w:rsidRPr="00465C49">
        <w:t>приема, проживающих</w:t>
      </w:r>
      <w:r w:rsidRPr="00465C49">
        <w:t xml:space="preserve"> на закрепленной территории, начинается 1 апреля и завершается 30 июня текущего года.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> 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lastRenderedPageBreak/>
        <w:t> 2.3. Прием заявлений на зачисление на обучение ведется в течение учебного года при наличии свободных мест.</w:t>
      </w:r>
    </w:p>
    <w:p w:rsidR="000F1939" w:rsidRPr="00465C49" w:rsidRDefault="000F1939" w:rsidP="00465C49">
      <w:pPr>
        <w:ind w:firstLine="709"/>
        <w:jc w:val="both"/>
      </w:pPr>
      <w:r w:rsidRPr="00465C49">
        <w:t xml:space="preserve"> 2.4. Прием заявлений на обучение по дополнительным </w:t>
      </w:r>
      <w:r w:rsidR="0051666D" w:rsidRPr="00465C49">
        <w:t>о</w:t>
      </w:r>
      <w:r w:rsidRPr="00465C49">
        <w:t>бщеобразовательным программам осуществляется с 1 сентября текущего года по 1 марта следующего года.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> 2.5.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 приказом директора школы.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> 2.6. Приказ, указанный в пункте 2.5 правил, а также положение о приемной комиссии школы</w:t>
      </w:r>
      <w:r w:rsidR="00B81AD2" w:rsidRPr="00465C49">
        <w:t xml:space="preserve"> </w:t>
      </w:r>
      <w:r w:rsidRPr="00465C49">
        <w:t>размещаются на информационном стенде в школе и на официальном сайте школы в сети интернет в течение трех рабочих дней со дня их издания.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> 2.7. До начала приема на информационном стенде в шко</w:t>
      </w:r>
      <w:r w:rsidR="00465C49">
        <w:t xml:space="preserve">ле и на официальном сайте школы </w:t>
      </w:r>
      <w:r w:rsidRPr="00465C49">
        <w:t>в сети интернет размещается:</w:t>
      </w:r>
    </w:p>
    <w:p w:rsidR="000F1939" w:rsidRPr="00465C49" w:rsidRDefault="000F1939" w:rsidP="00465C49">
      <w:pPr>
        <w:numPr>
          <w:ilvl w:val="0"/>
          <w:numId w:val="1"/>
        </w:numPr>
        <w:spacing w:line="255" w:lineRule="atLeast"/>
        <w:ind w:left="270" w:firstLine="709"/>
        <w:jc w:val="both"/>
      </w:pPr>
      <w:r w:rsidRPr="00465C49">
        <w:t>образец заявления о приеме на обучение по основным общеобразовательным программам;</w:t>
      </w:r>
    </w:p>
    <w:p w:rsidR="00465C49" w:rsidRDefault="000F1939" w:rsidP="00465C49">
      <w:pPr>
        <w:numPr>
          <w:ilvl w:val="0"/>
          <w:numId w:val="1"/>
        </w:numPr>
        <w:spacing w:line="255" w:lineRule="atLeast"/>
        <w:ind w:left="270" w:firstLine="709"/>
        <w:jc w:val="both"/>
      </w:pPr>
      <w:r w:rsidRPr="00465C49">
        <w:t>форма заявления о зачислении в порядке перевода из другой организации и образец ее заполнения;</w:t>
      </w:r>
    </w:p>
    <w:p w:rsidR="00465C49" w:rsidRDefault="000F1939" w:rsidP="00465C49">
      <w:pPr>
        <w:numPr>
          <w:ilvl w:val="0"/>
          <w:numId w:val="1"/>
        </w:numPr>
        <w:spacing w:line="255" w:lineRule="atLeast"/>
        <w:ind w:left="270" w:firstLine="709"/>
        <w:jc w:val="both"/>
      </w:pPr>
      <w:r w:rsidRPr="00465C49">
        <w:t>форма заявления о приеме на обучение по дополнительным</w:t>
      </w:r>
      <w:r w:rsidRPr="00465C49">
        <w:rPr>
          <w:i/>
          <w:iCs/>
          <w:shd w:val="clear" w:color="auto" w:fill="FFFFFF" w:themeFill="background1"/>
        </w:rPr>
        <w:t> </w:t>
      </w:r>
      <w:r w:rsidRPr="00465C49">
        <w:t>общеобразовательным программам и образец ее заполнения;</w:t>
      </w:r>
    </w:p>
    <w:p w:rsidR="000F1939" w:rsidRPr="00465C49" w:rsidRDefault="000F1939" w:rsidP="00465C49">
      <w:pPr>
        <w:numPr>
          <w:ilvl w:val="0"/>
          <w:numId w:val="1"/>
        </w:numPr>
        <w:spacing w:line="255" w:lineRule="atLeast"/>
        <w:ind w:left="270" w:firstLine="709"/>
        <w:jc w:val="both"/>
      </w:pPr>
      <w:r w:rsidRPr="00465C49">
        <w:t>информация о направлениях обучения по дополнительным общеобразовательным программам, количестве мест, графике приема заявлений – не позднее чем за 15 календарных дней до начала приема документов;</w:t>
      </w:r>
    </w:p>
    <w:p w:rsidR="000F1939" w:rsidRPr="00465C49" w:rsidRDefault="000F1939" w:rsidP="00465C49">
      <w:pPr>
        <w:numPr>
          <w:ilvl w:val="0"/>
          <w:numId w:val="1"/>
        </w:numPr>
        <w:spacing w:line="255" w:lineRule="atLeast"/>
        <w:ind w:left="270" w:firstLine="709"/>
        <w:jc w:val="both"/>
      </w:pPr>
      <w:r w:rsidRPr="00465C49"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0F1939" w:rsidRPr="00465C49" w:rsidRDefault="000F1939" w:rsidP="00465C49">
      <w:pPr>
        <w:numPr>
          <w:ilvl w:val="0"/>
          <w:numId w:val="1"/>
        </w:numPr>
        <w:spacing w:line="255" w:lineRule="atLeast"/>
        <w:ind w:left="270" w:firstLine="709"/>
        <w:jc w:val="both"/>
      </w:pPr>
      <w:r w:rsidRPr="00465C49">
        <w:t>дополнительная информация по текущему приему.</w:t>
      </w:r>
    </w:p>
    <w:p w:rsidR="000F1939" w:rsidRPr="00465C49" w:rsidRDefault="000F1939" w:rsidP="00465C49">
      <w:pPr>
        <w:spacing w:line="255" w:lineRule="atLeast"/>
        <w:ind w:firstLine="709"/>
        <w:jc w:val="both"/>
      </w:pPr>
      <w:r w:rsidRPr="00465C49">
        <w:t> 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</w:r>
    </w:p>
    <w:p w:rsidR="00CD1611" w:rsidRPr="00465C49" w:rsidRDefault="00CD1611" w:rsidP="00465C49">
      <w:pPr>
        <w:spacing w:line="255" w:lineRule="atLeast"/>
        <w:ind w:firstLine="709"/>
        <w:jc w:val="both"/>
      </w:pPr>
    </w:p>
    <w:p w:rsidR="00B81AD2" w:rsidRPr="00465C49" w:rsidRDefault="00B81AD2" w:rsidP="00465C49">
      <w:pPr>
        <w:spacing w:after="225" w:line="255" w:lineRule="atLeast"/>
        <w:ind w:firstLine="709"/>
        <w:jc w:val="both"/>
        <w:rPr>
          <w:b/>
          <w:bCs/>
        </w:rPr>
      </w:pPr>
      <w:r w:rsidRPr="00465C49">
        <w:rPr>
          <w:b/>
          <w:bCs/>
        </w:rPr>
        <w:t>3. Прием на обучение по основным общеобразовательным программам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3.1. Прием детей на обучение по основным общеобразовательным программам осуществляется без вступительных испытаний.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3.2. В приеме на обучение по основным общеобразовательным программам может быть</w:t>
      </w:r>
      <w:r w:rsidR="00465C49">
        <w:t xml:space="preserve"> </w:t>
      </w:r>
      <w:r w:rsidRPr="00465C49">
        <w:t>отказано только при отсутствии свободных мест.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3.3. 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3.4.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3.6.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3.7. Прием на обучение по основным общеобразовательным программам во второй и</w:t>
      </w:r>
      <w:r w:rsidR="00465C49">
        <w:t xml:space="preserve"> </w:t>
      </w:r>
      <w:r w:rsidRPr="00465C49">
        <w:t xml:space="preserve">последующие классы осуществляется при наличии свободных мест в порядке перевода </w:t>
      </w:r>
      <w:r w:rsidRPr="00465C49">
        <w:lastRenderedPageBreak/>
        <w:t>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3.8.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Дополнительно к документам, перечисленным в разделе 4 правил,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B81AD2" w:rsidRPr="00465C49" w:rsidRDefault="00B81AD2" w:rsidP="00465C49">
      <w:pPr>
        <w:spacing w:line="255" w:lineRule="atLeast"/>
        <w:ind w:firstLine="709"/>
        <w:jc w:val="both"/>
      </w:pPr>
      <w:r w:rsidRPr="00465C49">
        <w:t>3.9. 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CD1611" w:rsidRPr="00465C49" w:rsidRDefault="00CD1611" w:rsidP="00465C49">
      <w:pPr>
        <w:spacing w:line="255" w:lineRule="atLeast"/>
        <w:ind w:firstLine="709"/>
        <w:jc w:val="both"/>
      </w:pPr>
    </w:p>
    <w:p w:rsidR="00097D62" w:rsidRPr="00465C49" w:rsidRDefault="00097D62" w:rsidP="00465C49">
      <w:pPr>
        <w:spacing w:line="255" w:lineRule="atLeast"/>
        <w:ind w:firstLine="709"/>
        <w:jc w:val="both"/>
        <w:rPr>
          <w:b/>
          <w:bCs/>
        </w:rPr>
      </w:pPr>
      <w:r w:rsidRPr="00465C49">
        <w:rPr>
          <w:b/>
          <w:bCs/>
        </w:rPr>
        <w:t>4. Порядок зачисления на обучение по основным общеобразовательным программам</w:t>
      </w:r>
    </w:p>
    <w:p w:rsidR="00CD1611" w:rsidRPr="00465C49" w:rsidRDefault="00CD1611" w:rsidP="00465C49">
      <w:pPr>
        <w:spacing w:line="255" w:lineRule="atLeast"/>
        <w:ind w:firstLine="709"/>
        <w:jc w:val="both"/>
      </w:pP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 xml:space="preserve">4.1. Прием детей осуществляется по личному заявлению </w:t>
      </w:r>
      <w:r w:rsidR="00465C49" w:rsidRPr="00465C49">
        <w:t>родителя (</w:t>
      </w:r>
      <w:r w:rsidRPr="00465C49">
        <w:t>законного представителя) ребенка.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4.4. Для приема родитель(и) (законный(</w:t>
      </w:r>
      <w:proofErr w:type="spellStart"/>
      <w:r w:rsidRPr="00465C49">
        <w:t>ые</w:t>
      </w:r>
      <w:proofErr w:type="spellEnd"/>
      <w:r w:rsidRPr="00465C49">
        <w:t>) представитель(и) детей, предъявляют документы, указанные в пункте 26 Порядка приема в школу.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4.5. Родитель(и) (законный(</w:t>
      </w:r>
      <w:proofErr w:type="spellStart"/>
      <w:r w:rsidRPr="00465C49">
        <w:t>ые</w:t>
      </w:r>
      <w:proofErr w:type="spellEnd"/>
      <w:r w:rsidRPr="00465C49">
        <w:t>) представитель(и) ребенка или поступающий имеют право по своему усмотрению представлять другие документы.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 xml:space="preserve">4.6. Заявление о приеме на обучение и документы для приема, указанные в </w:t>
      </w:r>
      <w:proofErr w:type="spellStart"/>
      <w:r w:rsidRPr="00465C49">
        <w:t>пп</w:t>
      </w:r>
      <w:proofErr w:type="spellEnd"/>
      <w:r w:rsidRPr="00465C49">
        <w:t>.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При личном обращении заявитель обязан вместо копий предъявить оригиналы вышеуказанных документов.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4.7. Прием на обучение в порядке перевода из другой организации осуществляется по</w:t>
      </w:r>
      <w:r w:rsidR="00465C49">
        <w:t xml:space="preserve"> </w:t>
      </w:r>
      <w:r w:rsidRPr="00465C49">
        <w:t>личному заявлению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родителя (законного представителя) несовершеннолетнего. Форма заявления утверждается директором школы.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 xml:space="preserve">4.8. Для зачисления в порядке перевода из другой </w:t>
      </w:r>
      <w:r w:rsidR="00465C49" w:rsidRPr="00465C49">
        <w:t>организации родители</w:t>
      </w:r>
      <w:r w:rsidRPr="00465C49">
        <w:t xml:space="preserve"> (законные представители) несовершеннолетних дополнительно предъявляют:</w:t>
      </w:r>
    </w:p>
    <w:p w:rsidR="00097D62" w:rsidRPr="00465C49" w:rsidRDefault="00097D62" w:rsidP="00465C49">
      <w:pPr>
        <w:numPr>
          <w:ilvl w:val="0"/>
          <w:numId w:val="2"/>
        </w:numPr>
        <w:spacing w:line="255" w:lineRule="atLeast"/>
        <w:ind w:left="270" w:firstLine="709"/>
        <w:jc w:val="both"/>
      </w:pPr>
      <w:r w:rsidRPr="00465C49">
        <w:t>личное дело обучающегося;</w:t>
      </w:r>
    </w:p>
    <w:p w:rsidR="00097D62" w:rsidRPr="00465C49" w:rsidRDefault="00097D62" w:rsidP="00465C49">
      <w:pPr>
        <w:numPr>
          <w:ilvl w:val="0"/>
          <w:numId w:val="2"/>
        </w:numPr>
        <w:spacing w:line="255" w:lineRule="atLeast"/>
        <w:ind w:left="270" w:firstLine="709"/>
        <w:jc w:val="both"/>
      </w:pPr>
      <w:r w:rsidRPr="00465C49">
        <w:t>документы, содержащие информацию об успеваемости в текущем учебном году (</w:t>
      </w:r>
      <w:r w:rsidR="00465C49" w:rsidRPr="00465C49">
        <w:t>выписка из</w:t>
      </w:r>
      <w:r w:rsidRPr="00465C49">
        <w:t xml:space="preserve">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lastRenderedPageBreak/>
        <w:t> 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 4.11. Приемная комиссия при приеме заявления о зачислении в порядке перевода из</w:t>
      </w:r>
      <w:r w:rsidR="00465C49">
        <w:t xml:space="preserve"> </w:t>
      </w:r>
      <w:r w:rsidR="00CD1611" w:rsidRPr="00465C49">
        <w:t>д</w:t>
      </w:r>
      <w:r w:rsidRPr="00465C49">
        <w:t>ругой</w:t>
      </w:r>
      <w:r w:rsidR="00CD1611" w:rsidRPr="00465C49">
        <w:t xml:space="preserve"> </w:t>
      </w:r>
      <w:r w:rsidRPr="00465C49">
        <w:t>организации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родителями (законными представителями) несовершеннолетнего и лица, ответственного за прием документов, печатью школы.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Один экземпляр акта подшивается в предоставленное личное дело, второй передается</w:t>
      </w:r>
      <w:r w:rsidR="00465C49">
        <w:t xml:space="preserve"> </w:t>
      </w:r>
      <w:bookmarkStart w:id="0" w:name="_GoBack"/>
      <w:bookmarkEnd w:id="0"/>
      <w:r w:rsidRPr="00465C49">
        <w:t>заявителю. Заявитель обязан донести недостающие документы в течение 10 календарных дней с даты составления акта.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4.13. Факт ознакомления родителей (законных представителей) несовершеннолетних с документами, указанными в п. 4.12, фиксируется в заявлении и заверяется личной подписью родителей (законных представителей) несовершеннолетнего.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4.14. Факт приема заявления о приеме на обучение и перечень документов, представленных родителем(</w:t>
      </w:r>
      <w:proofErr w:type="spellStart"/>
      <w:r w:rsidRPr="00465C49">
        <w:t>ями</w:t>
      </w:r>
      <w:proofErr w:type="spellEnd"/>
      <w:r w:rsidRPr="00465C49">
        <w:t>) (законным(</w:t>
      </w:r>
      <w:proofErr w:type="spellStart"/>
      <w:r w:rsidRPr="00465C49">
        <w:t>ыми</w:t>
      </w:r>
      <w:proofErr w:type="spellEnd"/>
      <w:r w:rsidRPr="00465C49">
        <w:t>) представителем(</w:t>
      </w:r>
      <w:proofErr w:type="spellStart"/>
      <w:r w:rsidRPr="00465C49">
        <w:t>ями</w:t>
      </w:r>
      <w:proofErr w:type="spellEnd"/>
      <w:r w:rsidRPr="00465C49"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4.15. После регистрации заявления о приеме на обучение и перечня документов, представленных родителем(</w:t>
      </w:r>
      <w:proofErr w:type="spellStart"/>
      <w:r w:rsidRPr="00465C49">
        <w:t>ями</w:t>
      </w:r>
      <w:proofErr w:type="spellEnd"/>
      <w:r w:rsidRPr="00465C49">
        <w:t>) (законным(</w:t>
      </w:r>
      <w:proofErr w:type="spellStart"/>
      <w:r w:rsidRPr="00465C49">
        <w:t>ыми</w:t>
      </w:r>
      <w:proofErr w:type="spellEnd"/>
      <w:r w:rsidRPr="00465C49">
        <w:t>) представителем(</w:t>
      </w:r>
      <w:proofErr w:type="spellStart"/>
      <w:r w:rsidRPr="00465C49">
        <w:t>ями</w:t>
      </w:r>
      <w:proofErr w:type="spellEnd"/>
      <w:r w:rsidRPr="00465C49">
        <w:t>) ребенка или поступающим, родителю(ям) (законному(</w:t>
      </w:r>
      <w:proofErr w:type="spellStart"/>
      <w:r w:rsidRPr="00465C49">
        <w:t>ым</w:t>
      </w:r>
      <w:proofErr w:type="spellEnd"/>
      <w:r w:rsidRPr="00465C49"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4.17. Родитель(и) (законный(е) представитель(и) ребенка вправе ознакомиться с приказом о зачислении лично в любое время по графику работы заместителя директора школы.</w:t>
      </w:r>
    </w:p>
    <w:p w:rsidR="00097D62" w:rsidRPr="00465C49" w:rsidRDefault="00097D62" w:rsidP="00465C49">
      <w:pPr>
        <w:spacing w:line="255" w:lineRule="atLeast"/>
        <w:ind w:firstLine="709"/>
        <w:jc w:val="both"/>
      </w:pPr>
      <w:r w:rsidRPr="00465C49">
        <w:t>4.18. На каждого ребенка,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465C49">
        <w:t>ями</w:t>
      </w:r>
      <w:proofErr w:type="spellEnd"/>
      <w:r w:rsidRPr="00465C49">
        <w:t>) (законным(</w:t>
      </w:r>
      <w:proofErr w:type="spellStart"/>
      <w:r w:rsidRPr="00465C49">
        <w:t>ыми</w:t>
      </w:r>
      <w:proofErr w:type="spellEnd"/>
      <w:r w:rsidRPr="00465C49">
        <w:t>) представителем(</w:t>
      </w:r>
      <w:proofErr w:type="spellStart"/>
      <w:r w:rsidRPr="00465C49">
        <w:t>ями</w:t>
      </w:r>
      <w:proofErr w:type="spellEnd"/>
      <w:r w:rsidRPr="00465C49">
        <w:t>) ребенка или поступающим документы (копии документов).</w:t>
      </w:r>
    </w:p>
    <w:sectPr w:rsidR="00097D62" w:rsidRPr="00465C49" w:rsidSect="00D37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9E9"/>
    <w:multiLevelType w:val="multilevel"/>
    <w:tmpl w:val="AD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53BBF"/>
    <w:multiLevelType w:val="multilevel"/>
    <w:tmpl w:val="BBB4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39"/>
    <w:rsid w:val="00093CD4"/>
    <w:rsid w:val="00097D62"/>
    <w:rsid w:val="000F1939"/>
    <w:rsid w:val="00177FE8"/>
    <w:rsid w:val="00465C49"/>
    <w:rsid w:val="0051666D"/>
    <w:rsid w:val="00855242"/>
    <w:rsid w:val="00B81AD2"/>
    <w:rsid w:val="00CD1611"/>
    <w:rsid w:val="00D10D98"/>
    <w:rsid w:val="00D379CE"/>
    <w:rsid w:val="00DC0B01"/>
    <w:rsid w:val="00E01310"/>
    <w:rsid w:val="00E4659C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9587"/>
  <w15:docId w15:val="{EDA2DCD6-C2B9-497A-BE95-EBE229AF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F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Багаевский Школы</dc:creator>
  <cp:lastModifiedBy>Пользователь</cp:lastModifiedBy>
  <cp:revision>5</cp:revision>
  <cp:lastPrinted>2021-05-09T14:44:00Z</cp:lastPrinted>
  <dcterms:created xsi:type="dcterms:W3CDTF">2021-06-21T11:13:00Z</dcterms:created>
  <dcterms:modified xsi:type="dcterms:W3CDTF">2021-06-21T12:25:00Z</dcterms:modified>
</cp:coreProperties>
</file>