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98" w:rsidRPr="008D0599" w:rsidRDefault="008D0599" w:rsidP="008D0599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05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220"/>
      </w:tblGrid>
      <w:tr w:rsidR="00E03C98" w:rsidRPr="00E03C98" w:rsidTr="00BF091A">
        <w:trPr>
          <w:tblCellSpacing w:w="0" w:type="dxa"/>
        </w:trPr>
        <w:tc>
          <w:tcPr>
            <w:tcW w:w="5565" w:type="dxa"/>
            <w:hideMark/>
          </w:tcPr>
          <w:p w:rsidR="00E03C98" w:rsidRPr="00E03C98" w:rsidRDefault="00E03C98" w:rsidP="00E03C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t xml:space="preserve">Учтено мнение: выборного органа первичной </w:t>
            </w:r>
          </w:p>
          <w:p w:rsidR="00E03C98" w:rsidRPr="00E03C98" w:rsidRDefault="00E03C98" w:rsidP="00E03C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t xml:space="preserve">профсоюзной организации МБОУ БСОШ №2 </w:t>
            </w:r>
          </w:p>
          <w:p w:rsidR="00E03C98" w:rsidRPr="00E03C98" w:rsidRDefault="00706C6B" w:rsidP="00E03C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(протокол №1</w:t>
            </w:r>
            <w:r w:rsidR="00E03C98">
              <w:rPr>
                <w:rFonts w:ascii="Times New Roman" w:eastAsia="Times New Roman" w:hAnsi="Times New Roman" w:cs="Times New Roman"/>
                <w:lang w:eastAsia="ru-RU"/>
              </w:rPr>
              <w:t xml:space="preserve"> от  11.01</w:t>
            </w:r>
            <w:r w:rsidR="00E03C98" w:rsidRPr="00E03C98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E03C9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03C98" w:rsidRPr="00E03C9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E03C98" w:rsidRPr="00E03C98">
              <w:rPr>
                <w:rFonts w:ascii="Times New Roman" w:eastAsia="Times New Roman" w:hAnsi="Times New Roman" w:cs="Times New Roman"/>
                <w:lang w:eastAsia="ru-RU"/>
              </w:rPr>
              <w:br/>
              <w:t>Председатель профкома</w:t>
            </w:r>
          </w:p>
          <w:p w:rsidR="00E03C98" w:rsidRPr="00E03C98" w:rsidRDefault="00E03C98" w:rsidP="00E03C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t>МБОУ БСОШ №2</w:t>
            </w:r>
          </w:p>
          <w:p w:rsidR="00E03C98" w:rsidRPr="00E03C98" w:rsidRDefault="00E03C98" w:rsidP="00E03C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t>____________ И.А. Леончик</w:t>
            </w:r>
          </w:p>
          <w:p w:rsidR="00E03C98" w:rsidRPr="00E03C98" w:rsidRDefault="00E03C98" w:rsidP="00E03C9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5" w:type="dxa"/>
            <w:hideMark/>
          </w:tcPr>
          <w:p w:rsidR="00E03C98" w:rsidRPr="00E03C98" w:rsidRDefault="00E03C98" w:rsidP="00E03C9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t>УТВЕРЖДЕНО</w:t>
            </w:r>
          </w:p>
          <w:p w:rsidR="00E03C98" w:rsidRPr="00E03C98" w:rsidRDefault="00E03C98" w:rsidP="00E03C9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t>Директор МБОУ БСОШ№2</w:t>
            </w:r>
          </w:p>
          <w:p w:rsidR="00E03C98" w:rsidRPr="00E03C98" w:rsidRDefault="00E03C98" w:rsidP="00E03C98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t>_________________ Н.А. Леванчук</w:t>
            </w:r>
            <w:r w:rsidRPr="00E03C98">
              <w:rPr>
                <w:rFonts w:ascii="Times New Roman" w:eastAsia="Times New Roman" w:hAnsi="Times New Roman" w:cs="Times New Roman"/>
                <w:lang w:eastAsia="ru-RU"/>
              </w:rPr>
              <w:br/>
              <w:t>приказ № ___от _______.</w:t>
            </w:r>
          </w:p>
        </w:tc>
      </w:tr>
    </w:tbl>
    <w:p w:rsidR="008D0599" w:rsidRPr="008D0599" w:rsidRDefault="008D0599" w:rsidP="008D0599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D0599" w:rsidRPr="008D0599" w:rsidRDefault="008D0599" w:rsidP="008D0599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5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 об официальном сайте</w:t>
      </w:r>
    </w:p>
    <w:p w:rsidR="008D0599" w:rsidRPr="00E44C1A" w:rsidRDefault="008D0599" w:rsidP="008D059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44C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МБОУ </w:t>
      </w:r>
      <w:r w:rsidR="00883AF6" w:rsidRPr="00E44C1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БСОШ №2</w:t>
      </w:r>
    </w:p>
    <w:p w:rsidR="008D0599" w:rsidRPr="008D0599" w:rsidRDefault="008D0599" w:rsidP="008D0599">
      <w:pPr>
        <w:spacing w:after="15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059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об официальном сайте 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БСОШ №2 (</w:t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 – Положение) разработано в соответствии: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Федеральным законом от 29.12.2012 № 273-ФЗ «Об образовании в Российской Федерации»;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 27.07.2006 № 152-ФЗ «О персональных данных»;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размещения на официальном сайте образовательной организации в информационно-телекоммуникационной сети «Интернет» и обновления информации об образовательной организации, утвержденными постановлением Правительства РФ от 10.07.2013 № 582;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Требованиями к структуре официального сайта образовательной организации в информационно-телекоммуникационной сети «Интернет» и формату представления информации, утвержденными приказом </w:t>
      </w:r>
      <w:proofErr w:type="spellStart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Рособрнадзора</w:t>
      </w:r>
      <w:proofErr w:type="spellEnd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 14.08.2020 № 831;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приема на обучение по 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02.09.2020 № 458;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Порядком организации и осуществления образовательной деятельности по основным общеобразовательным программам – образовательным программам начального общего, основного общего и среднего общего образования, утвержденным приказом </w:t>
      </w:r>
      <w:proofErr w:type="spellStart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28.08.2020 № 442;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региональными нормативными актами;</w:t>
      </w:r>
    </w:p>
    <w:p w:rsidR="00883AF6" w:rsidRPr="00883AF6" w:rsidRDefault="00883AF6" w:rsidP="00883AF6">
      <w:pPr>
        <w:numPr>
          <w:ilvl w:val="0"/>
          <w:numId w:val="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и локальными нормативными актами 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БСОШ №2 </w:t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– школа).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определяет общие правила создания, информационную структуру официального сайта школы в сети интернет, регламентирует порядок размещения и обновления информации на официальном сайте, финансовое и материально-техническое обеспечение его функционирования, а также ответственность за обеспечение его функционирования.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Официальный сайт школы является электронным общедоступным информационным ресурсом, размещенным в сети интернет.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883A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 Официальный сайт образовательной организации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Информационная структура официального сайта школы определяется в соответствии с задачами реализации государственной политики в сфере образования, формируется из информационных материалов, обязательных к размещению на сайте, и иной информации, не противоречащей законодательству Российской Федерации.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Школа размещает на официальном сайте специальный раздел «Сведения об образовательной организации» с подразделами: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«Основные сведения»;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«Структура и органы управления образовательной организацией»;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«Документы»;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«Образование»;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«Руководство. Педагогический (научно-педагогический) состав»;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«Материально-техническое обеспечение и оснащенность образовательного процесса»;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«Платные образовательные услуги»;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«Финансово-хозяйственная деятельность»;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«Вакантные места для приема (перевода) обучающихся»;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«Доступная среда»;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«Международное сотрудничество»;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«Образовательные стандарты»</w:t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3AF6" w:rsidRPr="00883AF6" w:rsidRDefault="00883AF6" w:rsidP="00883AF6">
      <w:pPr>
        <w:numPr>
          <w:ilvl w:val="0"/>
          <w:numId w:val="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«Стипенди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 меры поддержки обучающихся».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официальном сайте может быть размещен также раздел «Информационная безопасность» в соответствии с рекомендациями, содержащимися в письме </w:t>
      </w:r>
      <w:proofErr w:type="spellStart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 14.05.2018 № 08–1184.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Главная страница подраздела «Основные сведения» содержит информацию: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полном и сокращенном наименовании школы;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дате создания школы;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учредителе (учредителях) школы;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наименовании представительств и филиалов школы;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месте нахождения школы, ее представительств и филиалов;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 режиме и графике работы школы, ее представительств и филиалов;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контактных телефонах школы, ее представительств и филиалов;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адресах электронной почты школы, ее представительств и филиалов;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 адресах официальных сайтов представительств и филиалов школы или страницах в информационно-телекоммуникационной сети интернет;</w:t>
      </w:r>
    </w:p>
    <w:p w:rsidR="00883AF6" w:rsidRPr="00883AF6" w:rsidRDefault="00883AF6" w:rsidP="00883AF6">
      <w:pPr>
        <w:numPr>
          <w:ilvl w:val="0"/>
          <w:numId w:val="8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 местах осуществления образовательной деятельности.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Главная страница подраздела «Структура и органы управления образовательной организацией» содержит информацию:</w:t>
      </w:r>
    </w:p>
    <w:p w:rsidR="00883AF6" w:rsidRPr="00883AF6" w:rsidRDefault="00883AF6" w:rsidP="00883AF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структуре и органах управления школы с указанием наименований структурных подразделений (органов управления);</w:t>
      </w:r>
    </w:p>
    <w:p w:rsidR="00883AF6" w:rsidRPr="00883AF6" w:rsidRDefault="00883AF6" w:rsidP="00883AF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фамилиях, именах, отчествах (при наличии) и должностях руководителей структурных подразделений;</w:t>
      </w:r>
    </w:p>
    <w:p w:rsidR="00883AF6" w:rsidRPr="00883AF6" w:rsidRDefault="00883AF6" w:rsidP="00883AF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местах нахождения структурных подразделений (органов управления) школы;</w:t>
      </w:r>
    </w:p>
    <w:p w:rsidR="00883AF6" w:rsidRPr="00883AF6" w:rsidRDefault="00883AF6" w:rsidP="00883AF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адресах официальных сайтов в информационно-телекоммуникационной сети интернет структурных подразделений (органов управления) школы (при наличии официальных сайтов);</w:t>
      </w:r>
    </w:p>
    <w:p w:rsidR="00883AF6" w:rsidRPr="00883AF6" w:rsidRDefault="00883AF6" w:rsidP="00883AF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 адресах электронной почты структурных подразделений (органов управления) школы (при наличии электронной почты);</w:t>
      </w:r>
    </w:p>
    <w:p w:rsidR="00883AF6" w:rsidRPr="00883AF6" w:rsidRDefault="00883AF6" w:rsidP="00883AF6">
      <w:pPr>
        <w:numPr>
          <w:ilvl w:val="0"/>
          <w:numId w:val="9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Положениях о структурных подразделениях (об органах управления) школы с приложением указанных Положений в виде электронных документов, подписанных простой электронной подписью в соответствии с Федеральным законом от 06.04.2011 № 63-ФЗ «Об электронной подписи» (при наличии структурных подразделений (органов управления).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 главной странице подраздела «Документы» должны быть размещены следующие документы в виде копий и электронных документов (в части документов, самостоятельно разрабатываемых и утверждаемых школой):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 школы;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свидетельство о государственной аккредитации (с приложениями) (при наличии);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распорядка обучающихся;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распорядка;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договор (при наличии);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 результатах </w:t>
      </w:r>
      <w:proofErr w:type="spellStart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 органов, осуществляющих государственный контроль (надзор) в сфере образования, отчеты об исполнении таких предписаний (до подтверждения органом, осуществляющим государственный контроль (надзор) в сфере образования, исполнения предписания или признания его недействительным в установленном законом порядке) (при наличии);</w:t>
      </w:r>
    </w:p>
    <w:p w:rsidR="00883AF6" w:rsidRPr="00883AF6" w:rsidRDefault="00883AF6" w:rsidP="00883AF6">
      <w:pPr>
        <w:numPr>
          <w:ilvl w:val="0"/>
          <w:numId w:val="10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локальные нормативные акты школы по основным вопросам организации и осуществления образовательной деятельности, в том числе регламентирующие: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правила приема учеников;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режим занятий учеников;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и основания перевода, отчисления и восстановления учеников;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порядок оформления возникновения, приостановления и прекращения отношений между школой и родителями учеников.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Подраздел «Образование» содержит информацию: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 реализуемых образовательных программах, в том числе о реализуемых адаптированных образовательных программах, с указанием в отношении каждой образовательной программы:</w:t>
      </w:r>
    </w:p>
    <w:p w:rsidR="00883AF6" w:rsidRPr="00883AF6" w:rsidRDefault="00883AF6" w:rsidP="00883AF6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 обучения;</w:t>
      </w:r>
    </w:p>
    <w:p w:rsidR="00883AF6" w:rsidRPr="00883AF6" w:rsidRDefault="00883AF6" w:rsidP="00883AF6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нормативного срока обучения;</w:t>
      </w:r>
    </w:p>
    <w:p w:rsidR="00883AF6" w:rsidRPr="00883AF6" w:rsidRDefault="00883AF6" w:rsidP="00883AF6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действия государственной аккредитации образовательной программы (при наличии государственной аккредитации), общественной, профессионально-общественной аккредитации образовательной программы (при наличии общественной, профессионально-общественной аккредитации);</w:t>
      </w:r>
    </w:p>
    <w:p w:rsidR="00883AF6" w:rsidRPr="00883AF6" w:rsidRDefault="00883AF6" w:rsidP="00883AF6">
      <w:pPr>
        <w:numPr>
          <w:ilvl w:val="0"/>
          <w:numId w:val="11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языка(х), на котором(</w:t>
      </w:r>
      <w:proofErr w:type="spellStart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осуществляется образование (обучение);</w:t>
      </w:r>
    </w:p>
    <w:p w:rsidR="00883AF6" w:rsidRPr="00883AF6" w:rsidRDefault="00883AF6" w:rsidP="00883AF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предметов, курсов, дисциплин (модулей), предусмотренных соответствующей образовательной программой;</w:t>
      </w:r>
    </w:p>
    <w:p w:rsidR="00883AF6" w:rsidRDefault="00883AF6" w:rsidP="00883AF6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использовании при реализации образовательной программы электронного обучения и дистанционных образовательных технологий;</w:t>
      </w:r>
    </w:p>
    <w:p w:rsidR="00883AF6" w:rsidRPr="00883AF6" w:rsidRDefault="00883AF6" w:rsidP="00883AF6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 описании образовательной программы с приложением образовательной программы в форме электронного документа или в виде активных ссылок, непосредственный переход по которым позволяет получить доступ к страницам официального сайта, содержащим соответствующую информацию, в том числе:</w:t>
      </w:r>
    </w:p>
    <w:p w:rsidR="00883AF6" w:rsidRPr="00883AF6" w:rsidRDefault="00883AF6" w:rsidP="00883AF6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 учебном плане с приложением его в виде электронного документа;</w:t>
      </w:r>
    </w:p>
    <w:p w:rsidR="00883AF6" w:rsidRPr="00883AF6" w:rsidRDefault="00883AF6" w:rsidP="00883AF6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аннотации к рабочим программам дисциплин (по каждому учебному предмету) с приложением рабочих программ в виде электронного документа;</w:t>
      </w:r>
    </w:p>
    <w:p w:rsidR="00883AF6" w:rsidRPr="00883AF6" w:rsidRDefault="00883AF6" w:rsidP="00883AF6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календарном учебном графике с приложением его в виде электронного документа;</w:t>
      </w:r>
    </w:p>
    <w:p w:rsidR="00883AF6" w:rsidRPr="00883AF6" w:rsidRDefault="00883AF6" w:rsidP="00883AF6">
      <w:pPr>
        <w:numPr>
          <w:ilvl w:val="0"/>
          <w:numId w:val="1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и иных документах, разработанных школой для обеспечения образовательного процесса, в виде электронного документа;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 численности учеников, в том числе:</w:t>
      </w:r>
    </w:p>
    <w:p w:rsidR="00883AF6" w:rsidRPr="00883AF6" w:rsidRDefault="00883AF6" w:rsidP="00883AF6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общей численности учеников;</w:t>
      </w:r>
    </w:p>
    <w:p w:rsidR="00883AF6" w:rsidRPr="00883AF6" w:rsidRDefault="00883AF6" w:rsidP="00883AF6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численности учеников за счет бюджетных ассигнований федерального бюджета (в том числе с выделением численности обучающихся, являющихся иностранными гражданами);</w:t>
      </w:r>
    </w:p>
    <w:p w:rsidR="00883AF6" w:rsidRPr="00883AF6" w:rsidRDefault="00883AF6" w:rsidP="00883AF6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 учеников за счет бюджетных ассигнований бюджетов субъектов Российской Федерации (в том числе с выделением численности обучающихся, являющихся иностранными гражданами);</w:t>
      </w:r>
    </w:p>
    <w:p w:rsidR="00883AF6" w:rsidRPr="00883AF6" w:rsidRDefault="00883AF6" w:rsidP="00883AF6">
      <w:pPr>
        <w:numPr>
          <w:ilvl w:val="0"/>
          <w:numId w:val="13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численности учеников за счет бюджетных ассигнований местных бюджетов (в том числе с выделением численности учеников, являющихся иностранными гражданами);</w:t>
      </w:r>
    </w:p>
    <w:p w:rsidR="00883AF6" w:rsidRPr="00883AF6" w:rsidRDefault="00883AF6" w:rsidP="00883AF6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численности учеников по договорам об образовании, заключаемых при приеме за счет средств физического и (или) юридического лица (в том числе с выделением численности учеников, являющихся иностранными гражданами). </w:t>
      </w:r>
    </w:p>
    <w:p w:rsid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Главная страница подраздела «Платные образовательные услуги» содержит следующую информацию о порядке оказания платных образовательных услуг в виде электронных документов: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 порядке оказания платных образовательных услуг, в том числе образец договора об оказании платных образовательных услуг;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 утверждении стоимости обучения по каждой образовательной программе;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 установлении размера платы, взимаемой с родителей (законных представителей) за присмотр и уход за детьми.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Главная страница подраздела «Финансово-хозяйственная деятельность» содержит: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информацию об объеме образовательной деятельности, финансовое обеспечение которой осуществляется:</w:t>
      </w:r>
    </w:p>
    <w:p w:rsidR="00883AF6" w:rsidRPr="00883AF6" w:rsidRDefault="00883AF6" w:rsidP="00883AF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счет бюджетных ассигнований федерального бюджета;</w:t>
      </w:r>
    </w:p>
    <w:p w:rsidR="00883AF6" w:rsidRPr="00883AF6" w:rsidRDefault="00883AF6" w:rsidP="00883AF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счет бюджетов субъектов Российской Федерации;</w:t>
      </w:r>
    </w:p>
    <w:p w:rsidR="00883AF6" w:rsidRPr="00883AF6" w:rsidRDefault="00883AF6" w:rsidP="00883AF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 счет местных бюджетов;</w:t>
      </w:r>
    </w:p>
    <w:p w:rsidR="00883AF6" w:rsidRPr="00883AF6" w:rsidRDefault="00883AF6" w:rsidP="00883AF6">
      <w:pPr>
        <w:numPr>
          <w:ilvl w:val="0"/>
          <w:numId w:val="14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договорам об оказании платных образовательных услуг;</w:t>
      </w:r>
    </w:p>
    <w:p w:rsidR="00883AF6" w:rsidRPr="00883AF6" w:rsidRDefault="00883AF6" w:rsidP="00883AF6">
      <w:p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информацию о поступлении финансовых и материальных средств по итогам финансового года;</w:t>
      </w:r>
    </w:p>
    <w:p w:rsid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информацию о расходовании финансовых и материальных средств по итогам финансового года;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копию плана финансово-хозяйственной деятельности школы, утвержденного в установленном законодательством Российской Федерации порядке, или бюджетной сметы школы.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Главная страница подраздела «Вакантные места для приема (перевода) обучающихся» должна содержать информацию о количестве вакантных мест для приема (перевода) </w:t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учеников по каждой реализуемой образовательной программе, по имеющимся в школе бюджетным или иным ассигнованиям, в том числе:</w:t>
      </w:r>
    </w:p>
    <w:p w:rsidR="00883AF6" w:rsidRPr="00883AF6" w:rsidRDefault="00883AF6" w:rsidP="00883AF6">
      <w:pPr>
        <w:numPr>
          <w:ilvl w:val="0"/>
          <w:numId w:val="15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вакантных мест для приема (перевода) за счет бюджетных ассигнований федерального бюджета;</w:t>
      </w:r>
    </w:p>
    <w:p w:rsidR="00883AF6" w:rsidRPr="00883AF6" w:rsidRDefault="00883AF6" w:rsidP="00883AF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вакантных мест для приема (перевода) за счет бюджетных ассигнований бюджетов субъекта Российской Федерации;</w:t>
      </w:r>
    </w:p>
    <w:p w:rsidR="00883AF6" w:rsidRPr="00883AF6" w:rsidRDefault="00883AF6" w:rsidP="00883AF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вакантных мест для приема (перевода) за счет бюджетных ассигнований местных бюджетов;</w:t>
      </w:r>
    </w:p>
    <w:p w:rsidR="00883AF6" w:rsidRPr="00883AF6" w:rsidRDefault="00883AF6" w:rsidP="00883AF6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вакантных мест для приема (перевода) за счет средств физических и (или) юридических лиц.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Главная страница подраздела «Доступная среда» содержит информацию о специальных условиях для обучения инвалидов и лиц с ограниченными возможностями здоровья, в том числе: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специально оборудованных учебных кабинетах;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объектах для проведения практических занятий, приспособленных для использования инвалидами и лицами с ограниченными возможностями здоровья;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библиотеке(ах), приспособленных для использования инвалидами и лицами с ограниченными возможностями здоровья;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объектах спорта, приспособленных для использования инвалидами и лицами с ограниченными возможностями здоровья;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средствах обучения и воспитания, приспособленных для использования инвалидами и лицами с ограниченными возможностями здоровья;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обеспечении беспрепятственного доступа в здания школы;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специальных условиях питания;</w:t>
      </w:r>
    </w:p>
    <w:p w:rsidR="00883AF6" w:rsidRPr="00883AF6" w:rsidRDefault="00883AF6" w:rsidP="00883AF6">
      <w:pPr>
        <w:numPr>
          <w:ilvl w:val="0"/>
          <w:numId w:val="16"/>
        </w:numPr>
        <w:spacing w:before="100" w:beforeAutospacing="1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специальных условиях охраны здоровья;</w:t>
      </w:r>
    </w:p>
    <w:p w:rsidR="00883AF6" w:rsidRPr="00883AF6" w:rsidRDefault="00883AF6" w:rsidP="00883AF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доступе к информационным системам и информационно-телекоммуникационным сетям, приспособленным для использования инвалидами и лицами с ограниченными возможностями здоровья;</w:t>
      </w:r>
    </w:p>
    <w:p w:rsidR="00883AF6" w:rsidRPr="00883AF6" w:rsidRDefault="00883AF6" w:rsidP="00883AF6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 электронных образовательных ресурсах, к которым обеспечивается доступ инвалидов и лиц с ограниченными возможностями здоровья.</w:t>
      </w:r>
    </w:p>
    <w:p w:rsidR="00883AF6" w:rsidRPr="00883AF6" w:rsidRDefault="00883AF6" w:rsidP="00883A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EEEEE"/>
          <w:lang w:eastAsia="ru-RU"/>
        </w:rPr>
        <w:br/>
      </w: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Главная страница подраздела «Международное сотрудничество» содержит информацию:</w:t>
      </w:r>
    </w:p>
    <w:p w:rsidR="00883AF6" w:rsidRPr="00883AF6" w:rsidRDefault="00883AF6" w:rsidP="00883AF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заключенных и планируемых к заключению договорах с иностранными и (или) международными организациями по вопросам образования и науки (при наличии);</w:t>
      </w:r>
    </w:p>
    <w:p w:rsidR="00883AF6" w:rsidRPr="00883AF6" w:rsidRDefault="00883AF6" w:rsidP="00883AF6">
      <w:pPr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международной аккредитации образовательных программ (при наличии). </w:t>
      </w:r>
    </w:p>
    <w:p w:rsidR="00883AF6" w:rsidRPr="00883AF6" w:rsidRDefault="00883AF6" w:rsidP="0088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 Функционирование официального сайта образовательной организации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 Информационная и программно-техническая поддержка официального сайта образовательной организации возлагается на работника образовательной организации, на которого приказом </w:t>
      </w:r>
      <w:r w:rsidRPr="00883AF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директора </w:t>
      </w:r>
      <w:r w:rsidR="00883AF6" w:rsidRPr="00883AF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МБОУ БСОШ №2</w:t>
      </w: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возложены обязанности администратора сайта.</w:t>
      </w:r>
      <w:r w:rsid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Функции администратора сайта может выполнять физическое или юридическое лицо на</w:t>
      </w:r>
      <w:r w:rsid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заключенного договора.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3.2. Администратор сайта: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разрабатывает официальный сайт образовательной организации, вносит изменение в дизайн и структуру официального сайта в соответствии с изменением нормативных требований к официальным сайтам образовательных организаций, потребностями образовательной организации, возрастающими требованиями к подобным информационным продуктам;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размещает информацию и материалы на официальном сайте образовательной организации в текстовой и (или) табличной формах, а также в форме копий документов;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возможность копирования информации на резервный носитель, обеспечивающий ее восстановление;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защиту от копирования авторских материалов;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осуществляет постоянную поддержку официального сайта образовательной организации в работоспособном состоянии;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взаимодействие официального сайта образовательной организации с внешними информационно-телекоммуникационными сетями, электронными образовательными и информационными ресурсами образовательной организации, государственными и муниципальными информационными системами;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организует проведение регламентных работ на сервере;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обеспечивает разграничение доступа работников образовательной организации и пользователей официального сайта образовательной организации к размещенным (опубликованным) информации и материалам, правам на их размещение (публикацию) и изменение;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8D0599" w:rsidRPr="00883AF6" w:rsidRDefault="008D0599" w:rsidP="00883AF6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модерирует</w:t>
      </w:r>
      <w:proofErr w:type="spellEnd"/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сообщения на форуме и в блогах официального сайта образовательной организации.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3.3. Структура официального сайта и изменения в нее утверждаются </w:t>
      </w:r>
      <w:r w:rsidRPr="00706C6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заместителем</w:t>
      </w:r>
      <w:r w:rsidRPr="00706C6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br/>
        <w:t>директора образовательной организации по информационной безопасности</w:t>
      </w:r>
      <w:r w:rsidRPr="00706C6B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3.4. Подготовку и предоставление информации и материалов системному администратору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размещения на официальном сайте образовательной организации обеспечивают работник, ответственный за подготовку, обновление и размещение информации, который назначается приказом </w:t>
      </w:r>
      <w:r w:rsidRPr="00706C6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директора</w:t>
      </w:r>
      <w:r w:rsidRPr="007268B3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 w:themeFill="background1"/>
          <w:lang w:eastAsia="ru-RU"/>
        </w:rPr>
        <w:t> </w:t>
      </w:r>
      <w:r w:rsidR="007268B3"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МБОУ БСОШ №2</w:t>
      </w:r>
      <w:r w:rsidRPr="007268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работники, ответственные за проведение мероприятий.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3.5. Ответственный за подготовку, обновление и размещение информации обеспечивает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соблюдение требований законодательства Российской Федерации о персональных данных.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3.6. Ответственный за подготовку, обновление и размещение информации обеспечивает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размещение, изменение и обновление обязательной информации в течение срока,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установленного законодательством Российской Федерации, а не обязательной информации – в течение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10 рабочих дней со дня ее создания, получения или внесения в нее изменений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99" w:rsidRPr="00883AF6" w:rsidRDefault="008D0599" w:rsidP="007268B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3.7. Информация о проводимых образовательной организации мероприятиях предоставляется администратору сайта лицами, ответственными за проведение конкретного мероприятия, не позднее чем за </w:t>
      </w:r>
      <w:r w:rsidRPr="007268B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пять рабочих дней до начала его проведения и не позднее чем один рабочий день по его итогам, если ответственным лицом за проведение мероприятия принято решение об информировании пользователей сайта об итогах мероприятия</w:t>
      </w: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3.8. Информация, подготовленная для публикации на официальном сайте, предоставляется ответственными лицами на электронных носителях или посредством электронной почты на адрес администратора сайта.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3.9. Текстовая информация предоставляется в форматах </w:t>
      </w:r>
      <w:r w:rsidRPr="007268B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DOC, RTF или PDF</w:t>
      </w: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Графическая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информация предоставляется в форматах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JPEG, TIFF или GIF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и материалы могут</w:t>
      </w:r>
      <w:r w:rsidR="007602C3"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представлены в иных форматах по согласованию с администратором сайта.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3.10. Администратор сайта обеспечивает размещение на официальном сайте информации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материалов, поступивших от ответственных лиц, вносит изменения в уже опубликованную на сайте информацию с учетом технических и функциональных возможностей используемого для администрирования официального сайта программного обеспечения, но не позднее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трех</w:t>
      </w:r>
      <w:r w:rsidR="007602C3" w:rsidRPr="007268B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 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рабочих дней с момента ее поступления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4. Информация, размещаемая на официальном сайте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 Информация, размещаемая на официальном сайте, излагается общеупотребительными словами (понятными широкой аудитории) на государственном русском языке.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4.2. На официальном сайте образовательной организации размещаются (публикуются) информация и материалы:</w:t>
      </w:r>
    </w:p>
    <w:p w:rsidR="008D0599" w:rsidRPr="00883AF6" w:rsidRDefault="008D0599" w:rsidP="00883AF6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 образовательной деятельности, обязательные к размещению на официальном сайте образовательной организации в соответствии с законодательством Российской Федерации (далее – обязательная информация);</w:t>
      </w:r>
    </w:p>
    <w:p w:rsidR="008D0599" w:rsidRPr="00883AF6" w:rsidRDefault="008D0599" w:rsidP="00883AF6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иной уставной деятельности образовательной организации по рекомендации органов государственной власти, учредителя, коллегиальных органов управления образовательной организации, предложениям родительской общественности и обучающихся, а также по решению </w:t>
      </w:r>
      <w:r w:rsidR="007268B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директора </w:t>
      </w:r>
      <w:r w:rsidR="007268B3" w:rsidRPr="007268B3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МБОУ БСОШ №2</w:t>
      </w: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(далее – необязательная информация).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4.3. Размещение (публикация) на официальном сайте образовательной организации и обновление обязательной информации осуществляется по правилам и в соответствии с требованиями, определенными законодательством РФ.</w:t>
      </w:r>
    </w:p>
    <w:p w:rsidR="007268B3" w:rsidRDefault="008D0599" w:rsidP="00883A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4.4. Размещение (публикация) на официальном сайте образовательной организации и обновление не обязательной информации осуществляется в порядке, предусмотренном настоящим положением.</w:t>
      </w:r>
    </w:p>
    <w:p w:rsidR="008D0599" w:rsidRPr="00883AF6" w:rsidRDefault="007268B3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D0599"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единого принципа навигации и визуального отображения информации на официальном сайте образовательной организации не обязательная информация размещается (публикуется) на сайте в тех же форматах, которые установлены для размещения обязательной информации.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4.5. Информация, размещаемая на официальном сайте образовательной организации, не должна:</w:t>
      </w:r>
    </w:p>
    <w:p w:rsidR="008D0599" w:rsidRPr="00883AF6" w:rsidRDefault="008D0599" w:rsidP="00883AF6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нарушать права субъектов персональных данных;</w:t>
      </w:r>
    </w:p>
    <w:p w:rsidR="008D0599" w:rsidRPr="00883AF6" w:rsidRDefault="008D0599" w:rsidP="00883AF6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нарушать авторское право;</w:t>
      </w:r>
    </w:p>
    <w:p w:rsidR="008D0599" w:rsidRPr="00883AF6" w:rsidRDefault="008D0599" w:rsidP="00883AF6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содержать ненормативную лексику;</w:t>
      </w:r>
    </w:p>
    <w:p w:rsidR="008D0599" w:rsidRPr="00883AF6" w:rsidRDefault="008D0599" w:rsidP="00883AF6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унижать честь и достоинство физических лиц, деловую репутацию юридических лиц;</w:t>
      </w:r>
    </w:p>
    <w:p w:rsidR="008D0599" w:rsidRPr="00883AF6" w:rsidRDefault="008D0599" w:rsidP="00883AF6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содержать государственную, коммерческую или иную специально охраняемую тайну содержать информационные материалы, содержащие призывы к насилию и</w:t>
      </w:r>
    </w:p>
    <w:p w:rsidR="008D0599" w:rsidRPr="00883AF6" w:rsidRDefault="008D0599" w:rsidP="00883AF6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насильственному изменению основ конституционного строя, разжигающие социальную, расовую, межнациональную и религиозную рознь, пропаганду наркомании, экстремистских религиозных и политических идей, иные материалы, запрещенные к опубликованию законодательством Российской Федерации;</w:t>
      </w:r>
    </w:p>
    <w:p w:rsidR="008D0599" w:rsidRPr="00883AF6" w:rsidRDefault="008D0599" w:rsidP="00883AF6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противоречить нормам профессиональной этики.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4.6. Размещение информации рекламно-коммерческого характера допускается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исключительно по решению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директора </w:t>
      </w:r>
      <w:r w:rsid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МБОУ БСОШ №2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такой информации осуществляется в соответствии с законодательством Российской Федерации о рекламе на основании заключенных договоров.</w:t>
      </w:r>
    </w:p>
    <w:p w:rsidR="007268B3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 Ответственность за размещение информации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3A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контроль за функционированием официального сайта</w:t>
      </w:r>
      <w:r w:rsidR="007268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 Ответственность за предоставленные к размещению на официальном сайте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недостоверные или некачественные информацию и материалы, в том числе утратившие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юридическую силу документы, устаревшую информацию, сведения и материалы с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грамматическими или синтаксическими ошибками, </w:t>
      </w:r>
      <w:r w:rsidRPr="007268B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несут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ответственный за подготовку,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br/>
        <w:t>обновление и размещение информации</w:t>
      </w:r>
      <w:r w:rsidRPr="007268B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и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ответственный за проведение мероприятия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5.2. Ответственность за своевременное размещение информации и материалов на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официальном сайте </w:t>
      </w:r>
      <w:r w:rsidRPr="007268B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несут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ответственный за подготовку, обновление и размещение</w:t>
      </w:r>
      <w:r w:rsidR="007602C3"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информации</w:t>
      </w:r>
      <w:r w:rsidRPr="007268B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 и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администратор сайта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5.3. Ответственность за некачественное текущее сопровождение и функционирование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официального сайта образовательной организации несет </w:t>
      </w:r>
      <w:r w:rsidRPr="007268B3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администратор сайта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Некачественное текущее сопровождение официального сайта для целей настоящего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выражается в следующем:</w:t>
      </w:r>
    </w:p>
    <w:p w:rsidR="008D0599" w:rsidRPr="00883AF6" w:rsidRDefault="008D0599" w:rsidP="00883AF6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несвоевременная публикация вовремя предоставленных информации и материалов;</w:t>
      </w:r>
    </w:p>
    <w:p w:rsidR="008D0599" w:rsidRPr="00883AF6" w:rsidRDefault="008D0599" w:rsidP="00883AF6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непринятие или несвоевременное принятие мер по исключению появления на</w:t>
      </w:r>
    </w:p>
    <w:p w:rsidR="008D0599" w:rsidRPr="00883AF6" w:rsidRDefault="008D0599" w:rsidP="00883AF6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официальном сайте информации, не отвечающей требованиям </w:t>
      </w:r>
      <w:r w:rsidRPr="007268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пункта 4.5 </w:t>
      </w: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настоящего положения;</w:t>
      </w:r>
    </w:p>
    <w:p w:rsidR="008D0599" w:rsidRPr="00883AF6" w:rsidRDefault="008D0599" w:rsidP="00883AF6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 сайту образовательной организации;</w:t>
      </w:r>
    </w:p>
    <w:p w:rsidR="008D0599" w:rsidRPr="00883AF6" w:rsidRDefault="008D0599" w:rsidP="00883AF6">
      <w:pPr>
        <w:numPr>
          <w:ilvl w:val="0"/>
          <w:numId w:val="5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невыполнение необходимых программно-технических мер по обеспечению целостности, безопасности и доступности информационного ресурса, предотвращению несанкционированного доступа к официальному сайту образовательной организации.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5.4. Общий контроль за функционирование официального сайта образовательной организации осуществляет </w:t>
      </w:r>
      <w:r w:rsidRPr="00706C6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заместитель директора образовательной организации по информационной безопасности</w:t>
      </w: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8D0599" w:rsidRPr="00883AF6" w:rsidRDefault="008D0599" w:rsidP="00883AF6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83A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5.5. В случае когда функции администратора сайта выполняет физическое или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юридическое лицо на основании</w:t>
      </w:r>
      <w:bookmarkStart w:id="0" w:name="_GoBack"/>
      <w:bookmarkEnd w:id="0"/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заключенного договора, ответственность за текущее</w:t>
      </w:r>
      <w:r w:rsidRPr="00883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сопровождение и функционирование официального сайта образовательной организации в соответствии с условиями заключенного договора, своевременное и качественное информационное наполнение официального сайта несет </w:t>
      </w:r>
      <w:r w:rsidRPr="00706C6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 w:themeFill="background1"/>
          <w:lang w:eastAsia="ru-RU"/>
        </w:rPr>
        <w:t>заместитель директора образовательной организации по информационной безопасности</w:t>
      </w:r>
      <w:r w:rsidRPr="00706C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291C" w:rsidRPr="00883AF6" w:rsidRDefault="00B7291C" w:rsidP="00883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7291C" w:rsidRPr="00883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0FE0"/>
    <w:multiLevelType w:val="multilevel"/>
    <w:tmpl w:val="4C48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E90DAA"/>
    <w:multiLevelType w:val="multilevel"/>
    <w:tmpl w:val="A4A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7649B"/>
    <w:multiLevelType w:val="multilevel"/>
    <w:tmpl w:val="BFB4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93826"/>
    <w:multiLevelType w:val="multilevel"/>
    <w:tmpl w:val="7678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F48F1"/>
    <w:multiLevelType w:val="multilevel"/>
    <w:tmpl w:val="0A94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33010"/>
    <w:multiLevelType w:val="multilevel"/>
    <w:tmpl w:val="3910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673656"/>
    <w:multiLevelType w:val="multilevel"/>
    <w:tmpl w:val="81EEE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47044"/>
    <w:multiLevelType w:val="multilevel"/>
    <w:tmpl w:val="5614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057DE"/>
    <w:multiLevelType w:val="multilevel"/>
    <w:tmpl w:val="4938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00BC8"/>
    <w:multiLevelType w:val="multilevel"/>
    <w:tmpl w:val="4CEA4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B71091"/>
    <w:multiLevelType w:val="multilevel"/>
    <w:tmpl w:val="9C2E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22996"/>
    <w:multiLevelType w:val="multilevel"/>
    <w:tmpl w:val="107CE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C00F37"/>
    <w:multiLevelType w:val="multilevel"/>
    <w:tmpl w:val="CF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8A02EF"/>
    <w:multiLevelType w:val="multilevel"/>
    <w:tmpl w:val="6D96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6B657E"/>
    <w:multiLevelType w:val="multilevel"/>
    <w:tmpl w:val="A8427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F8432E"/>
    <w:multiLevelType w:val="multilevel"/>
    <w:tmpl w:val="D600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E11BD7"/>
    <w:multiLevelType w:val="multilevel"/>
    <w:tmpl w:val="867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4"/>
  </w:num>
  <w:num w:numId="3">
    <w:abstractNumId w:val="1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  <w:num w:numId="15">
    <w:abstractNumId w:val="15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99"/>
    <w:rsid w:val="005473DA"/>
    <w:rsid w:val="00706C6B"/>
    <w:rsid w:val="007268B3"/>
    <w:rsid w:val="007602C3"/>
    <w:rsid w:val="00883AF6"/>
    <w:rsid w:val="008D0599"/>
    <w:rsid w:val="00B7291C"/>
    <w:rsid w:val="00E03C98"/>
    <w:rsid w:val="00E44C1A"/>
    <w:rsid w:val="00FA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9C45"/>
  <w15:chartTrackingRefBased/>
  <w15:docId w15:val="{A8AECAC2-0FEB-41B7-B318-38E7B11B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3DA"/>
  </w:style>
  <w:style w:type="paragraph" w:styleId="1">
    <w:name w:val="heading 1"/>
    <w:basedOn w:val="a"/>
    <w:next w:val="a"/>
    <w:link w:val="10"/>
    <w:uiPriority w:val="9"/>
    <w:qFormat/>
    <w:rsid w:val="005473DA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3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73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3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73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73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73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73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73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3D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semiHidden/>
    <w:rsid w:val="005473D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473D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473D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5473D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473D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5473D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473D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473D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5473DA"/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5473DA"/>
    <w:pPr>
      <w:spacing w:after="0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5473D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473DA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473DA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5473DA"/>
    <w:rPr>
      <w:b/>
      <w:bCs/>
    </w:rPr>
  </w:style>
  <w:style w:type="character" w:styleId="a9">
    <w:name w:val="Emphasis"/>
    <w:basedOn w:val="a0"/>
    <w:uiPriority w:val="20"/>
    <w:qFormat/>
    <w:rsid w:val="005473DA"/>
    <w:rPr>
      <w:i/>
      <w:iCs/>
    </w:rPr>
  </w:style>
  <w:style w:type="paragraph" w:styleId="aa">
    <w:name w:val="No Spacing"/>
    <w:uiPriority w:val="1"/>
    <w:qFormat/>
    <w:rsid w:val="005473DA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5473DA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473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473D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5473D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d">
    <w:name w:val="Subtle Emphasis"/>
    <w:basedOn w:val="a0"/>
    <w:uiPriority w:val="19"/>
    <w:qFormat/>
    <w:rsid w:val="005473D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473DA"/>
    <w:rPr>
      <w:b w:val="0"/>
      <w:bCs w:val="0"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473DA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473DA"/>
    <w:rPr>
      <w:b/>
      <w:bCs/>
      <w:smallCaps/>
      <w:color w:val="5B9BD5" w:themeColor="accent1"/>
      <w:spacing w:val="5"/>
      <w:u w:val="single"/>
    </w:rPr>
  </w:style>
  <w:style w:type="character" w:styleId="af1">
    <w:name w:val="Book Title"/>
    <w:basedOn w:val="a0"/>
    <w:uiPriority w:val="33"/>
    <w:qFormat/>
    <w:rsid w:val="005473D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473D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6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8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2021-01-30T11:29:00Z</dcterms:created>
  <dcterms:modified xsi:type="dcterms:W3CDTF">2021-06-21T05:47:00Z</dcterms:modified>
</cp:coreProperties>
</file>