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2FD" w:rsidRPr="00242F3B" w:rsidRDefault="00242F3B" w:rsidP="00242F3B">
      <w:pPr>
        <w:widowControl/>
        <w:rPr>
          <w:rFonts w:ascii="Times New Roman" w:eastAsia="Times New Roman" w:hAnsi="Times New Roman" w:cs="Times New Roman"/>
          <w:color w:val="auto"/>
          <w:szCs w:val="28"/>
          <w:lang w:bidi="ar-SA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auto"/>
          <w:szCs w:val="28"/>
          <w:lang w:bidi="ar-SA"/>
        </w:rPr>
        <w:t>Принято</w:t>
      </w:r>
      <w:r>
        <w:rPr>
          <w:rFonts w:ascii="Times New Roman" w:eastAsia="Times New Roman" w:hAnsi="Times New Roman" w:cs="Times New Roman"/>
          <w:color w:val="auto"/>
          <w:szCs w:val="28"/>
          <w:lang w:bidi="ar-SA"/>
        </w:rPr>
        <w:tab/>
      </w:r>
      <w:r>
        <w:rPr>
          <w:rFonts w:ascii="Times New Roman" w:eastAsia="Times New Roman" w:hAnsi="Times New Roman" w:cs="Times New Roman"/>
          <w:color w:val="auto"/>
          <w:szCs w:val="28"/>
          <w:lang w:bidi="ar-SA"/>
        </w:rPr>
        <w:tab/>
      </w:r>
      <w:r>
        <w:rPr>
          <w:rFonts w:ascii="Times New Roman" w:eastAsia="Times New Roman" w:hAnsi="Times New Roman" w:cs="Times New Roman"/>
          <w:color w:val="auto"/>
          <w:szCs w:val="28"/>
          <w:lang w:bidi="ar-SA"/>
        </w:rPr>
        <w:tab/>
      </w:r>
      <w:r>
        <w:rPr>
          <w:rFonts w:ascii="Times New Roman" w:eastAsia="Times New Roman" w:hAnsi="Times New Roman" w:cs="Times New Roman"/>
          <w:color w:val="auto"/>
          <w:szCs w:val="28"/>
          <w:lang w:bidi="ar-SA"/>
        </w:rPr>
        <w:tab/>
      </w:r>
      <w:r>
        <w:rPr>
          <w:rFonts w:ascii="Times New Roman" w:eastAsia="Times New Roman" w:hAnsi="Times New Roman" w:cs="Times New Roman"/>
          <w:color w:val="auto"/>
          <w:szCs w:val="28"/>
          <w:lang w:bidi="ar-SA"/>
        </w:rPr>
        <w:tab/>
      </w:r>
      <w:r>
        <w:rPr>
          <w:rFonts w:ascii="Times New Roman" w:eastAsia="Times New Roman" w:hAnsi="Times New Roman" w:cs="Times New Roman"/>
          <w:color w:val="auto"/>
          <w:szCs w:val="28"/>
          <w:lang w:bidi="ar-SA"/>
        </w:rPr>
        <w:tab/>
      </w:r>
      <w:r>
        <w:rPr>
          <w:rFonts w:ascii="Times New Roman" w:eastAsia="Times New Roman" w:hAnsi="Times New Roman" w:cs="Times New Roman"/>
          <w:color w:val="auto"/>
          <w:szCs w:val="28"/>
          <w:lang w:bidi="ar-SA"/>
        </w:rPr>
        <w:tab/>
      </w:r>
      <w:r w:rsidR="006722FD" w:rsidRPr="00242F3B">
        <w:rPr>
          <w:rFonts w:ascii="Times New Roman" w:eastAsia="Times New Roman" w:hAnsi="Times New Roman" w:cs="Times New Roman"/>
          <w:color w:val="auto"/>
          <w:szCs w:val="28"/>
          <w:lang w:bidi="ar-SA"/>
        </w:rPr>
        <w:t>Утверждаю</w:t>
      </w:r>
    </w:p>
    <w:p w:rsidR="006722FD" w:rsidRPr="00242F3B" w:rsidRDefault="006722FD" w:rsidP="00242F3B">
      <w:pPr>
        <w:widowControl/>
        <w:rPr>
          <w:rFonts w:ascii="Times New Roman" w:eastAsia="Times New Roman" w:hAnsi="Times New Roman" w:cs="Times New Roman"/>
          <w:color w:val="auto"/>
          <w:szCs w:val="28"/>
          <w:lang w:bidi="ar-SA"/>
        </w:rPr>
      </w:pPr>
      <w:r w:rsidRPr="00242F3B">
        <w:rPr>
          <w:rFonts w:ascii="Times New Roman" w:eastAsia="Times New Roman" w:hAnsi="Times New Roman" w:cs="Times New Roman"/>
          <w:color w:val="auto"/>
          <w:szCs w:val="28"/>
          <w:lang w:bidi="ar-SA"/>
        </w:rPr>
        <w:t>Педагогическим с</w:t>
      </w:r>
      <w:r w:rsidR="00242F3B">
        <w:rPr>
          <w:rFonts w:ascii="Times New Roman" w:eastAsia="Times New Roman" w:hAnsi="Times New Roman" w:cs="Times New Roman"/>
          <w:color w:val="auto"/>
          <w:szCs w:val="28"/>
          <w:lang w:bidi="ar-SA"/>
        </w:rPr>
        <w:t>оветом</w:t>
      </w:r>
      <w:r w:rsidR="00242F3B">
        <w:rPr>
          <w:rFonts w:ascii="Times New Roman" w:eastAsia="Times New Roman" w:hAnsi="Times New Roman" w:cs="Times New Roman"/>
          <w:color w:val="auto"/>
          <w:szCs w:val="28"/>
          <w:lang w:bidi="ar-SA"/>
        </w:rPr>
        <w:tab/>
      </w:r>
      <w:r w:rsidR="00242F3B">
        <w:rPr>
          <w:rFonts w:ascii="Times New Roman" w:eastAsia="Times New Roman" w:hAnsi="Times New Roman" w:cs="Times New Roman"/>
          <w:color w:val="auto"/>
          <w:szCs w:val="28"/>
          <w:lang w:bidi="ar-SA"/>
        </w:rPr>
        <w:tab/>
      </w:r>
      <w:r w:rsidR="00242F3B">
        <w:rPr>
          <w:rFonts w:ascii="Times New Roman" w:eastAsia="Times New Roman" w:hAnsi="Times New Roman" w:cs="Times New Roman"/>
          <w:color w:val="auto"/>
          <w:szCs w:val="28"/>
          <w:lang w:bidi="ar-SA"/>
        </w:rPr>
        <w:tab/>
      </w:r>
      <w:r w:rsidR="00242F3B">
        <w:rPr>
          <w:rFonts w:ascii="Times New Roman" w:eastAsia="Times New Roman" w:hAnsi="Times New Roman" w:cs="Times New Roman"/>
          <w:color w:val="auto"/>
          <w:szCs w:val="28"/>
          <w:lang w:bidi="ar-SA"/>
        </w:rPr>
        <w:tab/>
      </w:r>
      <w:r w:rsidR="00242F3B">
        <w:rPr>
          <w:rFonts w:ascii="Times New Roman" w:eastAsia="Times New Roman" w:hAnsi="Times New Roman" w:cs="Times New Roman"/>
          <w:color w:val="auto"/>
          <w:szCs w:val="28"/>
          <w:lang w:bidi="ar-SA"/>
        </w:rPr>
        <w:tab/>
      </w:r>
      <w:r w:rsidRPr="00242F3B">
        <w:rPr>
          <w:rFonts w:ascii="Times New Roman" w:eastAsia="Times New Roman" w:hAnsi="Times New Roman" w:cs="Times New Roman"/>
          <w:color w:val="auto"/>
          <w:szCs w:val="28"/>
          <w:lang w:bidi="ar-SA"/>
        </w:rPr>
        <w:t>Заведующая</w:t>
      </w:r>
      <w:r w:rsidR="00242F3B">
        <w:rPr>
          <w:rFonts w:ascii="Times New Roman" w:eastAsia="Times New Roman" w:hAnsi="Times New Roman" w:cs="Times New Roman"/>
          <w:color w:val="auto"/>
          <w:szCs w:val="28"/>
          <w:lang w:bidi="ar-SA"/>
        </w:rPr>
        <w:t xml:space="preserve"> </w:t>
      </w:r>
      <w:r w:rsidRPr="00242F3B">
        <w:rPr>
          <w:rFonts w:ascii="Times New Roman" w:eastAsia="Times New Roman" w:hAnsi="Times New Roman" w:cs="Times New Roman"/>
          <w:color w:val="auto"/>
          <w:szCs w:val="28"/>
          <w:lang w:bidi="ar-SA"/>
        </w:rPr>
        <w:t>___</w:t>
      </w:r>
      <w:r w:rsidR="003874B5">
        <w:rPr>
          <w:rFonts w:ascii="Times New Roman" w:eastAsia="Times New Roman" w:hAnsi="Times New Roman" w:cs="Times New Roman"/>
          <w:color w:val="auto"/>
          <w:szCs w:val="28"/>
          <w:lang w:bidi="ar-SA"/>
        </w:rPr>
        <w:t>___</w:t>
      </w:r>
      <w:r w:rsidR="00242F3B">
        <w:rPr>
          <w:rFonts w:ascii="Times New Roman" w:eastAsia="Times New Roman" w:hAnsi="Times New Roman" w:cs="Times New Roman"/>
          <w:color w:val="auto"/>
          <w:szCs w:val="28"/>
          <w:lang w:bidi="ar-SA"/>
        </w:rPr>
        <w:t>А.Л. Чепенко</w:t>
      </w:r>
    </w:p>
    <w:p w:rsidR="006722FD" w:rsidRPr="008931E4" w:rsidRDefault="00242F3B" w:rsidP="00242F3B">
      <w:pPr>
        <w:widowControl/>
        <w:rPr>
          <w:rFonts w:ascii="Times New Roman" w:eastAsia="Times New Roman" w:hAnsi="Times New Roman" w:cs="Times New Roman"/>
          <w:color w:val="auto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Cs w:val="28"/>
          <w:lang w:bidi="ar-SA"/>
        </w:rPr>
        <w:t>Протокол</w:t>
      </w:r>
      <w:r w:rsidR="006722FD" w:rsidRPr="00242F3B">
        <w:rPr>
          <w:rFonts w:ascii="Times New Roman" w:eastAsia="Times New Roman" w:hAnsi="Times New Roman" w:cs="Times New Roman"/>
          <w:color w:val="auto"/>
          <w:szCs w:val="28"/>
          <w:lang w:bidi="ar-SA"/>
        </w:rPr>
        <w:t xml:space="preserve"> </w:t>
      </w:r>
      <w:r w:rsidR="006722FD" w:rsidRPr="008931E4">
        <w:rPr>
          <w:rFonts w:ascii="Times New Roman" w:eastAsia="Times New Roman" w:hAnsi="Times New Roman" w:cs="Times New Roman"/>
          <w:color w:val="auto"/>
          <w:szCs w:val="28"/>
          <w:lang w:bidi="ar-SA"/>
        </w:rPr>
        <w:t xml:space="preserve">№ </w:t>
      </w:r>
      <w:r w:rsidR="003874B5">
        <w:rPr>
          <w:rFonts w:ascii="Times New Roman" w:eastAsia="Times New Roman" w:hAnsi="Times New Roman" w:cs="Times New Roman"/>
          <w:color w:val="auto"/>
          <w:szCs w:val="28"/>
          <w:u w:val="single"/>
          <w:lang w:bidi="ar-SA"/>
        </w:rPr>
        <w:t>3</w:t>
      </w:r>
      <w:r w:rsidR="006722FD" w:rsidRPr="008931E4">
        <w:rPr>
          <w:rFonts w:ascii="Times New Roman" w:eastAsia="Times New Roman" w:hAnsi="Times New Roman" w:cs="Times New Roman"/>
          <w:color w:val="auto"/>
          <w:szCs w:val="28"/>
          <w:u w:val="single"/>
          <w:lang w:bidi="ar-SA"/>
        </w:rPr>
        <w:t xml:space="preserve"> </w:t>
      </w:r>
      <w:r w:rsidR="006722FD" w:rsidRPr="008931E4">
        <w:rPr>
          <w:rFonts w:ascii="Times New Roman" w:eastAsia="Times New Roman" w:hAnsi="Times New Roman" w:cs="Times New Roman"/>
          <w:color w:val="auto"/>
          <w:szCs w:val="28"/>
          <w:lang w:bidi="ar-SA"/>
        </w:rPr>
        <w:t xml:space="preserve">                                  </w:t>
      </w:r>
      <w:r w:rsidRPr="008931E4">
        <w:rPr>
          <w:rFonts w:ascii="Times New Roman" w:eastAsia="Times New Roman" w:hAnsi="Times New Roman" w:cs="Times New Roman"/>
          <w:color w:val="auto"/>
          <w:szCs w:val="28"/>
          <w:lang w:bidi="ar-SA"/>
        </w:rPr>
        <w:t xml:space="preserve">                                   </w:t>
      </w:r>
      <w:r w:rsidR="006722FD" w:rsidRPr="008931E4">
        <w:rPr>
          <w:rFonts w:ascii="Times New Roman" w:eastAsia="Times New Roman" w:hAnsi="Times New Roman" w:cs="Times New Roman"/>
          <w:color w:val="auto"/>
          <w:szCs w:val="28"/>
          <w:lang w:bidi="ar-SA"/>
        </w:rPr>
        <w:t xml:space="preserve">Приказ № </w:t>
      </w:r>
      <w:r w:rsidR="006722FD" w:rsidRPr="008931E4">
        <w:rPr>
          <w:rFonts w:ascii="Times New Roman" w:eastAsia="Times New Roman" w:hAnsi="Times New Roman" w:cs="Times New Roman"/>
          <w:color w:val="auto"/>
          <w:szCs w:val="28"/>
          <w:u w:val="single"/>
          <w:lang w:bidi="ar-SA"/>
        </w:rPr>
        <w:t>2</w:t>
      </w:r>
      <w:r w:rsidR="003874B5">
        <w:rPr>
          <w:rFonts w:ascii="Times New Roman" w:eastAsia="Times New Roman" w:hAnsi="Times New Roman" w:cs="Times New Roman"/>
          <w:color w:val="auto"/>
          <w:szCs w:val="28"/>
          <w:u w:val="single"/>
          <w:lang w:bidi="ar-SA"/>
        </w:rPr>
        <w:t>1</w:t>
      </w:r>
      <w:r w:rsidRPr="008931E4">
        <w:rPr>
          <w:rFonts w:ascii="Times New Roman" w:eastAsia="Times New Roman" w:hAnsi="Times New Roman" w:cs="Times New Roman"/>
          <w:color w:val="auto"/>
          <w:szCs w:val="28"/>
          <w:lang w:bidi="ar-SA"/>
        </w:rPr>
        <w:t xml:space="preserve"> от </w:t>
      </w:r>
      <w:r w:rsidR="003874B5">
        <w:rPr>
          <w:rFonts w:ascii="Times New Roman" w:eastAsia="Times New Roman" w:hAnsi="Times New Roman" w:cs="Times New Roman"/>
          <w:color w:val="auto"/>
          <w:szCs w:val="28"/>
          <w:u w:val="single"/>
          <w:lang w:bidi="ar-SA"/>
        </w:rPr>
        <w:t>18.01.2023</w:t>
      </w:r>
    </w:p>
    <w:p w:rsidR="006722FD" w:rsidRPr="00242F3B" w:rsidRDefault="006722FD" w:rsidP="00242F3B">
      <w:pPr>
        <w:widowControl/>
        <w:rPr>
          <w:rFonts w:ascii="Times New Roman" w:eastAsia="Times New Roman" w:hAnsi="Times New Roman" w:cs="Times New Roman"/>
          <w:color w:val="auto"/>
          <w:szCs w:val="28"/>
          <w:lang w:bidi="ar-SA"/>
        </w:rPr>
      </w:pPr>
      <w:r w:rsidRPr="008931E4">
        <w:rPr>
          <w:rFonts w:ascii="Times New Roman" w:eastAsia="Times New Roman" w:hAnsi="Times New Roman" w:cs="Times New Roman"/>
          <w:color w:val="auto"/>
          <w:szCs w:val="28"/>
          <w:lang w:bidi="ar-SA"/>
        </w:rPr>
        <w:t xml:space="preserve">от </w:t>
      </w:r>
      <w:r w:rsidR="003874B5">
        <w:rPr>
          <w:rFonts w:ascii="Times New Roman" w:eastAsia="Times New Roman" w:hAnsi="Times New Roman" w:cs="Times New Roman"/>
          <w:color w:val="auto"/>
          <w:szCs w:val="28"/>
          <w:u w:val="single"/>
          <w:lang w:bidi="ar-SA"/>
        </w:rPr>
        <w:t>18.01.2023</w:t>
      </w:r>
      <w:r w:rsidRPr="008931E4">
        <w:rPr>
          <w:rFonts w:ascii="Times New Roman" w:eastAsia="Times New Roman" w:hAnsi="Times New Roman" w:cs="Times New Roman"/>
          <w:color w:val="auto"/>
          <w:szCs w:val="28"/>
          <w:lang w:bidi="ar-SA"/>
        </w:rPr>
        <w:t>.</w:t>
      </w:r>
      <w:r w:rsidRPr="00242F3B">
        <w:rPr>
          <w:rFonts w:ascii="Times New Roman" w:eastAsia="Times New Roman" w:hAnsi="Times New Roman" w:cs="Times New Roman"/>
          <w:color w:val="auto"/>
          <w:szCs w:val="28"/>
          <w:lang w:bidi="ar-SA"/>
        </w:rPr>
        <w:t xml:space="preserve">                                                                               </w:t>
      </w:r>
    </w:p>
    <w:p w:rsidR="006722FD" w:rsidRPr="00242F3B" w:rsidRDefault="006722FD" w:rsidP="00242F3B">
      <w:pPr>
        <w:widowControl/>
        <w:rPr>
          <w:rFonts w:ascii="Times New Roman" w:eastAsia="Times New Roman" w:hAnsi="Times New Roman" w:cs="Times New Roman"/>
          <w:color w:val="auto"/>
          <w:szCs w:val="28"/>
          <w:lang w:bidi="ar-SA"/>
        </w:rPr>
      </w:pPr>
    </w:p>
    <w:p w:rsidR="004B4A24" w:rsidRPr="00242F3B" w:rsidRDefault="004B4A24" w:rsidP="00242F3B">
      <w:pPr>
        <w:rPr>
          <w:rFonts w:ascii="Times New Roman" w:hAnsi="Times New Roman" w:cs="Times New Roman"/>
          <w:sz w:val="28"/>
          <w:szCs w:val="28"/>
        </w:rPr>
      </w:pPr>
    </w:p>
    <w:p w:rsidR="004B4A24" w:rsidRPr="00242F3B" w:rsidRDefault="004B4A24" w:rsidP="00242F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2F3B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4B4A24" w:rsidRPr="00242F3B" w:rsidRDefault="004B4A24" w:rsidP="00242F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2F3B">
        <w:rPr>
          <w:rFonts w:ascii="Times New Roman" w:hAnsi="Times New Roman" w:cs="Times New Roman"/>
          <w:b/>
          <w:sz w:val="28"/>
          <w:szCs w:val="28"/>
        </w:rPr>
        <w:t>организации и осуществления образовательной деятельности по основным</w:t>
      </w:r>
      <w:r w:rsidR="00242F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42F3B">
        <w:rPr>
          <w:rFonts w:ascii="Times New Roman" w:hAnsi="Times New Roman" w:cs="Times New Roman"/>
          <w:b/>
          <w:sz w:val="28"/>
          <w:szCs w:val="28"/>
        </w:rPr>
        <w:t>общеобразовательным программам - образовательным</w:t>
      </w:r>
    </w:p>
    <w:p w:rsidR="004B4A24" w:rsidRPr="00242F3B" w:rsidRDefault="004B4A24" w:rsidP="00242F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2F3B">
        <w:rPr>
          <w:rFonts w:ascii="Times New Roman" w:hAnsi="Times New Roman" w:cs="Times New Roman"/>
          <w:b/>
          <w:sz w:val="28"/>
          <w:szCs w:val="28"/>
        </w:rPr>
        <w:t>программам дошкольного образования</w:t>
      </w:r>
      <w:r w:rsidR="00400F37" w:rsidRPr="00242F3B"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="00400F37" w:rsidRPr="00242F3B">
        <w:rPr>
          <w:rFonts w:ascii="Times New Roman" w:hAnsi="Times New Roman" w:cs="Times New Roman"/>
          <w:sz w:val="28"/>
          <w:szCs w:val="28"/>
        </w:rPr>
        <w:t xml:space="preserve"> </w:t>
      </w:r>
      <w:r w:rsidR="00400F37" w:rsidRPr="00242F3B">
        <w:rPr>
          <w:rFonts w:ascii="Times New Roman" w:hAnsi="Times New Roman" w:cs="Times New Roman"/>
          <w:b/>
          <w:sz w:val="28"/>
          <w:szCs w:val="28"/>
        </w:rPr>
        <w:t xml:space="preserve">муниципальном автономном дошкольном образовательном учреждении Ковдорского </w:t>
      </w:r>
      <w:r w:rsidR="00242F3B">
        <w:rPr>
          <w:rFonts w:ascii="Times New Roman" w:hAnsi="Times New Roman" w:cs="Times New Roman"/>
          <w:b/>
          <w:sz w:val="28"/>
          <w:szCs w:val="28"/>
        </w:rPr>
        <w:t>муниципального округа «Детский сад № 5 «Теремок»</w:t>
      </w:r>
    </w:p>
    <w:p w:rsidR="004B4A24" w:rsidRPr="00242F3B" w:rsidRDefault="004B4A24" w:rsidP="00242F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242F3B">
        <w:rPr>
          <w:rFonts w:ascii="Times New Roman" w:hAnsi="Times New Roman" w:cs="Times New Roman"/>
          <w:b/>
          <w:sz w:val="28"/>
          <w:szCs w:val="28"/>
        </w:rPr>
        <w:t>I.</w:t>
      </w:r>
      <w:r w:rsidRPr="00242F3B">
        <w:rPr>
          <w:rFonts w:ascii="Times New Roman" w:hAnsi="Times New Roman" w:cs="Times New Roman"/>
          <w:sz w:val="28"/>
          <w:szCs w:val="28"/>
        </w:rPr>
        <w:tab/>
      </w:r>
      <w:r w:rsidRPr="00B47714">
        <w:rPr>
          <w:rFonts w:ascii="Times New Roman" w:hAnsi="Times New Roman" w:cs="Times New Roman"/>
          <w:b/>
        </w:rPr>
        <w:t>Общие положения</w:t>
      </w:r>
    </w:p>
    <w:p w:rsidR="003874B5" w:rsidRDefault="004B4A24" w:rsidP="003874B5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1.</w:t>
      </w:r>
      <w:r w:rsidR="003874B5">
        <w:rPr>
          <w:rFonts w:ascii="Times New Roman" w:hAnsi="Times New Roman" w:cs="Times New Roman"/>
        </w:rPr>
        <w:t xml:space="preserve">Настоящий Порядок </w:t>
      </w:r>
      <w:r w:rsidR="003874B5" w:rsidRPr="003874B5">
        <w:rPr>
          <w:rFonts w:ascii="Times New Roman" w:hAnsi="Times New Roman" w:cs="Times New Roman"/>
        </w:rPr>
        <w:t>организации и осуществления образовательной деятельности по основным общеобразовательн</w:t>
      </w:r>
      <w:r w:rsidR="003874B5">
        <w:rPr>
          <w:rFonts w:ascii="Times New Roman" w:hAnsi="Times New Roman" w:cs="Times New Roman"/>
        </w:rPr>
        <w:t xml:space="preserve">ым программам – образовательным </w:t>
      </w:r>
      <w:r w:rsidR="003874B5" w:rsidRPr="003874B5">
        <w:rPr>
          <w:rFonts w:ascii="Times New Roman" w:hAnsi="Times New Roman" w:cs="Times New Roman"/>
        </w:rPr>
        <w:t>программам дошкольного образования в муниципальном автономном дошкольном образовательном учреждении Ковдорского муниципального округа «Детский сад № 5 «Теремок»</w:t>
      </w:r>
      <w:r w:rsidR="003874B5">
        <w:rPr>
          <w:rFonts w:ascii="Times New Roman" w:hAnsi="Times New Roman" w:cs="Times New Roman"/>
        </w:rPr>
        <w:t xml:space="preserve"> разработан на основании</w:t>
      </w:r>
      <w:r w:rsidR="003874B5" w:rsidRPr="003874B5">
        <w:t xml:space="preserve"> </w:t>
      </w:r>
      <w:r w:rsidR="003874B5" w:rsidRPr="003874B5">
        <w:rPr>
          <w:rFonts w:ascii="Times New Roman" w:hAnsi="Times New Roman" w:cs="Times New Roman"/>
        </w:rPr>
        <w:t>приказ</w:t>
      </w:r>
      <w:r w:rsidR="003874B5">
        <w:rPr>
          <w:rFonts w:ascii="Times New Roman" w:hAnsi="Times New Roman" w:cs="Times New Roman"/>
        </w:rPr>
        <w:t>а</w:t>
      </w:r>
      <w:r w:rsidR="003874B5" w:rsidRPr="003874B5">
        <w:rPr>
          <w:rFonts w:ascii="Times New Roman" w:hAnsi="Times New Roman" w:cs="Times New Roman"/>
        </w:rPr>
        <w:t xml:space="preserve"> Министерства просвещения Российской Федерации от 01.12.2022 № 1048 «О внесении изменений в Порядок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образования, утвержденный приказом Министерства просвещения Российской Феде</w:t>
      </w:r>
      <w:r w:rsidR="003874B5">
        <w:rPr>
          <w:rFonts w:ascii="Times New Roman" w:hAnsi="Times New Roman" w:cs="Times New Roman"/>
        </w:rPr>
        <w:t>рации от 31 июля 2020 г. № 373», письма</w:t>
      </w:r>
      <w:r w:rsidR="003874B5" w:rsidRPr="003874B5">
        <w:rPr>
          <w:rFonts w:ascii="Times New Roman" w:hAnsi="Times New Roman" w:cs="Times New Roman"/>
        </w:rPr>
        <w:t xml:space="preserve"> Департамента государственной политики и управления в сфере образования Министерства просвещения Российской Федерации от 19.12.2022 № 03-2110 «О направлении рекомендаций»</w:t>
      </w:r>
      <w:r w:rsidRPr="00B47714">
        <w:rPr>
          <w:rFonts w:ascii="Times New Roman" w:hAnsi="Times New Roman" w:cs="Times New Roman"/>
        </w:rPr>
        <w:tab/>
      </w:r>
      <w:r w:rsidR="003874B5" w:rsidRPr="003874B5">
        <w:rPr>
          <w:rFonts w:ascii="Times New Roman" w:hAnsi="Times New Roman" w:cs="Times New Roman"/>
        </w:rPr>
        <w:t>по формированию инфраструктуры дошкольных образовательных организаций и комплектации учебно-методических материалов в целях реализации образовательных программ дошкольного образования.</w:t>
      </w:r>
    </w:p>
    <w:p w:rsidR="004B4A24" w:rsidRPr="00B47714" w:rsidRDefault="003874B5" w:rsidP="00242F3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="004B4A24" w:rsidRPr="00B47714">
        <w:rPr>
          <w:rFonts w:ascii="Times New Roman" w:hAnsi="Times New Roman" w:cs="Times New Roman"/>
        </w:rPr>
        <w:t>Порядок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 (далее - Порядок) регулирует организацию и осуществление образовательной деятельности по основным общеобразовательным программам - образовательным программам дошкольного образования</w:t>
      </w:r>
      <w:r w:rsidR="00C9204C" w:rsidRPr="00B47714">
        <w:rPr>
          <w:rFonts w:ascii="Times New Roman" w:hAnsi="Times New Roman" w:cs="Times New Roman"/>
        </w:rPr>
        <w:t>,</w:t>
      </w:r>
      <w:r w:rsidR="004B4A24" w:rsidRPr="00B47714">
        <w:rPr>
          <w:rFonts w:ascii="Times New Roman" w:hAnsi="Times New Roman" w:cs="Times New Roman"/>
        </w:rPr>
        <w:t xml:space="preserve"> в том числе особенности организации образовательной деятельности для обучающихся с ограниченными возможностями здоровья.</w:t>
      </w:r>
    </w:p>
    <w:p w:rsidR="004B4A24" w:rsidRPr="00B47714" w:rsidRDefault="003874B5" w:rsidP="00242F3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4B4A24" w:rsidRPr="00B47714">
        <w:rPr>
          <w:rFonts w:ascii="Times New Roman" w:hAnsi="Times New Roman" w:cs="Times New Roman"/>
        </w:rPr>
        <w:t>.</w:t>
      </w:r>
      <w:r w:rsidR="004B4A24" w:rsidRPr="00B47714">
        <w:rPr>
          <w:rFonts w:ascii="Times New Roman" w:hAnsi="Times New Roman" w:cs="Times New Roman"/>
        </w:rPr>
        <w:tab/>
        <w:t xml:space="preserve">Настоящий Порядок является обязательным для </w:t>
      </w:r>
      <w:r w:rsidR="00C9204C" w:rsidRPr="00B47714">
        <w:rPr>
          <w:rFonts w:ascii="Times New Roman" w:hAnsi="Times New Roman" w:cs="Times New Roman"/>
        </w:rPr>
        <w:t xml:space="preserve">муниципального автономного дошкольного образовательного учреждения </w:t>
      </w:r>
      <w:r w:rsidR="00242F3B" w:rsidRPr="00B47714">
        <w:rPr>
          <w:rFonts w:ascii="Times New Roman" w:hAnsi="Times New Roman" w:cs="Times New Roman"/>
        </w:rPr>
        <w:t xml:space="preserve">Ковдорского муниципального округа «Детский сад № 5 </w:t>
      </w:r>
      <w:r w:rsidR="00C9204C" w:rsidRPr="00B47714">
        <w:rPr>
          <w:rFonts w:ascii="Times New Roman" w:hAnsi="Times New Roman" w:cs="Times New Roman"/>
        </w:rPr>
        <w:t>«Теремок», осуществляющего</w:t>
      </w:r>
      <w:r w:rsidR="004B4A24" w:rsidRPr="00B47714">
        <w:rPr>
          <w:rFonts w:ascii="Times New Roman" w:hAnsi="Times New Roman" w:cs="Times New Roman"/>
        </w:rPr>
        <w:t xml:space="preserve"> образовате</w:t>
      </w:r>
      <w:r w:rsidR="00C9204C" w:rsidRPr="00B47714">
        <w:rPr>
          <w:rFonts w:ascii="Times New Roman" w:hAnsi="Times New Roman" w:cs="Times New Roman"/>
        </w:rPr>
        <w:t>льную деятельность и реализующего</w:t>
      </w:r>
      <w:r w:rsidR="004B4A24" w:rsidRPr="00B47714">
        <w:rPr>
          <w:rFonts w:ascii="Times New Roman" w:hAnsi="Times New Roman" w:cs="Times New Roman"/>
        </w:rPr>
        <w:t xml:space="preserve"> основные общеобразовательные программы - образовательные программы дошкольного образования, в том числе адаптированные образовательные пр</w:t>
      </w:r>
      <w:r w:rsidR="00C9204C" w:rsidRPr="00B47714">
        <w:rPr>
          <w:rFonts w:ascii="Times New Roman" w:hAnsi="Times New Roman" w:cs="Times New Roman"/>
        </w:rPr>
        <w:t>ограммы дошкольного образования</w:t>
      </w:r>
      <w:r w:rsidR="004B4A24" w:rsidRPr="00B47714">
        <w:rPr>
          <w:rFonts w:ascii="Times New Roman" w:hAnsi="Times New Roman" w:cs="Times New Roman"/>
        </w:rPr>
        <w:t xml:space="preserve"> (далее</w:t>
      </w:r>
      <w:r w:rsidR="00C9204C" w:rsidRPr="00B47714">
        <w:rPr>
          <w:rFonts w:ascii="Times New Roman" w:hAnsi="Times New Roman" w:cs="Times New Roman"/>
        </w:rPr>
        <w:t xml:space="preserve"> – МАДОУ № 5</w:t>
      </w:r>
      <w:r w:rsidR="004B4A24" w:rsidRPr="00B47714">
        <w:rPr>
          <w:rFonts w:ascii="Times New Roman" w:hAnsi="Times New Roman" w:cs="Times New Roman"/>
        </w:rPr>
        <w:t>).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  <w:b/>
        </w:rPr>
      </w:pPr>
      <w:r w:rsidRPr="00B47714">
        <w:rPr>
          <w:rFonts w:ascii="Times New Roman" w:hAnsi="Times New Roman" w:cs="Times New Roman"/>
          <w:b/>
        </w:rPr>
        <w:t>II. Организация и осуществление</w:t>
      </w:r>
      <w:r w:rsidR="007B61DE" w:rsidRPr="00B47714">
        <w:rPr>
          <w:rFonts w:ascii="Times New Roman" w:hAnsi="Times New Roman" w:cs="Times New Roman"/>
          <w:b/>
        </w:rPr>
        <w:t xml:space="preserve"> </w:t>
      </w:r>
      <w:r w:rsidRPr="00B47714">
        <w:rPr>
          <w:rFonts w:ascii="Times New Roman" w:hAnsi="Times New Roman" w:cs="Times New Roman"/>
          <w:b/>
        </w:rPr>
        <w:t>образовательной деятельности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3.</w:t>
      </w:r>
      <w:r w:rsidRPr="00B47714">
        <w:rPr>
          <w:rFonts w:ascii="Times New Roman" w:hAnsi="Times New Roman" w:cs="Times New Roman"/>
        </w:rPr>
        <w:tab/>
        <w:t>Дошкольное образование мо</w:t>
      </w:r>
      <w:r w:rsidR="00C9204C" w:rsidRPr="00B47714">
        <w:rPr>
          <w:rFonts w:ascii="Times New Roman" w:hAnsi="Times New Roman" w:cs="Times New Roman"/>
        </w:rPr>
        <w:t>жет быть получено в МАДОУ № 5, осуществляющая</w:t>
      </w:r>
      <w:r w:rsidRPr="00B47714">
        <w:rPr>
          <w:rFonts w:ascii="Times New Roman" w:hAnsi="Times New Roman" w:cs="Times New Roman"/>
        </w:rPr>
        <w:t xml:space="preserve"> образовательную деяте</w:t>
      </w:r>
      <w:r w:rsidR="00C9204C" w:rsidRPr="00B47714">
        <w:rPr>
          <w:rFonts w:ascii="Times New Roman" w:hAnsi="Times New Roman" w:cs="Times New Roman"/>
        </w:rPr>
        <w:t>льность, а также вне МАДОУ № 5</w:t>
      </w:r>
      <w:r w:rsidR="00242F3B" w:rsidRPr="00B47714">
        <w:rPr>
          <w:rFonts w:ascii="Times New Roman" w:hAnsi="Times New Roman" w:cs="Times New Roman"/>
        </w:rPr>
        <w:t xml:space="preserve"> </w:t>
      </w:r>
      <w:r w:rsidRPr="00B47714">
        <w:rPr>
          <w:rFonts w:ascii="Times New Roman" w:hAnsi="Times New Roman" w:cs="Times New Roman"/>
        </w:rPr>
        <w:t>- в форме семейного образования.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4.</w:t>
      </w:r>
      <w:r w:rsidRPr="00B47714">
        <w:rPr>
          <w:rFonts w:ascii="Times New Roman" w:hAnsi="Times New Roman" w:cs="Times New Roman"/>
        </w:rPr>
        <w:tab/>
        <w:t>Форма получения дошкольного образования определяется родителями (законными представителями) несовершеннолетнего обучающегося. При выборе родителями (законными представителями) несовершеннолетнего обучающегося формы получения дошкольного образования уч</w:t>
      </w:r>
      <w:r w:rsidR="00C9204C" w:rsidRPr="00B47714">
        <w:rPr>
          <w:rFonts w:ascii="Times New Roman" w:hAnsi="Times New Roman" w:cs="Times New Roman"/>
        </w:rPr>
        <w:t>итывается мнение ребенка</w:t>
      </w:r>
      <w:r w:rsidRPr="00B47714">
        <w:rPr>
          <w:rFonts w:ascii="Times New Roman" w:hAnsi="Times New Roman" w:cs="Times New Roman"/>
        </w:rPr>
        <w:t>.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 xml:space="preserve">При выборе родителями (законными представителями) детей формы получения дошкольного образования в форме семейного образования родители (законные </w:t>
      </w:r>
      <w:r w:rsidRPr="00B47714">
        <w:rPr>
          <w:rFonts w:ascii="Times New Roman" w:hAnsi="Times New Roman" w:cs="Times New Roman"/>
        </w:rPr>
        <w:lastRenderedPageBreak/>
        <w:t>представители) информируют об этом выборе орган местного самоуправления муниципально</w:t>
      </w:r>
      <w:r w:rsidR="00C9204C" w:rsidRPr="00B47714">
        <w:rPr>
          <w:rFonts w:ascii="Times New Roman" w:hAnsi="Times New Roman" w:cs="Times New Roman"/>
        </w:rPr>
        <w:t>го района или муниципального</w:t>
      </w:r>
      <w:r w:rsidRPr="00B47714">
        <w:rPr>
          <w:rFonts w:ascii="Times New Roman" w:hAnsi="Times New Roman" w:cs="Times New Roman"/>
        </w:rPr>
        <w:t xml:space="preserve"> округа, на т</w:t>
      </w:r>
      <w:r w:rsidR="00C9204C" w:rsidRPr="00B47714">
        <w:rPr>
          <w:rFonts w:ascii="Times New Roman" w:hAnsi="Times New Roman" w:cs="Times New Roman"/>
        </w:rPr>
        <w:t>ерритории которого они проживают</w:t>
      </w:r>
      <w:r w:rsidRPr="00B47714">
        <w:rPr>
          <w:rFonts w:ascii="Times New Roman" w:hAnsi="Times New Roman" w:cs="Times New Roman"/>
        </w:rPr>
        <w:t>.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5.</w:t>
      </w:r>
      <w:r w:rsidRPr="00B47714">
        <w:rPr>
          <w:rFonts w:ascii="Times New Roman" w:hAnsi="Times New Roman" w:cs="Times New Roman"/>
        </w:rPr>
        <w:tab/>
      </w:r>
      <w:r w:rsidR="00C9204C" w:rsidRPr="00B47714">
        <w:rPr>
          <w:rFonts w:ascii="Times New Roman" w:hAnsi="Times New Roman" w:cs="Times New Roman"/>
        </w:rPr>
        <w:t xml:space="preserve">МАДОУ № 5 </w:t>
      </w:r>
      <w:r w:rsidRPr="00B47714">
        <w:rPr>
          <w:rFonts w:ascii="Times New Roman" w:hAnsi="Times New Roman" w:cs="Times New Roman"/>
        </w:rPr>
        <w:t>может использовать сетевую форму реализации образовательных программ дошкольного образования и (или) отдельных компонентов, предусмотренных образовательными программами (в том числе различного вида и (или) направленности), обеспечивающую возможность освоения образовательных программ воспитанниками с использованием ресурсов нескольких организаций, осуществляющих образовательную деятельность, включая иностранные, а также при необходимости с использованием ресурсов иных организаций. Использование сетевой формы реализации образовательных программ дошкольного образования осуществляется на основании договора между указанными организациями, в котором указываются основные характеристики образовательной программы, реализуемой с использованием такой формы (в том числе вид и (или) направленность) (при реализации части образовательной программы определенного вида и (или) направленности указываются также характеристики отдельных компонентов, предусмотренных образовательными программами), а также объем ресурсов, используемых каждой из указанных организаций, и распределение обязанностей между ними, срок действия этого договора.</w:t>
      </w:r>
    </w:p>
    <w:p w:rsidR="004B4A24" w:rsidRPr="00B47714" w:rsidRDefault="00C9204C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 xml:space="preserve">6. </w:t>
      </w:r>
      <w:r w:rsidR="00945C0F" w:rsidRPr="00B47714">
        <w:rPr>
          <w:rFonts w:ascii="Times New Roman" w:hAnsi="Times New Roman" w:cs="Times New Roman"/>
        </w:rPr>
        <w:t>МАДОУ № 5 обеспечивает</w:t>
      </w:r>
      <w:r w:rsidR="004B4A24" w:rsidRPr="00B47714">
        <w:rPr>
          <w:rFonts w:ascii="Times New Roman" w:hAnsi="Times New Roman" w:cs="Times New Roman"/>
        </w:rPr>
        <w:t xml:space="preserve"> получение дошкольного образования, присмотр и уход за воспитанниками в возрасте от 2 месяцев до прекращения образовательных отношений.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7.</w:t>
      </w:r>
      <w:r w:rsidRPr="00B47714">
        <w:rPr>
          <w:rFonts w:ascii="Times New Roman" w:hAnsi="Times New Roman" w:cs="Times New Roman"/>
        </w:rPr>
        <w:tab/>
        <w:t>Сроки получения дошкольного образования устанавливаются федеральным государственным образовательным стандартом дошкольного образования.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8.</w:t>
      </w:r>
      <w:r w:rsidRPr="00B47714">
        <w:rPr>
          <w:rFonts w:ascii="Times New Roman" w:hAnsi="Times New Roman" w:cs="Times New Roman"/>
        </w:rPr>
        <w:tab/>
        <w:t>Содержание дошкольного образования определяется образовательной программой дошкольного образования.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9.</w:t>
      </w:r>
      <w:r w:rsidRPr="00B47714">
        <w:rPr>
          <w:rFonts w:ascii="Times New Roman" w:hAnsi="Times New Roman" w:cs="Times New Roman"/>
        </w:rPr>
        <w:tab/>
        <w:t>Требования к структуре, объему, условиям реализации и результатам освоения образовательной программы дошкольного образования определяются федеральным государственным образовательным стандартом дошкольного образования.</w:t>
      </w:r>
    </w:p>
    <w:p w:rsidR="004B4A24" w:rsidRPr="00B47714" w:rsidRDefault="004B4A24" w:rsidP="003874B5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10.</w:t>
      </w:r>
      <w:r w:rsidRPr="00B47714">
        <w:rPr>
          <w:rFonts w:ascii="Times New Roman" w:hAnsi="Times New Roman" w:cs="Times New Roman"/>
        </w:rPr>
        <w:tab/>
      </w:r>
      <w:r w:rsidR="003874B5">
        <w:rPr>
          <w:rFonts w:ascii="Times New Roman" w:hAnsi="Times New Roman" w:cs="Times New Roman"/>
        </w:rPr>
        <w:t>Образовательная программа</w:t>
      </w:r>
      <w:r w:rsidR="003874B5" w:rsidRPr="003874B5">
        <w:rPr>
          <w:rFonts w:ascii="Times New Roman" w:hAnsi="Times New Roman" w:cs="Times New Roman"/>
        </w:rPr>
        <w:t xml:space="preserve"> дошк</w:t>
      </w:r>
      <w:r w:rsidR="003874B5">
        <w:rPr>
          <w:rFonts w:ascii="Times New Roman" w:hAnsi="Times New Roman" w:cs="Times New Roman"/>
        </w:rPr>
        <w:t>ольного образования разрабатывается и утверждае</w:t>
      </w:r>
      <w:r w:rsidR="003874B5" w:rsidRPr="003874B5">
        <w:rPr>
          <w:rFonts w:ascii="Times New Roman" w:hAnsi="Times New Roman" w:cs="Times New Roman"/>
        </w:rPr>
        <w:t>тся образовательной организацией в соответствии с федеральным государственным образовательным стандартом дошкольного образования и соответствующей федеральной образовательной программой дошкольного образования. Содержание и план</w:t>
      </w:r>
      <w:r w:rsidR="003874B5">
        <w:rPr>
          <w:rFonts w:ascii="Times New Roman" w:hAnsi="Times New Roman" w:cs="Times New Roman"/>
        </w:rPr>
        <w:t>ируемые результаты разработанной образовательной организацией образовательной</w:t>
      </w:r>
      <w:r w:rsidR="003874B5" w:rsidRPr="003874B5">
        <w:rPr>
          <w:rFonts w:ascii="Times New Roman" w:hAnsi="Times New Roman" w:cs="Times New Roman"/>
        </w:rPr>
        <w:t xml:space="preserve"> программ</w:t>
      </w:r>
      <w:r w:rsidR="003874B5">
        <w:rPr>
          <w:rFonts w:ascii="Times New Roman" w:hAnsi="Times New Roman" w:cs="Times New Roman"/>
        </w:rPr>
        <w:t>ы должна</w:t>
      </w:r>
      <w:r w:rsidR="003874B5" w:rsidRPr="003874B5">
        <w:rPr>
          <w:rFonts w:ascii="Times New Roman" w:hAnsi="Times New Roman" w:cs="Times New Roman"/>
        </w:rPr>
        <w:t xml:space="preserve"> быть не ниже соответствующих содержания и планируемых результатов федеральной образовательной программы дошкольного образования.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11.</w:t>
      </w:r>
      <w:r w:rsidRPr="00B47714">
        <w:rPr>
          <w:rFonts w:ascii="Times New Roman" w:hAnsi="Times New Roman" w:cs="Times New Roman"/>
        </w:rPr>
        <w:tab/>
        <w:t xml:space="preserve">В </w:t>
      </w:r>
      <w:r w:rsidR="00945C0F" w:rsidRPr="00B47714">
        <w:rPr>
          <w:rFonts w:ascii="Times New Roman" w:hAnsi="Times New Roman" w:cs="Times New Roman"/>
        </w:rPr>
        <w:t xml:space="preserve">МАДОУ № 5 </w:t>
      </w:r>
      <w:r w:rsidRPr="00B47714">
        <w:rPr>
          <w:rFonts w:ascii="Times New Roman" w:hAnsi="Times New Roman" w:cs="Times New Roman"/>
        </w:rPr>
        <w:t>образовательная деятельность осуществляется на государственном языке Российской Федерации. Образовательная</w:t>
      </w:r>
      <w:r w:rsidR="00945C0F" w:rsidRPr="00B47714">
        <w:rPr>
          <w:rFonts w:ascii="Times New Roman" w:hAnsi="Times New Roman" w:cs="Times New Roman"/>
        </w:rPr>
        <w:t xml:space="preserve"> </w:t>
      </w:r>
      <w:r w:rsidRPr="00B47714">
        <w:rPr>
          <w:rFonts w:ascii="Times New Roman" w:hAnsi="Times New Roman" w:cs="Times New Roman"/>
        </w:rPr>
        <w:t>деятельность может осуществляться на родном языке из числа языков народов Российской Федерации, в том числе на русском языке как родном языке, в соответствии с образовательной программой дошкольного образования и на основании заявления родителей (законных представителей).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Дошкольное образование может быть получено на иностранном языке в соответствии с образовательной программой дошкольного образования и в порядке, установленном законодательством Российской Федерации об образовании и локальными нормативными актами образовательной организации.</w:t>
      </w:r>
    </w:p>
    <w:p w:rsidR="004B4A24" w:rsidRPr="00B47714" w:rsidRDefault="00945C0F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 xml:space="preserve">12. </w:t>
      </w:r>
      <w:r w:rsidR="004B4A24" w:rsidRPr="00B47714">
        <w:rPr>
          <w:rFonts w:ascii="Times New Roman" w:hAnsi="Times New Roman" w:cs="Times New Roman"/>
        </w:rPr>
        <w:tab/>
        <w:t xml:space="preserve">Освоение образовательных программ дошкольного образования не сопровождается проведением промежуточных аттестаций и </w:t>
      </w:r>
      <w:r w:rsidRPr="00B47714">
        <w:rPr>
          <w:rFonts w:ascii="Times New Roman" w:hAnsi="Times New Roman" w:cs="Times New Roman"/>
        </w:rPr>
        <w:t>итоговой аттестации обучающихся</w:t>
      </w:r>
      <w:r w:rsidR="004B4A24" w:rsidRPr="00B47714">
        <w:rPr>
          <w:rFonts w:ascii="Times New Roman" w:hAnsi="Times New Roman" w:cs="Times New Roman"/>
        </w:rPr>
        <w:t>.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13.</w:t>
      </w:r>
      <w:r w:rsidRPr="00B47714">
        <w:rPr>
          <w:rFonts w:ascii="Times New Roman" w:hAnsi="Times New Roman" w:cs="Times New Roman"/>
        </w:rPr>
        <w:tab/>
        <w:t>Образовательная деятельность по образовательным программам дошкольного образования в</w:t>
      </w:r>
      <w:r w:rsidR="00945C0F" w:rsidRPr="00B47714">
        <w:rPr>
          <w:rFonts w:ascii="Times New Roman" w:hAnsi="Times New Roman" w:cs="Times New Roman"/>
        </w:rPr>
        <w:t xml:space="preserve"> МАДОУ № 5 </w:t>
      </w:r>
      <w:r w:rsidRPr="00B47714">
        <w:rPr>
          <w:rFonts w:ascii="Times New Roman" w:hAnsi="Times New Roman" w:cs="Times New Roman"/>
        </w:rPr>
        <w:t xml:space="preserve">  осуществляется в группах.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Группы могут иметь общеразвивающую, компенсирующую, оздоровительную или комбинированную направленность.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В группах общеразвивающей направленности осуществляется реализация образовательной программы дошкольного образования.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lastRenderedPageBreak/>
        <w:t>В группах компенсирующей направленности осуществляется реализация адаптированной образовательной программы дошкольного образования для детей с ограниченными возможностями здоровья с учетом особенностей их психофизического развития, особых образовательных потребностей, индивидуальных возможностей, обеспечивающей коррекцию нарушений развития и социальную адаптацию воспитанников с ограниченными возможностями здоровья.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Группы оздоровительной направленности создаются для детей с туберкулезной интоксикацией, часто болеющих детей и других категорий детей, нуждающихся в длительном лечении и проведении для них необходимого комплекса специальных лечебно-оздоровительных мероприятий. В группах оздоровительной направленности осуществляется реализация образовательной программы дошкольного образования, а также комплекс санитарно-гигиенических, лечебно-оздоровительных и профилактических мероприятий и процедур.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В группах комбинированной направленности осуществляется совместное образование здоровых детей и детей с ограниченными возможностями здоровья в соответствии с образовательной программой дошкольного образования, адаптированной для детей с ограниченными возможностями здоровья с учетом особенностей их психофизического развития, особых образовательных потребностей, индивидуальных возможностей, обеспечивающей коррекцию нарушений развития и социальную адаптацию воспитанников с ограниченными возможностями здоровья.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 xml:space="preserve">В </w:t>
      </w:r>
      <w:r w:rsidR="00945C0F" w:rsidRPr="00B47714">
        <w:rPr>
          <w:rFonts w:ascii="Times New Roman" w:hAnsi="Times New Roman" w:cs="Times New Roman"/>
        </w:rPr>
        <w:t xml:space="preserve">МАДОУ № </w:t>
      </w:r>
      <w:r w:rsidR="00242F3B" w:rsidRPr="00B47714">
        <w:rPr>
          <w:rFonts w:ascii="Times New Roman" w:hAnsi="Times New Roman" w:cs="Times New Roman"/>
        </w:rPr>
        <w:t>5 могут</w:t>
      </w:r>
      <w:r w:rsidRPr="00B47714">
        <w:rPr>
          <w:rFonts w:ascii="Times New Roman" w:hAnsi="Times New Roman" w:cs="Times New Roman"/>
        </w:rPr>
        <w:t xml:space="preserve"> быть организованы также: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группы детей раннего возраста без реализации образовательной программы дошкольного образования, обеспечивающие развитие, присмотр, уход и оздоровление воспитанников в возрасте от 2 месяцев до 3 лет;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группы по присмотру и уходу без реализации образовательной программы дошкольного образования для воспитанников в возрасте от 2 месяцев до прекращения образовательных отношений. В группах по присмотру и уходу обеспечивается комплекс мер по организации питания и хозяйственно-бытового обслуживания детей, обеспечению соблюдения ими личной гигиены и режима дня;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семейные дошкольные группы с целью удовлетворения потребности населения в услугах дошкольного образования в семьях. Семейные дошкольные группы могут иметь любую направленность или осуществлять присмотр и уход за детьми без реализации образовательной программы дошкольного образования.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В группы могут включаться как воспитанники одного возраста, так и воспитанники разных возрастов (разновозрастные группы).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14.</w:t>
      </w:r>
      <w:r w:rsidRPr="00B47714">
        <w:rPr>
          <w:rFonts w:ascii="Times New Roman" w:hAnsi="Times New Roman" w:cs="Times New Roman"/>
        </w:rPr>
        <w:tab/>
        <w:t xml:space="preserve">Режим работы </w:t>
      </w:r>
      <w:r w:rsidR="00945C0F" w:rsidRPr="00B47714">
        <w:rPr>
          <w:rFonts w:ascii="Times New Roman" w:hAnsi="Times New Roman" w:cs="Times New Roman"/>
        </w:rPr>
        <w:t>МАДОУ № 5 устанавливается</w:t>
      </w:r>
      <w:r w:rsidRPr="00B47714">
        <w:rPr>
          <w:rFonts w:ascii="Times New Roman" w:hAnsi="Times New Roman" w:cs="Times New Roman"/>
        </w:rPr>
        <w:t xml:space="preserve"> ее локальным нормативным актом. Группы могут функционировать в режиме: кратковременного пребывания (до 5 часов в день), сокращенного дня (8 - 10-часового пребывания), полного дня (10,5 - 12-часового пребывания), продленного дня (13 - 14-часового пребывания) и круглосуточного пребывания детей. По запросам родителей (законных представителей) возможна организация работы групп также в выходные и праздничные дни.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Образовательные программы дошкольного образования реализуются в группах, функционирующих в режиме не менее 3 часов в день.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15.</w:t>
      </w:r>
      <w:r w:rsidRPr="00B47714">
        <w:rPr>
          <w:rFonts w:ascii="Times New Roman" w:hAnsi="Times New Roman" w:cs="Times New Roman"/>
        </w:rPr>
        <w:tab/>
        <w:t xml:space="preserve">Родители (законные представители) несовершеннолетнего воспитанника, обеспечивающие получение воспитанником дошкольного образования в форме семейного образования, имеют право на получение методической, психолого- педагогической, диагностической и консультативной помощи без взимания платы, в том числе в </w:t>
      </w:r>
      <w:r w:rsidR="00945C0F" w:rsidRPr="00B47714">
        <w:rPr>
          <w:rFonts w:ascii="Times New Roman" w:hAnsi="Times New Roman" w:cs="Times New Roman"/>
        </w:rPr>
        <w:t xml:space="preserve">МАДОУ № </w:t>
      </w:r>
      <w:r w:rsidR="00242F3B" w:rsidRPr="00B47714">
        <w:rPr>
          <w:rFonts w:ascii="Times New Roman" w:hAnsi="Times New Roman" w:cs="Times New Roman"/>
        </w:rPr>
        <w:t>5 и</w:t>
      </w:r>
      <w:r w:rsidRPr="00B47714">
        <w:rPr>
          <w:rFonts w:ascii="Times New Roman" w:hAnsi="Times New Roman" w:cs="Times New Roman"/>
        </w:rPr>
        <w:t xml:space="preserve"> общеобразовательных организациях, если в них созданы соответствующие консультационные центры. Обеспечение предоставления таких видов помощи осуществляется органами государственной власти субъектов Российской Федерации.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  <w:b/>
        </w:rPr>
      </w:pPr>
      <w:r w:rsidRPr="00B47714">
        <w:rPr>
          <w:rFonts w:ascii="Times New Roman" w:hAnsi="Times New Roman" w:cs="Times New Roman"/>
          <w:b/>
        </w:rPr>
        <w:t>III.</w:t>
      </w:r>
      <w:r w:rsidRPr="00B47714">
        <w:rPr>
          <w:rFonts w:ascii="Times New Roman" w:hAnsi="Times New Roman" w:cs="Times New Roman"/>
          <w:b/>
        </w:rPr>
        <w:tab/>
        <w:t>Особенности организации образовательной деятельности для лиц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  <w:b/>
        </w:rPr>
      </w:pPr>
      <w:r w:rsidRPr="00B47714">
        <w:rPr>
          <w:rFonts w:ascii="Times New Roman" w:hAnsi="Times New Roman" w:cs="Times New Roman"/>
          <w:b/>
        </w:rPr>
        <w:t>с ограниченными возможностями здоровья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lastRenderedPageBreak/>
        <w:t>16.</w:t>
      </w:r>
      <w:r w:rsidRPr="00B47714">
        <w:rPr>
          <w:rFonts w:ascii="Times New Roman" w:hAnsi="Times New Roman" w:cs="Times New Roman"/>
        </w:rPr>
        <w:tab/>
        <w:t>Содержание дошкольного образования и условия организации обучения и воспитания детей с ограниченными возможностями здоровья определяются адаптированной образовательной программой дошкольного образования, а для детей-инвалидов также в соответствии с индивидуальной программой реабилитации или абилитации ребенка-инвалида.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Условия для получения образования детьми с ограниченными возможностями здоровья определяются в заключении психолого-меди</w:t>
      </w:r>
      <w:r w:rsidR="00945C0F" w:rsidRPr="00B47714">
        <w:rPr>
          <w:rFonts w:ascii="Times New Roman" w:hAnsi="Times New Roman" w:cs="Times New Roman"/>
        </w:rPr>
        <w:t>ко-педагогической комиссии.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17.</w:t>
      </w:r>
      <w:r w:rsidRPr="00B47714">
        <w:rPr>
          <w:rFonts w:ascii="Times New Roman" w:hAnsi="Times New Roman" w:cs="Times New Roman"/>
        </w:rPr>
        <w:tab/>
        <w:t xml:space="preserve">В </w:t>
      </w:r>
      <w:r w:rsidR="00945C0F" w:rsidRPr="00B47714">
        <w:rPr>
          <w:rFonts w:ascii="Times New Roman" w:hAnsi="Times New Roman" w:cs="Times New Roman"/>
        </w:rPr>
        <w:t>МАДОУ № 5, осуществляющее</w:t>
      </w:r>
      <w:r w:rsidRPr="00B47714">
        <w:rPr>
          <w:rFonts w:ascii="Times New Roman" w:hAnsi="Times New Roman" w:cs="Times New Roman"/>
        </w:rPr>
        <w:t xml:space="preserve"> образовательную деятельность по адаптированным образовательным программам дошкольного образования, должны быть созданы специальные условия для получения дошкольного образования детьми с ограни</w:t>
      </w:r>
      <w:r w:rsidR="00EA0231" w:rsidRPr="00B47714">
        <w:rPr>
          <w:rFonts w:ascii="Times New Roman" w:hAnsi="Times New Roman" w:cs="Times New Roman"/>
        </w:rPr>
        <w:t>ченными возможностями здоровья</w:t>
      </w:r>
      <w:r w:rsidRPr="00B47714">
        <w:rPr>
          <w:rFonts w:ascii="Times New Roman" w:hAnsi="Times New Roman" w:cs="Times New Roman"/>
        </w:rPr>
        <w:t>.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18.</w:t>
      </w:r>
      <w:r w:rsidRPr="00B47714">
        <w:rPr>
          <w:rFonts w:ascii="Times New Roman" w:hAnsi="Times New Roman" w:cs="Times New Roman"/>
        </w:rPr>
        <w:tab/>
        <w:t>Под специальными условиями для получения дошкольного образования детьми с ограниченными возможностями здоровья понимаются условия обучения, воспитания и развития таких детей, включающие в себя использование специальных образовательных программ и методов обучения и воспитания, специальных учебников, учебных пособий и дидактических материалов, специальных</w:t>
      </w:r>
      <w:r w:rsidRPr="00B47714">
        <w:rPr>
          <w:rFonts w:ascii="Times New Roman" w:hAnsi="Times New Roman" w:cs="Times New Roman"/>
        </w:rPr>
        <w:tab/>
      </w:r>
      <w:r w:rsidR="00EA0231" w:rsidRPr="00B47714">
        <w:rPr>
          <w:rFonts w:ascii="Times New Roman" w:hAnsi="Times New Roman" w:cs="Times New Roman"/>
        </w:rPr>
        <w:t xml:space="preserve"> </w:t>
      </w:r>
      <w:r w:rsidRPr="00B47714">
        <w:rPr>
          <w:rFonts w:ascii="Times New Roman" w:hAnsi="Times New Roman" w:cs="Times New Roman"/>
        </w:rPr>
        <w:t>технических средств обучения коллективного и индивидуального пользования, предоставление услуг ассистента (помощника), оказывающего детям необходимую техническую помощь, проведение групповых и индивидуальных коррекционных занятий, обеспечение доступа в здания образовательных организаций и другие условия, без которых невозможно или затруднено освоение образовательных программ дошкольного образования детьми с ограниченными возможностями здоровья.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19.</w:t>
      </w:r>
      <w:r w:rsidRPr="00B47714">
        <w:rPr>
          <w:rFonts w:ascii="Times New Roman" w:hAnsi="Times New Roman" w:cs="Times New Roman"/>
        </w:rPr>
        <w:tab/>
        <w:t xml:space="preserve">В целях доступности получения дошкольного образования детьми с ограниченными возможностями </w:t>
      </w:r>
      <w:r w:rsidR="00EA0231" w:rsidRPr="00B47714">
        <w:rPr>
          <w:rFonts w:ascii="Times New Roman" w:hAnsi="Times New Roman" w:cs="Times New Roman"/>
        </w:rPr>
        <w:t>здоровья МАДОУ № 5 обеспечивается</w:t>
      </w:r>
      <w:r w:rsidRPr="00B47714">
        <w:rPr>
          <w:rFonts w:ascii="Times New Roman" w:hAnsi="Times New Roman" w:cs="Times New Roman"/>
        </w:rPr>
        <w:t>: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1)</w:t>
      </w:r>
      <w:r w:rsidRPr="00B47714">
        <w:rPr>
          <w:rFonts w:ascii="Times New Roman" w:hAnsi="Times New Roman" w:cs="Times New Roman"/>
        </w:rPr>
        <w:tab/>
        <w:t>для детей с ограниченными возможностями здоровья по зрению: присутствие ассистента, оказывающего ребенку необходимую помощь; обеспечение выпуска альтернативных форматов печатных материалов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(крупный шрифт) или аудиофайлов;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2)</w:t>
      </w:r>
      <w:r w:rsidRPr="00B47714">
        <w:rPr>
          <w:rFonts w:ascii="Times New Roman" w:hAnsi="Times New Roman" w:cs="Times New Roman"/>
        </w:rPr>
        <w:tab/>
        <w:t>для детей с ограниченными возможностями здоровья по слуху: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обеспечение надлежащими звуковыми средствами воспроизведения информации;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3)</w:t>
      </w:r>
      <w:r w:rsidRPr="00B47714">
        <w:rPr>
          <w:rFonts w:ascii="Times New Roman" w:hAnsi="Times New Roman" w:cs="Times New Roman"/>
        </w:rPr>
        <w:tab/>
        <w:t>для детей, имеющих нарушения опорно-двигательного аппарата, материально-технические условия должны обеспечивать возможность беспрепятственного доступа детей в учебные помещения, столовые, туалетные и другие помещения организации, а также их пребывания в указанных помещениях (наличие пандусов, поручней, расширенных дверных проемов, лифтов, локальное понижение стоек-барьеров до высоты не более 0,8 м; наличие специальных кресел и других приспособлений).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20.</w:t>
      </w:r>
      <w:r w:rsidRPr="00B47714">
        <w:rPr>
          <w:rFonts w:ascii="Times New Roman" w:hAnsi="Times New Roman" w:cs="Times New Roman"/>
        </w:rPr>
        <w:tab/>
        <w:t>Дошкольное образование детей с ограниченными возможностями здоровья может быть организовано как совместно с другими детьми, так и в отдельных группах или отдельных образовательных организациях.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Количество детей в группах компенсирующей направленности не должно превышать: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для детей с тяжелыми нарушениями речи - 6 детей в возрасте до 3 лет и 10 детей в возрасте старше 3 лет;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для детей с фонетико-фонематическими нарушениями речи - 12 детей в возрасте старше 3 лет;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для глухих детей - 6 детей для обеих возрастных групп;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для слабослышащих детей - 6 детей в возрасте до 3 лет и 8 детей в возрасте старше 3 лет;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для слепых детей - 6 детей для обеих возрастных групп;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для слабовидящих детей - 6 детей в возрасте до 3 лет и 10 детей в возрасте старше 3 лет;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для детей с амблиопией, косоглазием - 6 детей в возрасте до 3 лет и 10 детей в возрасте старше 3 лет;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для детей с нарушениями опорно-двигательного аппарата - 6 детей в возрасте до 3 лет и 8 детей в возрасте старше 3 лет;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lastRenderedPageBreak/>
        <w:t>для детей с задержкой психоречевого развития - 6 детей в возрасте до 3 лет;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для детей с задержкой психического развития - 10 детей в возрасте старше 3 лет;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для детей с умственной отсталостью легкой степени - 10 детей в возрасте старше 3 лет;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для детей с умственной отсталостью умеренной, тяжелой степени - 8 детей в возрасте старше 3 лет;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для детей с расстройствами аутистического спектра - 5 детей для обеих возрастных групп;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для детей со сложными дефектами (тяжелыми и множественными нарушениями развития) - 5 детей для обеих возрастных групп.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Количество детей в группах комбинированной направленности не должно превышать: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  <w:u w:val="single"/>
        </w:rPr>
        <w:t>в возрасте до 3 лет</w:t>
      </w:r>
      <w:r w:rsidRPr="00B47714">
        <w:rPr>
          <w:rFonts w:ascii="Times New Roman" w:hAnsi="Times New Roman" w:cs="Times New Roman"/>
        </w:rPr>
        <w:t xml:space="preserve"> - не более 10 детей, в том числе не более 3 детей с ограниченными возможностями здоровья;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  <w:u w:val="single"/>
        </w:rPr>
      </w:pPr>
      <w:r w:rsidRPr="00B47714">
        <w:rPr>
          <w:rFonts w:ascii="Times New Roman" w:hAnsi="Times New Roman" w:cs="Times New Roman"/>
          <w:u w:val="single"/>
        </w:rPr>
        <w:t>в возрасте старше 3 лет: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не более 10 детей, в том числе не более 3 глухих детей, или слепых детей, или детей с нарушениями опорно-двигательного аппарата, или детей с умственной отсталостью умеренной, тяжелой степени, или с расстройствами аутистического спектра, или детей со сложным дефектом;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не более 15 детей, в том числе не более 4 слабовидящих и (или) детей с амблиопией и (или) косоглазием, или слабослышащих детей, или детей, имеющих тяжелые нарушения речи, или детей с умственной отсталостью легкой степени;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не более 17 детей, в том числе не более 5 детей с задержкой психического развития, детей с фонетико-фонематическими нарушениями речи.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Допускается организовывать разновозрастные группы компенсирующей или комбинированной направленности для детей от 2 месяцев до 3 лет и от 3 лет и старше с учетом возможности организации в них режима дня, соответствующего анатомо-физиологическим особенностям детей каждой возрастной группы, с предельной наполняемостью 6 и 12 человек соответственно.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При комплектовании групп комбинированной направленности не допускается смешение более 3 категорий детей с ограниченными возможностями здоровья; при объединении детей с разными нарушениями в развитии учитываются направленность адаптированных образовательных программ дошкольного образования и возможности их одновременной реализации в одной группе.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21.</w:t>
      </w:r>
      <w:r w:rsidRPr="00B47714">
        <w:rPr>
          <w:rFonts w:ascii="Times New Roman" w:hAnsi="Times New Roman" w:cs="Times New Roman"/>
        </w:rPr>
        <w:tab/>
        <w:t>При получении дошкольного образования детьми с ограниченными возможностями здоровья в группах компенсирующей направленности в штатное расписание вводятся штатные единицы следующих специалистов: учитель- дефектолог (олигофренопедагог, сурдопедагог, тифлопедагог), учитель-логопед, педагог-психолог, тьютор, ассистент (помощник) на каждую группу: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для детей с нарушениями слуха (глухих, слабослышащих, позднооглохших) - не менее 0,5 штатной единицы учителя-логопеда, не менее 1 штатной единицы учителя-дефектолога (сурдопедагога), не менее 0,5 штатной единицы педагога- психолога;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для детей с нарушениями зрения (слепых, слабовидящих, с амблиопией и косоглазием) - не менее 1 штат</w:t>
      </w:r>
      <w:r w:rsidR="00EA0231" w:rsidRPr="00B47714">
        <w:rPr>
          <w:rFonts w:ascii="Times New Roman" w:hAnsi="Times New Roman" w:cs="Times New Roman"/>
        </w:rPr>
        <w:t xml:space="preserve">ной единицы учителя-дефектолога </w:t>
      </w:r>
      <w:r w:rsidRPr="00B47714">
        <w:rPr>
          <w:rFonts w:ascii="Times New Roman" w:hAnsi="Times New Roman" w:cs="Times New Roman"/>
        </w:rPr>
        <w:t>(тифлопедагога), не менее 0,5 штатной единицы учителя-логопеда, не менее 0,5 штатной единицы педагога-психолога;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для детей с тяжелыми нарушениями речи - не менее 1 штатной единицы учителя-логопеда, не менее 0,5 штатной единицы педагога-психолога;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для детей с нарушениями опорно-двигательного аппарата - не менее 1 штатной единицы учителя-дефектолога и (или) педагога-психолога, не менее 0,5 штатной единицы учителя-логопеда, не менее 0,5 штатной единицы ассистента (помощника);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для детей с расстройствами аутистического спектра - не менее 0,5 штатной единицы учителя-дефектолога (олигофренопедагогога) и/или педагога-психолога, не менее 0,5 штатной единицы учителя-логопеда;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 xml:space="preserve">для детей с задержкой психического развития - не менее 1 штатной единицы учителя-дефектолога (олигофренопедагога) и/или педагога-психолога, не менее 0,5 штатной </w:t>
      </w:r>
      <w:r w:rsidRPr="00B47714">
        <w:rPr>
          <w:rFonts w:ascii="Times New Roman" w:hAnsi="Times New Roman" w:cs="Times New Roman"/>
        </w:rPr>
        <w:lastRenderedPageBreak/>
        <w:t>единицы учителя-логопеда;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для детей с умственной отсталостью - не менее 1 штатной единицы учителя- дефектолога (олигофренопедагога), не менее 0,5 штатной единицы учителя- логопеда и не менее 1 штатной единицы педагога-психолога;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для детей со сложным дефектом (тяжелыми и множественными нарушениями развития) - не менее 1 штатной единицы учителя-дефектолога и (или) педагога- психолога, не менее 0,5 штатной единицы учителя-логопеда, не менее 1 штатной единицы ассистента (помощника).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На каждую группу компенсирующей направленности для детей с нарушениями зрения (слепых), или расстройствами аутистического спектра, или умственной отсталостью (умеренной и тяжелой степени) - не менее 1 штатной</w:t>
      </w:r>
      <w:r w:rsidR="00EA0231" w:rsidRPr="00B47714">
        <w:rPr>
          <w:rFonts w:ascii="Times New Roman" w:hAnsi="Times New Roman" w:cs="Times New Roman"/>
        </w:rPr>
        <w:t xml:space="preserve"> </w:t>
      </w:r>
      <w:r w:rsidRPr="00B47714">
        <w:rPr>
          <w:rFonts w:ascii="Times New Roman" w:hAnsi="Times New Roman" w:cs="Times New Roman"/>
        </w:rPr>
        <w:t>единицы тьютора.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При получении дошкольного образования детьми с ограниченными возможностями здоровья в группах комбинированной направленности для организации непрерывной образовательной деятельности и коррекционных занятий с учетом особенностей детей в штатное расписание вводятся штатные единицы следующих специалистов: учитель-дефектолог (олигофренопедагог, сурдопедагог, тифлопедагог), учитель-логопед, педагог-психолог, тьютор, ассистент (помощник) из расчета 1 штатная единица: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учителя-дефектолога (сурдопедагога, тифлопедагога, олигофренопедагога) на каждые 5-12 обучающихся с ограниченными возможностями здоровья;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учителя-логопеда на каждые 5-12 обучающихся с ограниченными возможностями здоровья;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педагога-психолога на каждые 20 обучающихся с ограниченными возможностями здоровья;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тьютора на каждые 1-5 обучающихся с ограниченными возможностями здоровья;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ассистента (помощника) на каждые 1-5 обучающихся с ограниченными возможностями здоровья.</w:t>
      </w:r>
    </w:p>
    <w:p w:rsidR="004B4A24" w:rsidRPr="00B47714" w:rsidRDefault="004B4A24" w:rsidP="00242F3B">
      <w:pPr>
        <w:jc w:val="both"/>
        <w:rPr>
          <w:rFonts w:ascii="Times New Roman" w:hAnsi="Times New Roman" w:cs="Times New Roman"/>
        </w:rPr>
      </w:pPr>
      <w:r w:rsidRPr="00B47714">
        <w:rPr>
          <w:rFonts w:ascii="Times New Roman" w:hAnsi="Times New Roman" w:cs="Times New Roman"/>
        </w:rPr>
        <w:t>22.</w:t>
      </w:r>
      <w:r w:rsidRPr="00B47714">
        <w:rPr>
          <w:rFonts w:ascii="Times New Roman" w:hAnsi="Times New Roman" w:cs="Times New Roman"/>
        </w:rPr>
        <w:tab/>
        <w:t>Для воспитанников, нуждающихся в длительном лечении, детей- инвалидов, которые по состоянию здоровья не могут посещать</w:t>
      </w:r>
      <w:r w:rsidR="00400F37" w:rsidRPr="00B47714">
        <w:rPr>
          <w:rFonts w:ascii="Times New Roman" w:hAnsi="Times New Roman" w:cs="Times New Roman"/>
        </w:rPr>
        <w:t xml:space="preserve"> МАДОУ № 5,</w:t>
      </w:r>
      <w:r w:rsidRPr="00B47714">
        <w:rPr>
          <w:rFonts w:ascii="Times New Roman" w:hAnsi="Times New Roman" w:cs="Times New Roman"/>
        </w:rPr>
        <w:t xml:space="preserve"> на основании заключения медицинской организации и письменного обращения родителей (законных представителей) обучение по образовательным программам дошкольного образования организуется на дому или в медицинских организаци</w:t>
      </w:r>
      <w:r w:rsidR="00400F37" w:rsidRPr="00B47714">
        <w:rPr>
          <w:rFonts w:ascii="Times New Roman" w:hAnsi="Times New Roman" w:cs="Times New Roman"/>
        </w:rPr>
        <w:t>ях</w:t>
      </w:r>
      <w:r w:rsidRPr="00B47714">
        <w:rPr>
          <w:rFonts w:ascii="Times New Roman" w:hAnsi="Times New Roman" w:cs="Times New Roman"/>
        </w:rPr>
        <w:t>.</w:t>
      </w:r>
    </w:p>
    <w:p w:rsidR="004B4A24" w:rsidRPr="00242F3B" w:rsidRDefault="004B4A24" w:rsidP="00242F3B">
      <w:pPr>
        <w:jc w:val="both"/>
        <w:rPr>
          <w:rFonts w:ascii="Times New Roman" w:hAnsi="Times New Roman" w:cs="Times New Roman"/>
          <w:sz w:val="28"/>
          <w:szCs w:val="28"/>
        </w:rPr>
      </w:pPr>
      <w:r w:rsidRPr="00B47714">
        <w:rPr>
          <w:rFonts w:ascii="Times New Roman" w:hAnsi="Times New Roman" w:cs="Times New Roman"/>
        </w:rPr>
        <w:t xml:space="preserve">Порядок регламентации и оформления отношений государственной и </w:t>
      </w:r>
      <w:r w:rsidR="00400F37" w:rsidRPr="00B47714">
        <w:rPr>
          <w:rFonts w:ascii="Times New Roman" w:hAnsi="Times New Roman" w:cs="Times New Roman"/>
        </w:rPr>
        <w:t>муниципальной образовательной организации,</w:t>
      </w:r>
      <w:r w:rsidRPr="00B47714">
        <w:rPr>
          <w:rFonts w:ascii="Times New Roman" w:hAnsi="Times New Roman" w:cs="Times New Roman"/>
        </w:rPr>
        <w:t xml:space="preserve"> и родителей (законных представителей) воспитанников, нуждающихся в длительном лечении, а также детей-инвалидов в части организации обучения по образовательным программам дошкольного образования на дому или в медицинских организациях определяется нормативным правовым актом уполномоченного органа государственной власти субъекта Российской Федерации.</w:t>
      </w:r>
    </w:p>
    <w:sectPr w:rsidR="004B4A24" w:rsidRPr="00242F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oNotDisplayPageBoundaries/>
  <w:hideSpellingErrors/>
  <w:hideGrammatical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2FD"/>
    <w:rsid w:val="000D43A0"/>
    <w:rsid w:val="00242F3B"/>
    <w:rsid w:val="003874B5"/>
    <w:rsid w:val="00400F37"/>
    <w:rsid w:val="00485194"/>
    <w:rsid w:val="004B4A24"/>
    <w:rsid w:val="006722FD"/>
    <w:rsid w:val="007B61DE"/>
    <w:rsid w:val="008931E4"/>
    <w:rsid w:val="00945C0F"/>
    <w:rsid w:val="009E5A79"/>
    <w:rsid w:val="00B47714"/>
    <w:rsid w:val="00C9204C"/>
    <w:rsid w:val="00D96CFA"/>
    <w:rsid w:val="00EA0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2F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0F3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0F37"/>
    <w:rPr>
      <w:rFonts w:ascii="Segoe UI" w:eastAsia="Courier New" w:hAnsi="Segoe UI" w:cs="Segoe UI"/>
      <w:color w:val="000000"/>
      <w:sz w:val="18"/>
      <w:szCs w:val="18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2F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0F3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0F37"/>
    <w:rPr>
      <w:rFonts w:ascii="Segoe UI" w:eastAsia="Courier New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26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GYD6xhe7ckg3eJOg1UsshNquHVYqN21aUotgVcB1DQ8=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u2P90dLeh31b8uaNQ/X9UcUhG82be9oExGp8qsE8g6g=</DigestValue>
    </Reference>
  </SignedInfo>
  <SignatureValue>6a0fqFHNHQuW8yH9sdKDVN7UM6ETIRZ3bPpjU3CAV2CfG9ZUae7iPbsnZaZTL0p/
DCk8tQkcE6vxDg/vglCIgg==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7Lrw8RLHizGRtO3qKbjkYWsVI1E=</DigestValue>
      </Reference>
      <Reference URI="/word/document.xml?ContentType=application/vnd.openxmlformats-officedocument.wordprocessingml.document.main+xml">
        <DigestMethod Algorithm="http://www.w3.org/2000/09/xmldsig#sha1"/>
        <DigestValue>q2NqVNknmGzy470MbslmXq8L0M8=</DigestValue>
      </Reference>
      <Reference URI="/word/fontTable.xml?ContentType=application/vnd.openxmlformats-officedocument.wordprocessingml.fontTable+xml">
        <DigestMethod Algorithm="http://www.w3.org/2000/09/xmldsig#sha1"/>
        <DigestValue>VYh2c88qhcD/xe0ZWnrXCp24K60=</DigestValue>
      </Reference>
      <Reference URI="/word/settings.xml?ContentType=application/vnd.openxmlformats-officedocument.wordprocessingml.settings+xml">
        <DigestMethod Algorithm="http://www.w3.org/2000/09/xmldsig#sha1"/>
        <DigestValue>wEbcGSi/nuHg6f402K/3qYZTT2A=</DigestValue>
      </Reference>
      <Reference URI="/word/styles.xml?ContentType=application/vnd.openxmlformats-officedocument.wordprocessingml.styles+xml">
        <DigestMethod Algorithm="http://www.w3.org/2000/09/xmldsig#sha1"/>
        <DigestValue>FdR5v5q/iEwu9codCCvHbZtBLxQ=</DigestValue>
      </Reference>
      <Reference URI="/word/stylesWithEffects.xml?ContentType=application/vnd.ms-word.stylesWithEffects+xml">
        <DigestMethod Algorithm="http://www.w3.org/2000/09/xmldsig#sha1"/>
        <DigestValue>Bncno7nRxb7Esl7fRtmUYHsIN9k=</DigestValue>
      </Reference>
      <Reference URI="/word/theme/theme1.xml?ContentType=application/vnd.openxmlformats-officedocument.theme+xml">
        <DigestMethod Algorithm="http://www.w3.org/2000/09/xmldsig#sha1"/>
        <DigestValue>d2NdSree/cjleVGgENR3CfUMTxs=</DigestValue>
      </Reference>
      <Reference URI="/word/webSettings.xml?ContentType=application/vnd.openxmlformats-officedocument.wordprocessingml.webSettings+xml">
        <DigestMethod Algorithm="http://www.w3.org/2000/09/xmldsig#sha1"/>
        <DigestValue>5vC7ZNKWzpKXZ0vzLUz2s0NZE8I=</DigestValue>
      </Reference>
    </Manifest>
    <SignatureProperties>
      <SignatureProperty Id="idSignatureTime" Target="#idPackageSignature">
        <mdssi:SignatureTime>
          <mdssi:Format>YYYY-MM-DDThh:mm:ssTZD</mdssi:Format>
          <mdssi:Value>2023-01-20T08:38:18Z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2023-01-20T08:38:18Z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2986</Words>
  <Characters>17022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Windows User</cp:lastModifiedBy>
  <cp:revision>2</cp:revision>
  <cp:lastPrinted>2023-01-18T12:28:00Z</cp:lastPrinted>
  <dcterms:created xsi:type="dcterms:W3CDTF">2023-01-20T08:35:00Z</dcterms:created>
  <dcterms:modified xsi:type="dcterms:W3CDTF">2023-01-20T08:35:00Z</dcterms:modified>
</cp:coreProperties>
</file>