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04" w:rsidRPr="00B16404" w:rsidRDefault="00DD1604" w:rsidP="00DD1604">
      <w:pPr>
        <w:keepNext/>
        <w:jc w:val="center"/>
        <w:outlineLvl w:val="3"/>
        <w:rPr>
          <w:b/>
        </w:rPr>
      </w:pPr>
      <w:r w:rsidRPr="00B16404">
        <w:rPr>
          <w:b/>
        </w:rPr>
        <w:t>Управление культуры</w:t>
      </w:r>
    </w:p>
    <w:p w:rsidR="00DD1604" w:rsidRPr="00B16404" w:rsidRDefault="00DD1604" w:rsidP="00DD1604">
      <w:pPr>
        <w:keepNext/>
        <w:jc w:val="center"/>
        <w:outlineLvl w:val="3"/>
        <w:rPr>
          <w:b/>
        </w:rPr>
      </w:pPr>
      <w:r w:rsidRPr="00B16404">
        <w:rPr>
          <w:b/>
        </w:rPr>
        <w:t>Администрации города  Екатеринбурга</w:t>
      </w:r>
    </w:p>
    <w:p w:rsidR="00DD1604" w:rsidRPr="00B16404" w:rsidRDefault="00DD1604" w:rsidP="00DD1604">
      <w:pPr>
        <w:keepNext/>
        <w:jc w:val="center"/>
        <w:outlineLvl w:val="3"/>
        <w:rPr>
          <w:b/>
        </w:rPr>
      </w:pPr>
      <w:r w:rsidRPr="00B16404">
        <w:rPr>
          <w:b/>
        </w:rPr>
        <w:t xml:space="preserve">Муниципальное автономное учреждение культуры </w:t>
      </w:r>
      <w:r>
        <w:rPr>
          <w:b/>
        </w:rPr>
        <w:br/>
      </w:r>
      <w:r w:rsidRPr="00B16404">
        <w:rPr>
          <w:b/>
        </w:rPr>
        <w:t xml:space="preserve">дополнительного образования </w:t>
      </w:r>
    </w:p>
    <w:p w:rsidR="00DD1604" w:rsidRPr="00B16404" w:rsidRDefault="00DD1604" w:rsidP="00DD1604">
      <w:pPr>
        <w:keepNext/>
        <w:pBdr>
          <w:bottom w:val="single" w:sz="12" w:space="1" w:color="auto"/>
        </w:pBdr>
        <w:jc w:val="center"/>
        <w:outlineLvl w:val="3"/>
        <w:rPr>
          <w:b/>
        </w:rPr>
      </w:pPr>
      <w:r w:rsidRPr="00B16404">
        <w:rPr>
          <w:b/>
        </w:rPr>
        <w:t>"Детская школа искусств №12"</w:t>
      </w:r>
    </w:p>
    <w:p w:rsidR="00DD1604" w:rsidRPr="00DD4ED7" w:rsidRDefault="00DD1604" w:rsidP="00DD1604">
      <w:pPr>
        <w:jc w:val="center"/>
        <w:rPr>
          <w:b/>
          <w:sz w:val="28"/>
          <w:szCs w:val="28"/>
        </w:rPr>
      </w:pPr>
    </w:p>
    <w:p w:rsidR="00DD1604" w:rsidRPr="00B07C50" w:rsidRDefault="00DD1604" w:rsidP="00DD1604">
      <w:pPr>
        <w:ind w:left="72"/>
        <w:rPr>
          <w:sz w:val="20"/>
          <w:szCs w:val="20"/>
        </w:rPr>
      </w:pPr>
      <w:r w:rsidRPr="00DD4ED7">
        <w:rPr>
          <w:bCs/>
        </w:rPr>
        <w:t xml:space="preserve"> </w:t>
      </w:r>
    </w:p>
    <w:p w:rsidR="00DD1604" w:rsidRPr="00643EC5" w:rsidRDefault="00DD1604" w:rsidP="00DD1604">
      <w:pPr>
        <w:keepNext/>
        <w:jc w:val="center"/>
        <w:outlineLvl w:val="3"/>
        <w:rPr>
          <w:rFonts w:eastAsia="MT Extra"/>
          <w:b/>
        </w:rPr>
      </w:pPr>
    </w:p>
    <w:tbl>
      <w:tblPr>
        <w:tblpPr w:leftFromText="180" w:rightFromText="180" w:vertAnchor="text" w:horzAnchor="margin" w:tblpY="88"/>
        <w:tblW w:w="10008" w:type="dxa"/>
        <w:tblLook w:val="01E0" w:firstRow="1" w:lastRow="1" w:firstColumn="1" w:lastColumn="1" w:noHBand="0" w:noVBand="0"/>
      </w:tblPr>
      <w:tblGrid>
        <w:gridCol w:w="5988"/>
        <w:gridCol w:w="4020"/>
      </w:tblGrid>
      <w:tr w:rsidR="00FC7248" w:rsidRPr="0088709C" w:rsidTr="00270826">
        <w:tc>
          <w:tcPr>
            <w:tcW w:w="5988" w:type="dxa"/>
            <w:shd w:val="clear" w:color="auto" w:fill="auto"/>
          </w:tcPr>
          <w:p w:rsidR="00FC7248" w:rsidRPr="00B10C63" w:rsidRDefault="00ED032D" w:rsidP="00270826">
            <w:pPr>
              <w:ind w:left="72"/>
              <w:rPr>
                <w:b/>
                <w:sz w:val="26"/>
                <w:szCs w:val="26"/>
              </w:rPr>
            </w:pPr>
            <w:r>
              <w:rPr>
                <w:b/>
                <w:noProof/>
                <w:sz w:val="26"/>
                <w:szCs w:val="26"/>
              </w:rPr>
              <w:drawing>
                <wp:anchor distT="0" distB="0" distL="114300" distR="114300" simplePos="0" relativeHeight="251659264" behindDoc="1" locked="0" layoutInCell="1" allowOverlap="1" wp14:anchorId="05E878EA" wp14:editId="427350B8">
                  <wp:simplePos x="0" y="0"/>
                  <wp:positionH relativeFrom="column">
                    <wp:posOffset>2318385</wp:posOffset>
                  </wp:positionH>
                  <wp:positionV relativeFrom="paragraph">
                    <wp:posOffset>109220</wp:posOffset>
                  </wp:positionV>
                  <wp:extent cx="2894965" cy="1533525"/>
                  <wp:effectExtent l="0" t="0" r="63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4965" cy="1533525"/>
                          </a:xfrm>
                          <a:prstGeom prst="rect">
                            <a:avLst/>
                          </a:prstGeom>
                          <a:noFill/>
                        </pic:spPr>
                      </pic:pic>
                    </a:graphicData>
                  </a:graphic>
                  <wp14:sizeRelH relativeFrom="page">
                    <wp14:pctWidth>0</wp14:pctWidth>
                  </wp14:sizeRelH>
                  <wp14:sizeRelV relativeFrom="page">
                    <wp14:pctHeight>0</wp14:pctHeight>
                  </wp14:sizeRelV>
                </wp:anchor>
              </w:drawing>
            </w:r>
            <w:r w:rsidR="00FC7248" w:rsidRPr="00B10C63">
              <w:rPr>
                <w:b/>
                <w:sz w:val="26"/>
                <w:szCs w:val="26"/>
              </w:rPr>
              <w:t>СОГЛАСОВАНО</w:t>
            </w:r>
          </w:p>
          <w:p w:rsidR="00FC7248" w:rsidRPr="00B10C63" w:rsidRDefault="00FC7248" w:rsidP="00270826">
            <w:pPr>
              <w:ind w:left="72"/>
              <w:rPr>
                <w:sz w:val="26"/>
                <w:szCs w:val="26"/>
              </w:rPr>
            </w:pPr>
            <w:r w:rsidRPr="00B10C63">
              <w:rPr>
                <w:sz w:val="26"/>
                <w:szCs w:val="26"/>
              </w:rPr>
              <w:t xml:space="preserve">Протокол заседания  </w:t>
            </w:r>
          </w:p>
          <w:p w:rsidR="00FC7248" w:rsidRPr="00B10C63" w:rsidRDefault="00FC7248" w:rsidP="00270826">
            <w:pPr>
              <w:ind w:left="72"/>
              <w:rPr>
                <w:sz w:val="26"/>
                <w:szCs w:val="26"/>
              </w:rPr>
            </w:pPr>
            <w:r w:rsidRPr="00B10C63">
              <w:rPr>
                <w:sz w:val="26"/>
                <w:szCs w:val="26"/>
              </w:rPr>
              <w:t>Педагогического Совета</w:t>
            </w:r>
          </w:p>
          <w:p w:rsidR="00FC7248" w:rsidRPr="00B10C63" w:rsidRDefault="00FC7248" w:rsidP="00270826">
            <w:pPr>
              <w:ind w:left="72"/>
              <w:rPr>
                <w:sz w:val="26"/>
                <w:szCs w:val="26"/>
              </w:rPr>
            </w:pPr>
            <w:r w:rsidRPr="00B10C63">
              <w:rPr>
                <w:sz w:val="26"/>
                <w:szCs w:val="26"/>
              </w:rPr>
              <w:t xml:space="preserve"> МАУК ДО</w:t>
            </w:r>
            <w:r w:rsidRPr="00B10C63">
              <w:rPr>
                <w:sz w:val="26"/>
                <w:szCs w:val="26"/>
              </w:rPr>
              <w:tab/>
            </w:r>
          </w:p>
          <w:p w:rsidR="00FC7248" w:rsidRPr="00B10C63" w:rsidRDefault="00FC7248" w:rsidP="00270826">
            <w:pPr>
              <w:ind w:left="72"/>
              <w:rPr>
                <w:sz w:val="26"/>
                <w:szCs w:val="26"/>
              </w:rPr>
            </w:pPr>
            <w:r w:rsidRPr="00B10C63">
              <w:rPr>
                <w:sz w:val="26"/>
                <w:szCs w:val="26"/>
              </w:rPr>
              <w:t xml:space="preserve">"Детская школа искусств №12" </w:t>
            </w:r>
          </w:p>
          <w:p w:rsidR="00FC7248" w:rsidRPr="00B10C63" w:rsidRDefault="00ED032D" w:rsidP="00270826">
            <w:pPr>
              <w:ind w:left="72"/>
              <w:rPr>
                <w:sz w:val="26"/>
                <w:szCs w:val="26"/>
              </w:rPr>
            </w:pPr>
            <w:r>
              <w:rPr>
                <w:sz w:val="26"/>
                <w:szCs w:val="26"/>
              </w:rPr>
              <w:t>от 21.03.2023 №2</w:t>
            </w:r>
          </w:p>
          <w:p w:rsidR="00FC7248" w:rsidRPr="00B10C63" w:rsidRDefault="00FC7248" w:rsidP="00270826">
            <w:pPr>
              <w:ind w:left="72"/>
              <w:rPr>
                <w:sz w:val="26"/>
                <w:szCs w:val="26"/>
              </w:rPr>
            </w:pPr>
          </w:p>
          <w:p w:rsidR="00FC7248" w:rsidRPr="00B10C63" w:rsidRDefault="00FC7248" w:rsidP="00270826">
            <w:pPr>
              <w:keepNext/>
              <w:jc w:val="center"/>
              <w:outlineLvl w:val="3"/>
              <w:rPr>
                <w:rFonts w:eastAsia="MT Extra"/>
                <w:b/>
                <w:sz w:val="26"/>
                <w:szCs w:val="26"/>
              </w:rPr>
            </w:pPr>
          </w:p>
        </w:tc>
        <w:tc>
          <w:tcPr>
            <w:tcW w:w="4020" w:type="dxa"/>
            <w:shd w:val="clear" w:color="auto" w:fill="auto"/>
          </w:tcPr>
          <w:p w:rsidR="00FC7248" w:rsidRPr="00B10C63" w:rsidRDefault="00ED032D" w:rsidP="00270826">
            <w:pPr>
              <w:ind w:left="72"/>
              <w:rPr>
                <w:sz w:val="26"/>
                <w:szCs w:val="26"/>
              </w:rPr>
            </w:pPr>
            <w:r>
              <w:rPr>
                <w:b/>
                <w:noProof/>
                <w:sz w:val="26"/>
                <w:szCs w:val="26"/>
              </w:rPr>
              <w:drawing>
                <wp:anchor distT="0" distB="0" distL="114300" distR="114300" simplePos="0" relativeHeight="251658240" behindDoc="1" locked="0" layoutInCell="1" allowOverlap="1" wp14:anchorId="5E25C154" wp14:editId="6976996A">
                  <wp:simplePos x="0" y="0"/>
                  <wp:positionH relativeFrom="column">
                    <wp:posOffset>3328035</wp:posOffset>
                  </wp:positionH>
                  <wp:positionV relativeFrom="paragraph">
                    <wp:posOffset>2269490</wp:posOffset>
                  </wp:positionV>
                  <wp:extent cx="2894965" cy="1533525"/>
                  <wp:effectExtent l="0" t="0" r="63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4965" cy="1533525"/>
                          </a:xfrm>
                          <a:prstGeom prst="rect">
                            <a:avLst/>
                          </a:prstGeom>
                          <a:noFill/>
                        </pic:spPr>
                      </pic:pic>
                    </a:graphicData>
                  </a:graphic>
                  <wp14:sizeRelH relativeFrom="page">
                    <wp14:pctWidth>0</wp14:pctWidth>
                  </wp14:sizeRelH>
                  <wp14:sizeRelV relativeFrom="page">
                    <wp14:pctHeight>0</wp14:pctHeight>
                  </wp14:sizeRelV>
                </wp:anchor>
              </w:drawing>
            </w:r>
            <w:r w:rsidR="00FC7248" w:rsidRPr="00B10C63">
              <w:rPr>
                <w:b/>
                <w:sz w:val="26"/>
                <w:szCs w:val="26"/>
              </w:rPr>
              <w:t>УТВЕРЖДАЮ</w:t>
            </w:r>
            <w:r w:rsidR="00FC7248" w:rsidRPr="00B10C63">
              <w:rPr>
                <w:sz w:val="26"/>
                <w:szCs w:val="26"/>
              </w:rPr>
              <w:br/>
              <w:t xml:space="preserve">Директор МАУК </w:t>
            </w:r>
            <w:proofErr w:type="gramStart"/>
            <w:r w:rsidR="00FC7248" w:rsidRPr="00B10C63">
              <w:rPr>
                <w:sz w:val="26"/>
                <w:szCs w:val="26"/>
              </w:rPr>
              <w:t>ДО</w:t>
            </w:r>
            <w:proofErr w:type="gramEnd"/>
            <w:r w:rsidR="00FC7248" w:rsidRPr="00B10C63">
              <w:rPr>
                <w:sz w:val="26"/>
                <w:szCs w:val="26"/>
              </w:rPr>
              <w:tab/>
            </w:r>
          </w:p>
          <w:p w:rsidR="00FC7248" w:rsidRPr="00B10C63" w:rsidRDefault="00FC7248" w:rsidP="00270826">
            <w:pPr>
              <w:ind w:left="72" w:right="-147"/>
              <w:rPr>
                <w:sz w:val="26"/>
                <w:szCs w:val="26"/>
              </w:rPr>
            </w:pPr>
            <w:r w:rsidRPr="00B10C63">
              <w:rPr>
                <w:sz w:val="26"/>
                <w:szCs w:val="26"/>
              </w:rPr>
              <w:t>"Детская школа искусств №12"</w:t>
            </w:r>
            <w:r w:rsidRPr="00B10C63">
              <w:rPr>
                <w:sz w:val="26"/>
                <w:szCs w:val="26"/>
              </w:rPr>
              <w:tab/>
            </w:r>
          </w:p>
          <w:p w:rsidR="00FC7248" w:rsidRPr="00B10C63" w:rsidRDefault="00FC7248" w:rsidP="00270826">
            <w:pPr>
              <w:ind w:left="72"/>
              <w:rPr>
                <w:sz w:val="26"/>
                <w:szCs w:val="26"/>
              </w:rPr>
            </w:pPr>
            <w:r w:rsidRPr="00B10C63">
              <w:rPr>
                <w:sz w:val="26"/>
                <w:szCs w:val="26"/>
              </w:rPr>
              <w:tab/>
            </w:r>
            <w:r w:rsidRPr="00B10C63">
              <w:rPr>
                <w:sz w:val="26"/>
                <w:szCs w:val="26"/>
              </w:rPr>
              <w:tab/>
            </w:r>
            <w:r w:rsidRPr="00B10C63">
              <w:rPr>
                <w:sz w:val="26"/>
                <w:szCs w:val="26"/>
              </w:rPr>
              <w:tab/>
            </w:r>
          </w:p>
          <w:p w:rsidR="00FC7248" w:rsidRPr="00B10C63" w:rsidRDefault="00FC7248" w:rsidP="00270826">
            <w:pPr>
              <w:ind w:left="72"/>
              <w:rPr>
                <w:sz w:val="26"/>
                <w:szCs w:val="26"/>
              </w:rPr>
            </w:pPr>
            <w:r w:rsidRPr="00B10C63">
              <w:rPr>
                <w:sz w:val="26"/>
                <w:szCs w:val="26"/>
              </w:rPr>
              <w:t>________________</w:t>
            </w:r>
            <w:proofErr w:type="spellStart"/>
            <w:r w:rsidRPr="00B10C63">
              <w:rPr>
                <w:sz w:val="26"/>
                <w:szCs w:val="26"/>
              </w:rPr>
              <w:t>О.Б.Бойкова</w:t>
            </w:r>
            <w:proofErr w:type="spellEnd"/>
          </w:p>
          <w:p w:rsidR="00FC7248" w:rsidRPr="00B10C63" w:rsidRDefault="00FC7248" w:rsidP="00ED032D">
            <w:pPr>
              <w:keepNext/>
              <w:outlineLvl w:val="3"/>
              <w:rPr>
                <w:rFonts w:eastAsia="MT Extra"/>
                <w:b/>
                <w:sz w:val="26"/>
                <w:szCs w:val="26"/>
              </w:rPr>
            </w:pPr>
            <w:r w:rsidRPr="00B10C63">
              <w:rPr>
                <w:sz w:val="26"/>
                <w:szCs w:val="26"/>
              </w:rPr>
              <w:t>Приказ №</w:t>
            </w:r>
            <w:r w:rsidR="00ED032D">
              <w:rPr>
                <w:sz w:val="26"/>
                <w:szCs w:val="26"/>
              </w:rPr>
              <w:t>5</w:t>
            </w:r>
            <w:r w:rsidRPr="00B10C63">
              <w:rPr>
                <w:sz w:val="26"/>
                <w:szCs w:val="26"/>
              </w:rPr>
              <w:t xml:space="preserve">9-од от  </w:t>
            </w:r>
            <w:r w:rsidR="00ED032D">
              <w:rPr>
                <w:sz w:val="26"/>
                <w:szCs w:val="26"/>
              </w:rPr>
              <w:t>21.03.2023</w:t>
            </w:r>
          </w:p>
        </w:tc>
      </w:tr>
    </w:tbl>
    <w:p w:rsidR="00DD1604" w:rsidRDefault="00DD1604" w:rsidP="00DD1604">
      <w:pPr>
        <w:spacing w:line="276" w:lineRule="auto"/>
        <w:jc w:val="center"/>
        <w:rPr>
          <w:b/>
          <w:sz w:val="26"/>
          <w:szCs w:val="26"/>
        </w:rPr>
      </w:pPr>
    </w:p>
    <w:p w:rsidR="00A81C47" w:rsidRPr="009A769B" w:rsidRDefault="00A81C47" w:rsidP="00F01496">
      <w:pPr>
        <w:pStyle w:val="10"/>
        <w:spacing w:before="0" w:beforeAutospacing="0" w:after="89" w:afterAutospacing="0"/>
        <w:ind w:left="-567" w:right="260"/>
        <w:jc w:val="center"/>
        <w:rPr>
          <w:b/>
          <w:sz w:val="26"/>
          <w:szCs w:val="26"/>
        </w:rPr>
      </w:pPr>
    </w:p>
    <w:p w:rsidR="00A81C47" w:rsidRPr="009A769B" w:rsidRDefault="00A81C47" w:rsidP="0068657B">
      <w:pPr>
        <w:pStyle w:val="10"/>
        <w:spacing w:before="0" w:beforeAutospacing="0" w:after="89" w:afterAutospacing="0"/>
        <w:ind w:right="-2"/>
        <w:jc w:val="center"/>
        <w:rPr>
          <w:b/>
          <w:sz w:val="26"/>
          <w:szCs w:val="26"/>
        </w:rPr>
      </w:pPr>
      <w:r w:rsidRPr="009A769B">
        <w:rPr>
          <w:b/>
          <w:sz w:val="26"/>
          <w:szCs w:val="26"/>
        </w:rPr>
        <w:t>ПОЛОЖЕНИЕ</w:t>
      </w:r>
    </w:p>
    <w:p w:rsidR="009E46B2" w:rsidRPr="009A769B" w:rsidRDefault="009E46B2" w:rsidP="009E46B2">
      <w:pPr>
        <w:shd w:val="clear" w:color="auto" w:fill="FFFFFF"/>
        <w:ind w:firstLine="300"/>
        <w:jc w:val="center"/>
        <w:textAlignment w:val="baseline"/>
        <w:outlineLvl w:val="4"/>
        <w:rPr>
          <w:b/>
          <w:color w:val="000000"/>
          <w:sz w:val="26"/>
          <w:szCs w:val="26"/>
          <w:shd w:val="clear" w:color="auto" w:fill="FFFFFF"/>
          <w:lang w:eastAsia="en-US"/>
        </w:rPr>
      </w:pPr>
      <w:r w:rsidRPr="009A769B">
        <w:rPr>
          <w:b/>
          <w:color w:val="000000"/>
          <w:sz w:val="26"/>
          <w:szCs w:val="26"/>
          <w:lang w:eastAsia="en-US"/>
        </w:rPr>
        <w:t xml:space="preserve">о </w:t>
      </w:r>
      <w:r w:rsidR="00800B4B">
        <w:rPr>
          <w:b/>
          <w:color w:val="000000"/>
          <w:sz w:val="26"/>
          <w:szCs w:val="26"/>
          <w:lang w:eastAsia="en-US"/>
        </w:rPr>
        <w:t xml:space="preserve">формах, периодичности </w:t>
      </w:r>
      <w:r w:rsidR="00800B4B">
        <w:rPr>
          <w:b/>
          <w:color w:val="000000"/>
          <w:sz w:val="26"/>
          <w:szCs w:val="26"/>
          <w:lang w:eastAsia="en-US"/>
        </w:rPr>
        <w:br/>
        <w:t xml:space="preserve">и порядке </w:t>
      </w:r>
      <w:r w:rsidR="00800B4B" w:rsidRPr="009A769B">
        <w:rPr>
          <w:b/>
          <w:color w:val="000000"/>
          <w:sz w:val="26"/>
          <w:szCs w:val="26"/>
          <w:shd w:val="clear" w:color="auto" w:fill="FFFFFF"/>
          <w:lang w:eastAsia="en-US"/>
        </w:rPr>
        <w:t xml:space="preserve">текущего контроля успеваемости </w:t>
      </w:r>
      <w:r w:rsidR="005A3E7B">
        <w:rPr>
          <w:b/>
          <w:color w:val="000000"/>
          <w:sz w:val="26"/>
          <w:szCs w:val="26"/>
          <w:shd w:val="clear" w:color="auto" w:fill="FFFFFF"/>
          <w:lang w:eastAsia="en-US"/>
        </w:rPr>
        <w:br/>
      </w:r>
      <w:r w:rsidR="00800B4B">
        <w:rPr>
          <w:b/>
          <w:color w:val="000000"/>
          <w:sz w:val="26"/>
          <w:szCs w:val="26"/>
          <w:shd w:val="clear" w:color="auto" w:fill="FFFFFF"/>
          <w:lang w:eastAsia="en-US"/>
        </w:rPr>
        <w:t xml:space="preserve">и </w:t>
      </w:r>
      <w:r w:rsidRPr="009A769B">
        <w:rPr>
          <w:b/>
          <w:color w:val="000000"/>
          <w:sz w:val="26"/>
          <w:szCs w:val="26"/>
          <w:shd w:val="clear" w:color="auto" w:fill="FFFFFF"/>
          <w:lang w:eastAsia="en-US"/>
        </w:rPr>
        <w:t>проме</w:t>
      </w:r>
      <w:r w:rsidR="00800B4B">
        <w:rPr>
          <w:b/>
          <w:color w:val="000000"/>
          <w:sz w:val="26"/>
          <w:szCs w:val="26"/>
          <w:shd w:val="clear" w:color="auto" w:fill="FFFFFF"/>
          <w:lang w:eastAsia="en-US"/>
        </w:rPr>
        <w:t>жуточной аттестации обучающихся</w:t>
      </w:r>
    </w:p>
    <w:p w:rsidR="00A81C47" w:rsidRPr="009A769B" w:rsidRDefault="00A81C47" w:rsidP="00865A4C">
      <w:pPr>
        <w:pStyle w:val="22"/>
        <w:spacing w:before="0" w:beforeAutospacing="0" w:after="0" w:afterAutospacing="0"/>
        <w:ind w:left="-567" w:right="261"/>
        <w:jc w:val="center"/>
        <w:rPr>
          <w:b/>
          <w:sz w:val="26"/>
          <w:szCs w:val="26"/>
        </w:rPr>
      </w:pPr>
    </w:p>
    <w:p w:rsidR="00A81C47" w:rsidRPr="009A769B" w:rsidRDefault="00A81C47" w:rsidP="00A740A2">
      <w:pPr>
        <w:pStyle w:val="22"/>
        <w:spacing w:before="0" w:beforeAutospacing="0" w:after="0" w:afterAutospacing="0"/>
        <w:ind w:left="-567" w:right="261"/>
        <w:jc w:val="center"/>
        <w:rPr>
          <w:b/>
          <w:sz w:val="26"/>
          <w:szCs w:val="26"/>
        </w:rPr>
      </w:pPr>
    </w:p>
    <w:p w:rsidR="00A81C47" w:rsidRPr="009A769B" w:rsidRDefault="00A81C47" w:rsidP="005E4815">
      <w:pPr>
        <w:numPr>
          <w:ilvl w:val="0"/>
          <w:numId w:val="3"/>
        </w:numPr>
        <w:contextualSpacing/>
        <w:jc w:val="center"/>
        <w:rPr>
          <w:b/>
          <w:sz w:val="26"/>
          <w:szCs w:val="26"/>
        </w:rPr>
      </w:pPr>
      <w:r w:rsidRPr="009A769B">
        <w:rPr>
          <w:b/>
          <w:sz w:val="26"/>
          <w:szCs w:val="26"/>
        </w:rPr>
        <w:t>Общие положения</w:t>
      </w:r>
    </w:p>
    <w:p w:rsidR="00A81C47" w:rsidRPr="009A769B" w:rsidRDefault="00A81C47" w:rsidP="009544D4">
      <w:pPr>
        <w:ind w:left="360"/>
        <w:contextualSpacing/>
        <w:rPr>
          <w:b/>
          <w:sz w:val="26"/>
          <w:szCs w:val="26"/>
        </w:rPr>
      </w:pPr>
    </w:p>
    <w:p w:rsidR="00A81C47" w:rsidRPr="009A769B" w:rsidRDefault="00A81C47" w:rsidP="009544D4">
      <w:pPr>
        <w:contextualSpacing/>
        <w:rPr>
          <w:b/>
          <w:sz w:val="26"/>
          <w:szCs w:val="26"/>
        </w:rPr>
      </w:pPr>
    </w:p>
    <w:p w:rsidR="00A81C47" w:rsidRPr="00DC1E9B" w:rsidRDefault="00A81C47" w:rsidP="009544D4">
      <w:pPr>
        <w:pStyle w:val="ab"/>
        <w:numPr>
          <w:ilvl w:val="1"/>
          <w:numId w:val="3"/>
        </w:numPr>
        <w:tabs>
          <w:tab w:val="left" w:pos="1134"/>
          <w:tab w:val="left" w:pos="1276"/>
        </w:tabs>
        <w:ind w:left="0" w:firstLine="709"/>
        <w:jc w:val="both"/>
        <w:rPr>
          <w:sz w:val="26"/>
          <w:szCs w:val="26"/>
        </w:rPr>
      </w:pPr>
      <w:r w:rsidRPr="00DC1E9B">
        <w:rPr>
          <w:sz w:val="26"/>
          <w:szCs w:val="26"/>
        </w:rPr>
        <w:t xml:space="preserve"> </w:t>
      </w:r>
      <w:proofErr w:type="gramStart"/>
      <w:r w:rsidRPr="00DC1E9B">
        <w:rPr>
          <w:sz w:val="26"/>
          <w:szCs w:val="26"/>
        </w:rPr>
        <w:t>Нас</w:t>
      </w:r>
      <w:r w:rsidR="000B70D6" w:rsidRPr="00DC1E9B">
        <w:rPr>
          <w:sz w:val="26"/>
          <w:szCs w:val="26"/>
        </w:rPr>
        <w:t xml:space="preserve">тоящее Положение разработано в </w:t>
      </w:r>
      <w:r w:rsidRPr="00DC1E9B">
        <w:rPr>
          <w:sz w:val="26"/>
          <w:szCs w:val="26"/>
        </w:rPr>
        <w:t xml:space="preserve">соответствии </w:t>
      </w:r>
      <w:r w:rsidR="005B4F85" w:rsidRPr="00DC1E9B">
        <w:rPr>
          <w:sz w:val="26"/>
          <w:szCs w:val="26"/>
        </w:rPr>
        <w:t>с</w:t>
      </w:r>
      <w:r w:rsidR="0021314D" w:rsidRPr="00DC1E9B">
        <w:rPr>
          <w:sz w:val="26"/>
          <w:szCs w:val="26"/>
        </w:rPr>
        <w:t xml:space="preserve"> </w:t>
      </w:r>
      <w:r w:rsidRPr="00DC1E9B">
        <w:rPr>
          <w:sz w:val="26"/>
          <w:szCs w:val="26"/>
        </w:rPr>
        <w:t>Закон</w:t>
      </w:r>
      <w:r w:rsidR="005B4F85" w:rsidRPr="00DC1E9B">
        <w:rPr>
          <w:sz w:val="26"/>
          <w:szCs w:val="26"/>
        </w:rPr>
        <w:t>ом</w:t>
      </w:r>
      <w:r w:rsidRPr="00DC1E9B">
        <w:rPr>
          <w:sz w:val="26"/>
          <w:szCs w:val="26"/>
        </w:rPr>
        <w:t xml:space="preserve"> Российской Федерации от 29.12.2012г. </w:t>
      </w:r>
      <w:r w:rsidR="00486DD9" w:rsidRPr="00DC1E9B">
        <w:rPr>
          <w:sz w:val="26"/>
          <w:szCs w:val="26"/>
        </w:rPr>
        <w:t xml:space="preserve">№ 273 </w:t>
      </w:r>
      <w:r w:rsidRPr="00DC1E9B">
        <w:rPr>
          <w:sz w:val="26"/>
          <w:szCs w:val="26"/>
        </w:rPr>
        <w:t xml:space="preserve">«Об образовании в Российской Федерации», </w:t>
      </w:r>
      <w:r w:rsidR="00DC1E9B" w:rsidRPr="00DC1E9B">
        <w:rPr>
          <w:sz w:val="26"/>
          <w:szCs w:val="26"/>
        </w:rPr>
        <w:t>приказом Министерства культуры Российской Федерации от 02.07.2021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w:t>
      </w:r>
      <w:proofErr w:type="gramEnd"/>
      <w:r w:rsidR="00DC1E9B" w:rsidRPr="00DC1E9B">
        <w:rPr>
          <w:sz w:val="26"/>
          <w:szCs w:val="26"/>
        </w:rPr>
        <w:t xml:space="preserve"> школа», «детская школа художественных ремесел»;</w:t>
      </w:r>
      <w:r w:rsidR="00DC1E9B">
        <w:rPr>
          <w:sz w:val="26"/>
          <w:szCs w:val="26"/>
        </w:rPr>
        <w:t xml:space="preserve"> </w:t>
      </w:r>
      <w:bookmarkStart w:id="0" w:name="_GoBack"/>
      <w:bookmarkEnd w:id="0"/>
      <w:r w:rsidRPr="00DC1E9B">
        <w:rPr>
          <w:sz w:val="26"/>
          <w:szCs w:val="26"/>
        </w:rPr>
        <w:t xml:space="preserve">Уставом </w:t>
      </w:r>
      <w:r w:rsidR="00E53481" w:rsidRPr="00DC1E9B">
        <w:rPr>
          <w:sz w:val="26"/>
          <w:szCs w:val="26"/>
        </w:rPr>
        <w:t>Ш</w:t>
      </w:r>
      <w:r w:rsidRPr="00DC1E9B">
        <w:rPr>
          <w:sz w:val="26"/>
          <w:szCs w:val="26"/>
        </w:rPr>
        <w:t>колы (далее по тексту – Школа).</w:t>
      </w:r>
    </w:p>
    <w:p w:rsidR="00A81C47" w:rsidRPr="009A769B" w:rsidRDefault="00A81C47" w:rsidP="0021314D">
      <w:pPr>
        <w:numPr>
          <w:ilvl w:val="1"/>
          <w:numId w:val="3"/>
        </w:numPr>
        <w:tabs>
          <w:tab w:val="left" w:pos="1134"/>
        </w:tabs>
        <w:ind w:left="0" w:firstLine="709"/>
        <w:contextualSpacing/>
        <w:jc w:val="both"/>
        <w:rPr>
          <w:sz w:val="26"/>
          <w:szCs w:val="26"/>
        </w:rPr>
      </w:pPr>
      <w:r w:rsidRPr="009A769B">
        <w:rPr>
          <w:sz w:val="26"/>
          <w:szCs w:val="26"/>
        </w:rPr>
        <w:t xml:space="preserve"> Настоящее Положение </w:t>
      </w:r>
      <w:r w:rsidR="00693566" w:rsidRPr="00693566">
        <w:rPr>
          <w:sz w:val="26"/>
          <w:szCs w:val="26"/>
        </w:rPr>
        <w:t xml:space="preserve">регламентирует формы, периодичность и порядок текущего контроля успеваемости и промежуточной </w:t>
      </w:r>
      <w:proofErr w:type="gramStart"/>
      <w:r w:rsidR="00693566" w:rsidRPr="00693566">
        <w:rPr>
          <w:sz w:val="26"/>
          <w:szCs w:val="26"/>
        </w:rPr>
        <w:t>аттестации</w:t>
      </w:r>
      <w:proofErr w:type="gramEnd"/>
      <w:r w:rsidR="00693566" w:rsidRPr="00693566">
        <w:rPr>
          <w:sz w:val="26"/>
          <w:szCs w:val="26"/>
        </w:rPr>
        <w:t xml:space="preserve"> обучающихся при реализации общеразвивающих программ, предусматривающих проведение текущего контроля успеваемости и промежуточных аттестаций обучающихся.</w:t>
      </w:r>
    </w:p>
    <w:p w:rsidR="00A81C47" w:rsidRPr="00693566" w:rsidRDefault="00A81C47" w:rsidP="002E74E6">
      <w:pPr>
        <w:numPr>
          <w:ilvl w:val="1"/>
          <w:numId w:val="3"/>
        </w:numPr>
        <w:tabs>
          <w:tab w:val="left" w:pos="1134"/>
        </w:tabs>
        <w:ind w:left="0" w:right="-6" w:firstLine="709"/>
        <w:jc w:val="both"/>
        <w:rPr>
          <w:sz w:val="26"/>
          <w:szCs w:val="26"/>
          <w:lang w:eastAsia="en-US"/>
        </w:rPr>
      </w:pPr>
      <w:r w:rsidRPr="009A769B">
        <w:rPr>
          <w:color w:val="000000"/>
          <w:sz w:val="26"/>
          <w:szCs w:val="26"/>
          <w:lang w:eastAsia="en-US"/>
        </w:rPr>
        <w:t xml:space="preserve"> </w:t>
      </w:r>
      <w:r w:rsidRPr="009A769B">
        <w:rPr>
          <w:color w:val="000000"/>
          <w:sz w:val="26"/>
          <w:szCs w:val="26"/>
          <w:shd w:val="clear" w:color="auto" w:fill="FFFFFF"/>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w:t>
      </w:r>
      <w:r w:rsidR="00A37D5C" w:rsidRPr="009A769B">
        <w:rPr>
          <w:color w:val="000000"/>
          <w:sz w:val="26"/>
          <w:szCs w:val="26"/>
          <w:shd w:val="clear" w:color="auto" w:fill="FFFFFF"/>
        </w:rPr>
        <w:t xml:space="preserve">текущим контролем успеваемости и </w:t>
      </w:r>
      <w:r w:rsidRPr="009A769B">
        <w:rPr>
          <w:color w:val="000000"/>
          <w:sz w:val="26"/>
          <w:szCs w:val="26"/>
          <w:shd w:val="clear" w:color="auto" w:fill="FFFFFF"/>
        </w:rPr>
        <w:t xml:space="preserve">промежуточной аттестацией </w:t>
      </w:r>
      <w:r w:rsidR="00486DD9" w:rsidRPr="009A769B">
        <w:rPr>
          <w:color w:val="000000"/>
          <w:sz w:val="26"/>
          <w:szCs w:val="26"/>
          <w:shd w:val="clear" w:color="auto" w:fill="FFFFFF"/>
        </w:rPr>
        <w:t>обучающихся</w:t>
      </w:r>
      <w:r w:rsidRPr="009A769B">
        <w:rPr>
          <w:color w:val="000000"/>
          <w:sz w:val="26"/>
          <w:szCs w:val="26"/>
          <w:shd w:val="clear" w:color="auto" w:fill="FFFFFF"/>
        </w:rPr>
        <w:t>, проводимой в формах, определенных учебным планом, и в порядке, установленном Школой.</w:t>
      </w:r>
      <w:r w:rsidRPr="009A769B">
        <w:rPr>
          <w:color w:val="000000"/>
          <w:sz w:val="26"/>
          <w:szCs w:val="26"/>
          <w:lang w:eastAsia="en-US"/>
        </w:rPr>
        <w:t xml:space="preserve"> Сроки проведения промежуточной </w:t>
      </w:r>
      <w:r w:rsidRPr="009A769B">
        <w:rPr>
          <w:color w:val="000000"/>
          <w:sz w:val="26"/>
          <w:szCs w:val="26"/>
          <w:lang w:eastAsia="en-US"/>
        </w:rPr>
        <w:lastRenderedPageBreak/>
        <w:t>аттестации устанавли</w:t>
      </w:r>
      <w:r w:rsidR="00AC725E" w:rsidRPr="009A769B">
        <w:rPr>
          <w:color w:val="000000"/>
          <w:sz w:val="26"/>
          <w:szCs w:val="26"/>
          <w:lang w:eastAsia="en-US"/>
        </w:rPr>
        <w:t xml:space="preserve">ваются в начале учебного года, </w:t>
      </w:r>
      <w:r w:rsidR="00F23A24" w:rsidRPr="009A769B">
        <w:rPr>
          <w:color w:val="000000"/>
          <w:sz w:val="26"/>
          <w:szCs w:val="26"/>
          <w:lang w:eastAsia="en-US"/>
        </w:rPr>
        <w:t xml:space="preserve">рассматриваются  Педагогическим советом Школы и </w:t>
      </w:r>
      <w:r w:rsidRPr="009A769B">
        <w:rPr>
          <w:color w:val="000000"/>
          <w:sz w:val="26"/>
          <w:szCs w:val="26"/>
          <w:lang w:eastAsia="en-US"/>
        </w:rPr>
        <w:t xml:space="preserve">утверждаются </w:t>
      </w:r>
      <w:r w:rsidR="00C97C2C" w:rsidRPr="009A769B">
        <w:rPr>
          <w:color w:val="000000"/>
          <w:sz w:val="26"/>
          <w:szCs w:val="26"/>
          <w:lang w:eastAsia="en-US"/>
        </w:rPr>
        <w:t>директором</w:t>
      </w:r>
      <w:r w:rsidRPr="009A769B">
        <w:rPr>
          <w:color w:val="000000"/>
          <w:sz w:val="26"/>
          <w:szCs w:val="26"/>
          <w:lang w:eastAsia="en-US"/>
        </w:rPr>
        <w:t>.</w:t>
      </w:r>
    </w:p>
    <w:p w:rsidR="00664C10" w:rsidRDefault="00A068B0" w:rsidP="002E74E6">
      <w:pPr>
        <w:numPr>
          <w:ilvl w:val="1"/>
          <w:numId w:val="3"/>
        </w:numPr>
        <w:tabs>
          <w:tab w:val="left" w:pos="1134"/>
        </w:tabs>
        <w:ind w:left="0" w:right="-6" w:firstLine="709"/>
        <w:jc w:val="both"/>
        <w:rPr>
          <w:color w:val="000000"/>
          <w:sz w:val="26"/>
          <w:szCs w:val="26"/>
          <w:lang w:eastAsia="en-US"/>
        </w:rPr>
      </w:pPr>
      <w:r w:rsidRPr="00A068B0">
        <w:rPr>
          <w:color w:val="000000"/>
          <w:sz w:val="26"/>
          <w:szCs w:val="26"/>
          <w:shd w:val="clear" w:color="auto" w:fill="FFFFFF"/>
        </w:rPr>
        <w:t xml:space="preserve">Текущий контроль и  </w:t>
      </w:r>
      <w:r>
        <w:rPr>
          <w:color w:val="000000"/>
          <w:sz w:val="26"/>
          <w:szCs w:val="26"/>
          <w:shd w:val="clear" w:color="auto" w:fill="FFFFFF"/>
        </w:rPr>
        <w:t>п</w:t>
      </w:r>
      <w:r w:rsidR="001A399D" w:rsidRPr="00A068B0">
        <w:rPr>
          <w:color w:val="000000"/>
          <w:sz w:val="26"/>
          <w:szCs w:val="26"/>
          <w:shd w:val="clear" w:color="auto" w:fill="FFFFFF"/>
        </w:rPr>
        <w:t>ромежуточная аттестация</w:t>
      </w:r>
      <w:r w:rsidR="001A399D" w:rsidRPr="009A769B">
        <w:rPr>
          <w:color w:val="000000"/>
          <w:sz w:val="26"/>
          <w:szCs w:val="26"/>
          <w:lang w:eastAsia="en-US"/>
        </w:rPr>
        <w:t xml:space="preserve"> обеспечивает оперативное управление учебной деятельностью обучающегося, ее корректировку и проводится с целью определения: </w:t>
      </w:r>
    </w:p>
    <w:p w:rsidR="00664C10" w:rsidRDefault="001A399D" w:rsidP="00664C10">
      <w:pPr>
        <w:pStyle w:val="ab"/>
        <w:numPr>
          <w:ilvl w:val="0"/>
          <w:numId w:val="10"/>
        </w:numPr>
        <w:tabs>
          <w:tab w:val="left" w:pos="993"/>
        </w:tabs>
        <w:ind w:left="0" w:right="-6" w:firstLine="709"/>
        <w:jc w:val="both"/>
        <w:rPr>
          <w:color w:val="000000"/>
          <w:sz w:val="26"/>
          <w:szCs w:val="26"/>
          <w:lang w:eastAsia="en-US"/>
        </w:rPr>
      </w:pPr>
      <w:r w:rsidRPr="00664C10">
        <w:rPr>
          <w:color w:val="000000"/>
          <w:sz w:val="26"/>
          <w:szCs w:val="26"/>
          <w:lang w:eastAsia="en-US"/>
        </w:rPr>
        <w:t>качества реализации образовательного процесса;</w:t>
      </w:r>
    </w:p>
    <w:p w:rsidR="00664C10" w:rsidRDefault="001A399D" w:rsidP="00664C10">
      <w:pPr>
        <w:pStyle w:val="ab"/>
        <w:numPr>
          <w:ilvl w:val="0"/>
          <w:numId w:val="10"/>
        </w:numPr>
        <w:tabs>
          <w:tab w:val="left" w:pos="993"/>
        </w:tabs>
        <w:ind w:left="0" w:right="-6" w:firstLine="709"/>
        <w:jc w:val="both"/>
        <w:rPr>
          <w:color w:val="000000"/>
          <w:sz w:val="26"/>
          <w:szCs w:val="26"/>
          <w:lang w:eastAsia="en-US"/>
        </w:rPr>
      </w:pPr>
      <w:r w:rsidRPr="00664C10">
        <w:rPr>
          <w:color w:val="000000"/>
          <w:sz w:val="26"/>
          <w:szCs w:val="26"/>
          <w:lang w:eastAsia="en-US"/>
        </w:rPr>
        <w:t>качества теоретической и практической подготовки по учебному предмету;</w:t>
      </w:r>
    </w:p>
    <w:p w:rsidR="00A81C47" w:rsidRPr="00664C10" w:rsidRDefault="001A399D" w:rsidP="00664C10">
      <w:pPr>
        <w:pStyle w:val="ab"/>
        <w:numPr>
          <w:ilvl w:val="0"/>
          <w:numId w:val="10"/>
        </w:numPr>
        <w:tabs>
          <w:tab w:val="left" w:pos="993"/>
        </w:tabs>
        <w:ind w:left="0" w:right="-6" w:firstLine="709"/>
        <w:jc w:val="both"/>
        <w:rPr>
          <w:color w:val="000000"/>
          <w:sz w:val="26"/>
          <w:szCs w:val="26"/>
          <w:lang w:eastAsia="en-US"/>
        </w:rPr>
      </w:pPr>
      <w:r w:rsidRPr="00664C10">
        <w:rPr>
          <w:color w:val="000000"/>
          <w:sz w:val="26"/>
          <w:szCs w:val="26"/>
          <w:lang w:eastAsia="en-US"/>
        </w:rPr>
        <w:t>уровня умений и навыков, сформированных у обучающегося на определенном этапе обучения.</w:t>
      </w:r>
    </w:p>
    <w:p w:rsidR="00A81C47" w:rsidRPr="009A769B" w:rsidRDefault="00A81C47" w:rsidP="002E74E6">
      <w:pPr>
        <w:numPr>
          <w:ilvl w:val="1"/>
          <w:numId w:val="3"/>
        </w:numPr>
        <w:tabs>
          <w:tab w:val="left" w:pos="1134"/>
        </w:tabs>
        <w:ind w:left="0" w:right="-6" w:firstLine="709"/>
        <w:jc w:val="both"/>
        <w:rPr>
          <w:sz w:val="26"/>
          <w:szCs w:val="26"/>
          <w:lang w:eastAsia="en-US"/>
        </w:rPr>
      </w:pPr>
      <w:r w:rsidRPr="009A769B">
        <w:rPr>
          <w:sz w:val="26"/>
          <w:szCs w:val="26"/>
        </w:rPr>
        <w:t xml:space="preserve">Основными принципами проведения и организации всех видов контроля успеваемости являются систематичность, учёт индивидуальных особенностей </w:t>
      </w:r>
      <w:r w:rsidR="00486DD9" w:rsidRPr="009A769B">
        <w:rPr>
          <w:color w:val="000000"/>
          <w:sz w:val="26"/>
          <w:szCs w:val="26"/>
          <w:lang w:eastAsia="en-US"/>
        </w:rPr>
        <w:t>обучающихся</w:t>
      </w:r>
      <w:r w:rsidRPr="009A769B">
        <w:rPr>
          <w:sz w:val="26"/>
          <w:szCs w:val="26"/>
        </w:rPr>
        <w:t xml:space="preserve">, коллегиальность. </w:t>
      </w:r>
    </w:p>
    <w:p w:rsidR="00A81C47" w:rsidRDefault="00A81C47" w:rsidP="00C13BCD">
      <w:pPr>
        <w:tabs>
          <w:tab w:val="left" w:pos="1134"/>
        </w:tabs>
        <w:ind w:left="709" w:right="-6"/>
        <w:jc w:val="both"/>
        <w:rPr>
          <w:sz w:val="26"/>
          <w:szCs w:val="26"/>
          <w:lang w:eastAsia="en-US"/>
        </w:rPr>
      </w:pPr>
    </w:p>
    <w:p w:rsidR="00A81C47" w:rsidRPr="009A769B" w:rsidRDefault="005342F0" w:rsidP="009B7DB5">
      <w:pPr>
        <w:numPr>
          <w:ilvl w:val="0"/>
          <w:numId w:val="3"/>
        </w:numPr>
        <w:tabs>
          <w:tab w:val="left" w:pos="284"/>
        </w:tabs>
        <w:ind w:left="0" w:right="-6" w:firstLine="0"/>
        <w:jc w:val="center"/>
        <w:rPr>
          <w:b/>
          <w:sz w:val="26"/>
          <w:szCs w:val="26"/>
          <w:lang w:eastAsia="en-US"/>
        </w:rPr>
      </w:pPr>
      <w:r>
        <w:rPr>
          <w:b/>
          <w:sz w:val="26"/>
          <w:szCs w:val="26"/>
          <w:lang w:eastAsia="en-US"/>
        </w:rPr>
        <w:t>Формы, периодичность</w:t>
      </w:r>
      <w:r w:rsidR="008E6696" w:rsidRPr="009A769B">
        <w:rPr>
          <w:b/>
          <w:sz w:val="26"/>
          <w:szCs w:val="26"/>
          <w:lang w:eastAsia="en-US"/>
        </w:rPr>
        <w:t xml:space="preserve"> и порядок проведения</w:t>
      </w:r>
      <w:r w:rsidR="00A16999">
        <w:rPr>
          <w:b/>
          <w:sz w:val="26"/>
          <w:szCs w:val="26"/>
          <w:lang w:eastAsia="en-US"/>
        </w:rPr>
        <w:br/>
      </w:r>
      <w:r w:rsidR="008E6696" w:rsidRPr="009A769B">
        <w:rPr>
          <w:b/>
          <w:sz w:val="26"/>
          <w:szCs w:val="26"/>
          <w:lang w:eastAsia="en-US"/>
        </w:rPr>
        <w:t xml:space="preserve"> т</w:t>
      </w:r>
      <w:r w:rsidR="00A81C47" w:rsidRPr="009A769B">
        <w:rPr>
          <w:b/>
          <w:sz w:val="26"/>
          <w:szCs w:val="26"/>
          <w:lang w:eastAsia="en-US"/>
        </w:rPr>
        <w:t>екущ</w:t>
      </w:r>
      <w:r w:rsidR="008E6696" w:rsidRPr="009A769B">
        <w:rPr>
          <w:b/>
          <w:sz w:val="26"/>
          <w:szCs w:val="26"/>
          <w:lang w:eastAsia="en-US"/>
        </w:rPr>
        <w:t>его</w:t>
      </w:r>
      <w:r w:rsidR="00A81C47" w:rsidRPr="009A769B">
        <w:rPr>
          <w:b/>
          <w:sz w:val="26"/>
          <w:szCs w:val="26"/>
          <w:lang w:eastAsia="en-US"/>
        </w:rPr>
        <w:t xml:space="preserve"> контрол</w:t>
      </w:r>
      <w:r w:rsidR="008E6696" w:rsidRPr="009A769B">
        <w:rPr>
          <w:b/>
          <w:sz w:val="26"/>
          <w:szCs w:val="26"/>
          <w:lang w:eastAsia="en-US"/>
        </w:rPr>
        <w:t>я</w:t>
      </w:r>
      <w:r w:rsidR="00A81C47" w:rsidRPr="009A769B">
        <w:rPr>
          <w:b/>
          <w:sz w:val="26"/>
          <w:szCs w:val="26"/>
          <w:lang w:eastAsia="en-US"/>
        </w:rPr>
        <w:t xml:space="preserve"> успеваемости</w:t>
      </w:r>
      <w:r w:rsidR="008E6696" w:rsidRPr="009A769B">
        <w:rPr>
          <w:b/>
          <w:sz w:val="26"/>
          <w:szCs w:val="26"/>
          <w:lang w:eastAsia="en-US"/>
        </w:rPr>
        <w:t xml:space="preserve"> </w:t>
      </w:r>
      <w:r w:rsidR="008E6696" w:rsidRPr="009A769B">
        <w:rPr>
          <w:b/>
          <w:sz w:val="26"/>
          <w:szCs w:val="26"/>
        </w:rPr>
        <w:t>обучающихся</w:t>
      </w:r>
    </w:p>
    <w:p w:rsidR="00A81C47" w:rsidRPr="009A769B" w:rsidRDefault="00A81C47" w:rsidP="008D3334">
      <w:pPr>
        <w:tabs>
          <w:tab w:val="left" w:pos="1134"/>
        </w:tabs>
        <w:ind w:left="709" w:right="-6"/>
        <w:rPr>
          <w:b/>
          <w:sz w:val="26"/>
          <w:szCs w:val="26"/>
          <w:lang w:eastAsia="en-US"/>
        </w:rPr>
      </w:pPr>
    </w:p>
    <w:p w:rsidR="00BA7430" w:rsidRPr="009A769B" w:rsidRDefault="00BA7430" w:rsidP="002E74E6">
      <w:pPr>
        <w:numPr>
          <w:ilvl w:val="1"/>
          <w:numId w:val="3"/>
        </w:numPr>
        <w:tabs>
          <w:tab w:val="left" w:pos="1134"/>
        </w:tabs>
        <w:ind w:left="0" w:right="-6" w:firstLine="709"/>
        <w:jc w:val="both"/>
        <w:rPr>
          <w:sz w:val="26"/>
          <w:szCs w:val="26"/>
        </w:rPr>
      </w:pPr>
      <w:r w:rsidRPr="009A769B">
        <w:rPr>
          <w:sz w:val="26"/>
          <w:szCs w:val="26"/>
        </w:rPr>
        <w:t>Текущий контроль успеваемости обучающихся проводится в течение учебного периода в целях:</w:t>
      </w:r>
    </w:p>
    <w:p w:rsidR="000B64C2" w:rsidRDefault="000B64C2" w:rsidP="000B64C2">
      <w:pPr>
        <w:pStyle w:val="ab"/>
        <w:shd w:val="clear" w:color="auto" w:fill="FFFFFF"/>
        <w:ind w:left="0" w:firstLine="709"/>
        <w:jc w:val="both"/>
        <w:rPr>
          <w:color w:val="000000"/>
          <w:sz w:val="26"/>
          <w:szCs w:val="26"/>
        </w:rPr>
      </w:pPr>
      <w:r w:rsidRPr="009A769B">
        <w:rPr>
          <w:color w:val="000000"/>
          <w:sz w:val="26"/>
          <w:szCs w:val="26"/>
        </w:rPr>
        <w:t>- контроля уровня достижения обучающимся результатов, предусмотренных образовательной программой;</w:t>
      </w:r>
    </w:p>
    <w:p w:rsidR="004654DD" w:rsidRDefault="00D005A9" w:rsidP="000B64C2">
      <w:pPr>
        <w:pStyle w:val="ab"/>
        <w:shd w:val="clear" w:color="auto" w:fill="FFFFFF"/>
        <w:ind w:left="0" w:firstLine="709"/>
        <w:jc w:val="both"/>
        <w:rPr>
          <w:color w:val="000000"/>
          <w:sz w:val="26"/>
          <w:szCs w:val="26"/>
        </w:rPr>
      </w:pPr>
      <w:r>
        <w:rPr>
          <w:color w:val="000000"/>
          <w:sz w:val="26"/>
          <w:szCs w:val="26"/>
        </w:rPr>
        <w:t xml:space="preserve">- </w:t>
      </w:r>
      <w:r w:rsidRPr="00D005A9">
        <w:rPr>
          <w:color w:val="000000"/>
          <w:sz w:val="26"/>
          <w:szCs w:val="26"/>
        </w:rPr>
        <w:t>определения качества освоения обучающимися раздела (темы) программы учебного предмета</w:t>
      </w:r>
      <w:r w:rsidR="004654DD">
        <w:rPr>
          <w:color w:val="000000"/>
          <w:sz w:val="26"/>
          <w:szCs w:val="26"/>
        </w:rPr>
        <w:t>;</w:t>
      </w:r>
      <w:r w:rsidRPr="00D005A9">
        <w:rPr>
          <w:color w:val="000000"/>
          <w:sz w:val="26"/>
          <w:szCs w:val="26"/>
        </w:rPr>
        <w:t xml:space="preserve"> </w:t>
      </w:r>
    </w:p>
    <w:p w:rsidR="004654DD" w:rsidRDefault="004654DD" w:rsidP="000B64C2">
      <w:pPr>
        <w:pStyle w:val="ab"/>
        <w:shd w:val="clear" w:color="auto" w:fill="FFFFFF"/>
        <w:ind w:left="0" w:firstLine="709"/>
        <w:jc w:val="both"/>
        <w:rPr>
          <w:color w:val="000000"/>
          <w:sz w:val="26"/>
          <w:szCs w:val="26"/>
        </w:rPr>
      </w:pPr>
      <w:r>
        <w:rPr>
          <w:color w:val="000000"/>
          <w:sz w:val="26"/>
          <w:szCs w:val="26"/>
        </w:rPr>
        <w:t xml:space="preserve">- </w:t>
      </w:r>
      <w:r w:rsidRPr="004654DD">
        <w:rPr>
          <w:color w:val="000000"/>
          <w:sz w:val="26"/>
          <w:szCs w:val="26"/>
        </w:rPr>
        <w:t>определени</w:t>
      </w:r>
      <w:r w:rsidR="00EA2522">
        <w:rPr>
          <w:color w:val="000000"/>
          <w:sz w:val="26"/>
          <w:szCs w:val="26"/>
        </w:rPr>
        <w:t>я</w:t>
      </w:r>
      <w:r w:rsidRPr="004654DD">
        <w:rPr>
          <w:color w:val="000000"/>
          <w:sz w:val="26"/>
          <w:szCs w:val="26"/>
        </w:rPr>
        <w:t xml:space="preserve"> качества </w:t>
      </w:r>
      <w:proofErr w:type="spellStart"/>
      <w:r w:rsidRPr="004654DD">
        <w:rPr>
          <w:color w:val="000000"/>
          <w:sz w:val="26"/>
          <w:szCs w:val="26"/>
        </w:rPr>
        <w:t>сформированности</w:t>
      </w:r>
      <w:proofErr w:type="spellEnd"/>
      <w:r w:rsidRPr="004654DD">
        <w:rPr>
          <w:color w:val="000000"/>
          <w:sz w:val="26"/>
          <w:szCs w:val="26"/>
        </w:rPr>
        <w:t xml:space="preserve"> определенных умений и навыков обучающихся;</w:t>
      </w:r>
    </w:p>
    <w:p w:rsidR="002711AE" w:rsidRDefault="002711AE" w:rsidP="000B64C2">
      <w:pPr>
        <w:pStyle w:val="ab"/>
        <w:shd w:val="clear" w:color="auto" w:fill="FFFFFF"/>
        <w:ind w:left="0" w:firstLine="709"/>
        <w:jc w:val="both"/>
        <w:rPr>
          <w:color w:val="000000"/>
          <w:sz w:val="26"/>
          <w:szCs w:val="26"/>
        </w:rPr>
      </w:pPr>
      <w:r>
        <w:rPr>
          <w:sz w:val="26"/>
          <w:szCs w:val="26"/>
        </w:rPr>
        <w:t xml:space="preserve">- </w:t>
      </w:r>
      <w:r w:rsidRPr="002711AE">
        <w:rPr>
          <w:sz w:val="26"/>
          <w:szCs w:val="26"/>
        </w:rPr>
        <w:t>контроля самостоятельной работы обучающегося по отдельным разделам дисциплины</w:t>
      </w:r>
      <w:r>
        <w:rPr>
          <w:sz w:val="26"/>
          <w:szCs w:val="26"/>
        </w:rPr>
        <w:t>;</w:t>
      </w:r>
    </w:p>
    <w:p w:rsidR="009D0119" w:rsidRDefault="009D0119" w:rsidP="000B64C2">
      <w:pPr>
        <w:pStyle w:val="ab"/>
        <w:shd w:val="clear" w:color="auto" w:fill="FFFFFF"/>
        <w:ind w:left="0" w:firstLine="709"/>
        <w:jc w:val="both"/>
        <w:rPr>
          <w:color w:val="000000"/>
          <w:sz w:val="26"/>
          <w:szCs w:val="26"/>
        </w:rPr>
      </w:pPr>
      <w:r w:rsidRPr="009D0119">
        <w:rPr>
          <w:color w:val="000000"/>
          <w:sz w:val="26"/>
          <w:szCs w:val="26"/>
        </w:rPr>
        <w:t xml:space="preserve">- корректировки педагогическим работником </w:t>
      </w:r>
      <w:r>
        <w:rPr>
          <w:color w:val="000000"/>
          <w:sz w:val="26"/>
          <w:szCs w:val="26"/>
        </w:rPr>
        <w:t>плана</w:t>
      </w:r>
      <w:r w:rsidRPr="009D0119">
        <w:rPr>
          <w:color w:val="000000"/>
          <w:sz w:val="26"/>
          <w:szCs w:val="26"/>
        </w:rPr>
        <w:t xml:space="preserve"> программы учебного предмета в зависимости от качества освоения пройденного материала</w:t>
      </w:r>
      <w:r w:rsidR="002B47BF">
        <w:rPr>
          <w:color w:val="000000"/>
          <w:sz w:val="26"/>
          <w:szCs w:val="26"/>
        </w:rPr>
        <w:t>;</w:t>
      </w:r>
    </w:p>
    <w:p w:rsidR="000B64C2" w:rsidRPr="009A769B" w:rsidRDefault="000B64C2" w:rsidP="000B64C2">
      <w:pPr>
        <w:pStyle w:val="ab"/>
        <w:shd w:val="clear" w:color="auto" w:fill="FFFFFF"/>
        <w:ind w:left="0" w:firstLine="709"/>
        <w:jc w:val="both"/>
        <w:rPr>
          <w:color w:val="000000"/>
          <w:sz w:val="26"/>
          <w:szCs w:val="26"/>
        </w:rPr>
      </w:pPr>
      <w:r w:rsidRPr="009A769B">
        <w:rPr>
          <w:color w:val="000000"/>
          <w:sz w:val="26"/>
          <w:szCs w:val="26"/>
        </w:rPr>
        <w:t>- проведения обучающимся самооценки, оценки его работы педагогическим работником с целью возможного совершенствования  образовательного процесса</w:t>
      </w:r>
      <w:r w:rsidR="001A173B" w:rsidRPr="009A769B">
        <w:rPr>
          <w:color w:val="000000"/>
          <w:sz w:val="26"/>
          <w:szCs w:val="26"/>
        </w:rPr>
        <w:t>.</w:t>
      </w:r>
    </w:p>
    <w:p w:rsidR="00854910" w:rsidRPr="009A769B" w:rsidRDefault="00854910" w:rsidP="00854910">
      <w:pPr>
        <w:numPr>
          <w:ilvl w:val="1"/>
          <w:numId w:val="3"/>
        </w:numPr>
        <w:tabs>
          <w:tab w:val="left" w:pos="1134"/>
        </w:tabs>
        <w:ind w:left="0" w:right="-6" w:firstLine="709"/>
        <w:jc w:val="both"/>
        <w:rPr>
          <w:sz w:val="26"/>
          <w:szCs w:val="26"/>
        </w:rPr>
      </w:pPr>
      <w:r w:rsidRPr="009A769B">
        <w:rPr>
          <w:sz w:val="26"/>
          <w:szCs w:val="26"/>
        </w:rPr>
        <w:t>Текущий контроль осуществляется преподавателем</w:t>
      </w:r>
      <w:r w:rsidR="00AA5078" w:rsidRPr="009A769B">
        <w:rPr>
          <w:sz w:val="26"/>
          <w:szCs w:val="26"/>
        </w:rPr>
        <w:t xml:space="preserve"> регулярно (каждый 2 - 3 урок)</w:t>
      </w:r>
      <w:r w:rsidR="00666E2B">
        <w:rPr>
          <w:sz w:val="26"/>
          <w:szCs w:val="26"/>
        </w:rPr>
        <w:t xml:space="preserve"> по всем </w:t>
      </w:r>
      <w:r w:rsidRPr="009A769B">
        <w:rPr>
          <w:sz w:val="26"/>
          <w:szCs w:val="26"/>
        </w:rPr>
        <w:t>учебны</w:t>
      </w:r>
      <w:r w:rsidR="00666E2B">
        <w:rPr>
          <w:sz w:val="26"/>
          <w:szCs w:val="26"/>
        </w:rPr>
        <w:t>м</w:t>
      </w:r>
      <w:r w:rsidRPr="009A769B">
        <w:rPr>
          <w:sz w:val="26"/>
          <w:szCs w:val="26"/>
        </w:rPr>
        <w:t xml:space="preserve"> предмет</w:t>
      </w:r>
      <w:r w:rsidR="00666E2B">
        <w:rPr>
          <w:sz w:val="26"/>
          <w:szCs w:val="26"/>
        </w:rPr>
        <w:t>ам образовательной программы</w:t>
      </w:r>
      <w:r w:rsidRPr="009A769B">
        <w:rPr>
          <w:sz w:val="26"/>
          <w:szCs w:val="26"/>
        </w:rPr>
        <w:t>.</w:t>
      </w:r>
    </w:p>
    <w:p w:rsidR="00A81C47" w:rsidRDefault="00A81C47" w:rsidP="002E74E6">
      <w:pPr>
        <w:numPr>
          <w:ilvl w:val="1"/>
          <w:numId w:val="3"/>
        </w:numPr>
        <w:tabs>
          <w:tab w:val="left" w:pos="1134"/>
        </w:tabs>
        <w:ind w:left="0" w:right="-6" w:firstLine="709"/>
        <w:jc w:val="both"/>
        <w:rPr>
          <w:sz w:val="26"/>
          <w:szCs w:val="26"/>
        </w:rPr>
      </w:pPr>
      <w:r w:rsidRPr="009A769B">
        <w:rPr>
          <w:sz w:val="26"/>
          <w:szCs w:val="26"/>
        </w:rPr>
        <w:t xml:space="preserve">Текущий контроль успеваемости </w:t>
      </w:r>
      <w:r w:rsidR="00486DD9" w:rsidRPr="009A769B">
        <w:rPr>
          <w:sz w:val="26"/>
          <w:szCs w:val="26"/>
        </w:rPr>
        <w:t>обучающихся</w:t>
      </w:r>
      <w:r w:rsidRPr="009A769B">
        <w:rPr>
          <w:sz w:val="26"/>
          <w:szCs w:val="26"/>
        </w:rPr>
        <w:t xml:space="preserve"> направлен на поддержание учебной дисциплины, на выявление отношения </w:t>
      </w:r>
      <w:r w:rsidR="006356E2" w:rsidRPr="009A769B">
        <w:rPr>
          <w:sz w:val="26"/>
          <w:szCs w:val="26"/>
        </w:rPr>
        <w:t>обучающегося</w:t>
      </w:r>
      <w:r w:rsidRPr="009A769B">
        <w:rPr>
          <w:sz w:val="26"/>
          <w:szCs w:val="26"/>
        </w:rPr>
        <w:t xml:space="preserve"> к изучаемому предмету, на организацию регулярных домашних занятий, на повышение уровня освоения текущего учебного материала; имеет воспитательные цели и учитывает индивидуальные психологические особенности </w:t>
      </w:r>
      <w:r w:rsidR="00486DD9" w:rsidRPr="009A769B">
        <w:rPr>
          <w:sz w:val="26"/>
          <w:szCs w:val="26"/>
        </w:rPr>
        <w:t>обучающихся</w:t>
      </w:r>
      <w:r w:rsidRPr="009A769B">
        <w:rPr>
          <w:sz w:val="26"/>
          <w:szCs w:val="26"/>
        </w:rPr>
        <w:t>.</w:t>
      </w:r>
    </w:p>
    <w:p w:rsidR="008359DA" w:rsidRPr="009A769B" w:rsidRDefault="008359DA" w:rsidP="002E74E6">
      <w:pPr>
        <w:numPr>
          <w:ilvl w:val="1"/>
          <w:numId w:val="3"/>
        </w:numPr>
        <w:tabs>
          <w:tab w:val="left" w:pos="1134"/>
        </w:tabs>
        <w:ind w:left="0" w:right="-6" w:firstLine="709"/>
        <w:jc w:val="both"/>
        <w:rPr>
          <w:sz w:val="26"/>
          <w:szCs w:val="26"/>
        </w:rPr>
      </w:pPr>
      <w:r w:rsidRPr="008359DA">
        <w:rPr>
          <w:sz w:val="26"/>
          <w:szCs w:val="26"/>
        </w:rPr>
        <w:t>Систематический текущий контроль проводится в счет аудиторного времени, предусмотренного на учебный предмет, и осуществляется преподавателями Школы в соответствии с должностными обязанностями</w:t>
      </w:r>
      <w:r w:rsidR="00F21CC8">
        <w:rPr>
          <w:sz w:val="26"/>
          <w:szCs w:val="26"/>
        </w:rPr>
        <w:t>.</w:t>
      </w:r>
    </w:p>
    <w:p w:rsidR="003C5485" w:rsidRDefault="00E95281" w:rsidP="002E74E6">
      <w:pPr>
        <w:numPr>
          <w:ilvl w:val="1"/>
          <w:numId w:val="3"/>
        </w:numPr>
        <w:tabs>
          <w:tab w:val="left" w:pos="1134"/>
        </w:tabs>
        <w:ind w:left="0" w:right="-6" w:firstLine="709"/>
        <w:jc w:val="both"/>
        <w:rPr>
          <w:sz w:val="26"/>
          <w:szCs w:val="26"/>
        </w:rPr>
      </w:pPr>
      <w:r w:rsidRPr="009A769B">
        <w:rPr>
          <w:sz w:val="26"/>
          <w:szCs w:val="26"/>
        </w:rPr>
        <w:t xml:space="preserve">Порядок, формы, периодичность, </w:t>
      </w:r>
      <w:r w:rsidR="0002709C">
        <w:rPr>
          <w:sz w:val="26"/>
          <w:szCs w:val="26"/>
        </w:rPr>
        <w:t xml:space="preserve">оценочные средства </w:t>
      </w:r>
      <w:r w:rsidRPr="009A769B">
        <w:rPr>
          <w:sz w:val="26"/>
          <w:szCs w:val="26"/>
        </w:rPr>
        <w:t xml:space="preserve">при проведении текущего контроля успеваемости обучающихся определяются педагогическим работником </w:t>
      </w:r>
      <w:r w:rsidR="00237233">
        <w:rPr>
          <w:sz w:val="26"/>
          <w:szCs w:val="26"/>
        </w:rPr>
        <w:t xml:space="preserve">самостоятельно </w:t>
      </w:r>
      <w:r w:rsidRPr="009A769B">
        <w:rPr>
          <w:sz w:val="26"/>
          <w:szCs w:val="26"/>
        </w:rPr>
        <w:t>с учетом образовательной программы.</w:t>
      </w:r>
    </w:p>
    <w:p w:rsidR="005746A2" w:rsidRPr="009A769B" w:rsidRDefault="005746A2" w:rsidP="005746A2">
      <w:pPr>
        <w:numPr>
          <w:ilvl w:val="1"/>
          <w:numId w:val="3"/>
        </w:numPr>
        <w:tabs>
          <w:tab w:val="left" w:pos="1134"/>
        </w:tabs>
        <w:ind w:left="0" w:right="-6" w:firstLine="709"/>
        <w:jc w:val="both"/>
        <w:rPr>
          <w:sz w:val="26"/>
          <w:szCs w:val="26"/>
          <w:lang w:eastAsia="en-US"/>
        </w:rPr>
      </w:pPr>
      <w:r w:rsidRPr="009A769B">
        <w:rPr>
          <w:sz w:val="26"/>
          <w:szCs w:val="26"/>
        </w:rPr>
        <w:t>Форм</w:t>
      </w:r>
      <w:r>
        <w:rPr>
          <w:sz w:val="26"/>
          <w:szCs w:val="26"/>
        </w:rPr>
        <w:t>ы</w:t>
      </w:r>
      <w:r w:rsidRPr="009A769B">
        <w:rPr>
          <w:sz w:val="26"/>
          <w:szCs w:val="26"/>
        </w:rPr>
        <w:t xml:space="preserve"> </w:t>
      </w:r>
      <w:r>
        <w:rPr>
          <w:sz w:val="26"/>
          <w:szCs w:val="26"/>
        </w:rPr>
        <w:t xml:space="preserve">текущего контроля </w:t>
      </w:r>
      <w:r w:rsidRPr="009A769B">
        <w:rPr>
          <w:sz w:val="26"/>
          <w:szCs w:val="26"/>
        </w:rPr>
        <w:t xml:space="preserve"> </w:t>
      </w:r>
      <w:r>
        <w:rPr>
          <w:sz w:val="26"/>
          <w:szCs w:val="26"/>
        </w:rPr>
        <w:t xml:space="preserve">успеваемости </w:t>
      </w:r>
      <w:proofErr w:type="gramStart"/>
      <w:r w:rsidRPr="009A769B">
        <w:rPr>
          <w:sz w:val="26"/>
          <w:szCs w:val="26"/>
        </w:rPr>
        <w:t>обучающихся</w:t>
      </w:r>
      <w:proofErr w:type="gramEnd"/>
      <w:r w:rsidRPr="009A769B">
        <w:rPr>
          <w:sz w:val="26"/>
          <w:szCs w:val="26"/>
        </w:rPr>
        <w:t>:</w:t>
      </w:r>
    </w:p>
    <w:p w:rsidR="005746A2" w:rsidRPr="009A769B" w:rsidRDefault="005746A2" w:rsidP="005746A2">
      <w:pPr>
        <w:numPr>
          <w:ilvl w:val="0"/>
          <w:numId w:val="4"/>
        </w:numPr>
        <w:tabs>
          <w:tab w:val="left" w:pos="1134"/>
        </w:tabs>
        <w:ind w:left="0" w:firstLine="709"/>
        <w:jc w:val="both"/>
        <w:rPr>
          <w:sz w:val="26"/>
          <w:szCs w:val="26"/>
        </w:rPr>
      </w:pPr>
      <w:r w:rsidRPr="009A769B">
        <w:rPr>
          <w:sz w:val="26"/>
          <w:szCs w:val="26"/>
        </w:rPr>
        <w:t>Контрольный урок;</w:t>
      </w:r>
    </w:p>
    <w:p w:rsidR="005746A2" w:rsidRPr="009A769B" w:rsidRDefault="005746A2" w:rsidP="005746A2">
      <w:pPr>
        <w:numPr>
          <w:ilvl w:val="0"/>
          <w:numId w:val="4"/>
        </w:numPr>
        <w:tabs>
          <w:tab w:val="left" w:pos="1134"/>
        </w:tabs>
        <w:ind w:left="0" w:firstLine="709"/>
        <w:jc w:val="both"/>
        <w:rPr>
          <w:sz w:val="26"/>
          <w:szCs w:val="26"/>
        </w:rPr>
      </w:pPr>
      <w:r w:rsidRPr="009A769B">
        <w:rPr>
          <w:sz w:val="26"/>
          <w:szCs w:val="26"/>
        </w:rPr>
        <w:t>Зачёт (недифференцированный, дифференцированный)</w:t>
      </w:r>
      <w:r w:rsidR="00F7169E">
        <w:rPr>
          <w:sz w:val="26"/>
          <w:szCs w:val="26"/>
        </w:rPr>
        <w:t>.</w:t>
      </w:r>
    </w:p>
    <w:p w:rsidR="00F7169E" w:rsidRDefault="00F15064" w:rsidP="00F15064">
      <w:pPr>
        <w:pStyle w:val="ab"/>
        <w:tabs>
          <w:tab w:val="left" w:pos="1134"/>
        </w:tabs>
        <w:ind w:left="0" w:firstLine="709"/>
        <w:jc w:val="both"/>
        <w:rPr>
          <w:sz w:val="26"/>
          <w:szCs w:val="26"/>
        </w:rPr>
      </w:pPr>
      <w:r w:rsidRPr="00F15064">
        <w:rPr>
          <w:sz w:val="26"/>
          <w:szCs w:val="26"/>
        </w:rPr>
        <w:lastRenderedPageBreak/>
        <w:t>Вид</w:t>
      </w:r>
      <w:r w:rsidR="00F7169E">
        <w:rPr>
          <w:sz w:val="26"/>
          <w:szCs w:val="26"/>
        </w:rPr>
        <w:t xml:space="preserve"> текущего контроля</w:t>
      </w:r>
      <w:r w:rsidR="00F7169E" w:rsidRPr="00F7169E">
        <w:rPr>
          <w:sz w:val="26"/>
          <w:szCs w:val="26"/>
        </w:rPr>
        <w:t xml:space="preserve"> </w:t>
      </w:r>
      <w:r w:rsidR="00F7169E">
        <w:rPr>
          <w:sz w:val="26"/>
          <w:szCs w:val="26"/>
        </w:rPr>
        <w:t xml:space="preserve">успеваемости </w:t>
      </w:r>
      <w:r w:rsidR="00F7169E" w:rsidRPr="009A769B">
        <w:rPr>
          <w:sz w:val="26"/>
          <w:szCs w:val="26"/>
        </w:rPr>
        <w:t>обучающихся</w:t>
      </w:r>
      <w:r w:rsidRPr="00F15064">
        <w:rPr>
          <w:sz w:val="26"/>
          <w:szCs w:val="26"/>
        </w:rPr>
        <w:t>:</w:t>
      </w:r>
    </w:p>
    <w:p w:rsidR="002B21F0" w:rsidRDefault="00F7169E" w:rsidP="00F7169E">
      <w:pPr>
        <w:numPr>
          <w:ilvl w:val="0"/>
          <w:numId w:val="4"/>
        </w:numPr>
        <w:tabs>
          <w:tab w:val="left" w:pos="1134"/>
        </w:tabs>
        <w:ind w:left="0" w:firstLine="709"/>
        <w:jc w:val="both"/>
        <w:rPr>
          <w:sz w:val="26"/>
          <w:szCs w:val="26"/>
        </w:rPr>
      </w:pPr>
      <w:r w:rsidRPr="00F15064">
        <w:rPr>
          <w:sz w:val="26"/>
          <w:szCs w:val="26"/>
        </w:rPr>
        <w:t xml:space="preserve">прослушивание </w:t>
      </w:r>
      <w:r w:rsidR="00F15064" w:rsidRPr="00F15064">
        <w:rPr>
          <w:sz w:val="26"/>
          <w:szCs w:val="26"/>
        </w:rPr>
        <w:t>концертных программ,</w:t>
      </w:r>
    </w:p>
    <w:p w:rsidR="00F7169E" w:rsidRDefault="002B21F0" w:rsidP="00F7169E">
      <w:pPr>
        <w:numPr>
          <w:ilvl w:val="0"/>
          <w:numId w:val="4"/>
        </w:numPr>
        <w:tabs>
          <w:tab w:val="left" w:pos="1134"/>
        </w:tabs>
        <w:ind w:left="0" w:firstLine="709"/>
        <w:jc w:val="both"/>
        <w:rPr>
          <w:sz w:val="26"/>
          <w:szCs w:val="26"/>
        </w:rPr>
      </w:pPr>
      <w:r>
        <w:rPr>
          <w:sz w:val="26"/>
          <w:szCs w:val="26"/>
        </w:rPr>
        <w:t xml:space="preserve">исполнение музыкальных произведений, </w:t>
      </w:r>
      <w:r w:rsidRPr="002B21F0">
        <w:rPr>
          <w:sz w:val="26"/>
          <w:szCs w:val="26"/>
        </w:rPr>
        <w:t>технических упражнений</w:t>
      </w:r>
    </w:p>
    <w:p w:rsidR="0060449E" w:rsidRDefault="00F15064" w:rsidP="00F7169E">
      <w:pPr>
        <w:numPr>
          <w:ilvl w:val="0"/>
          <w:numId w:val="4"/>
        </w:numPr>
        <w:tabs>
          <w:tab w:val="left" w:pos="1134"/>
        </w:tabs>
        <w:ind w:left="0" w:firstLine="709"/>
        <w:jc w:val="both"/>
        <w:rPr>
          <w:sz w:val="26"/>
          <w:szCs w:val="26"/>
        </w:rPr>
      </w:pPr>
      <w:r w:rsidRPr="00F15064">
        <w:rPr>
          <w:sz w:val="26"/>
          <w:szCs w:val="26"/>
        </w:rPr>
        <w:t xml:space="preserve">творческий просмотр,  </w:t>
      </w:r>
    </w:p>
    <w:p w:rsidR="0060449E" w:rsidRDefault="00F15064" w:rsidP="00F7169E">
      <w:pPr>
        <w:numPr>
          <w:ilvl w:val="0"/>
          <w:numId w:val="4"/>
        </w:numPr>
        <w:tabs>
          <w:tab w:val="left" w:pos="1134"/>
        </w:tabs>
        <w:ind w:left="0" w:firstLine="709"/>
        <w:jc w:val="both"/>
        <w:rPr>
          <w:sz w:val="26"/>
          <w:szCs w:val="26"/>
        </w:rPr>
      </w:pPr>
      <w:r w:rsidRPr="00F15064">
        <w:rPr>
          <w:sz w:val="26"/>
          <w:szCs w:val="26"/>
        </w:rPr>
        <w:t xml:space="preserve">творческий показ, </w:t>
      </w:r>
    </w:p>
    <w:p w:rsidR="002B21F0" w:rsidRPr="002B21F0" w:rsidRDefault="00F15064" w:rsidP="00F7169E">
      <w:pPr>
        <w:numPr>
          <w:ilvl w:val="0"/>
          <w:numId w:val="4"/>
        </w:numPr>
        <w:tabs>
          <w:tab w:val="left" w:pos="1134"/>
        </w:tabs>
        <w:ind w:left="0" w:firstLine="709"/>
        <w:jc w:val="both"/>
        <w:rPr>
          <w:sz w:val="26"/>
          <w:szCs w:val="26"/>
        </w:rPr>
      </w:pPr>
      <w:r w:rsidRPr="002B21F0">
        <w:rPr>
          <w:sz w:val="26"/>
          <w:szCs w:val="26"/>
        </w:rPr>
        <w:t>письменная работа</w:t>
      </w:r>
      <w:r w:rsidR="002B21F0" w:rsidRPr="002B21F0">
        <w:rPr>
          <w:sz w:val="26"/>
          <w:szCs w:val="26"/>
        </w:rPr>
        <w:t xml:space="preserve"> (выполнение упражнений, </w:t>
      </w:r>
      <w:r w:rsidR="002711AE">
        <w:rPr>
          <w:sz w:val="26"/>
          <w:szCs w:val="26"/>
        </w:rPr>
        <w:t xml:space="preserve">заданий, эссе, </w:t>
      </w:r>
      <w:r w:rsidR="002B21F0" w:rsidRPr="002B21F0">
        <w:rPr>
          <w:sz w:val="26"/>
          <w:szCs w:val="26"/>
        </w:rPr>
        <w:t>набросков, графических заданий</w:t>
      </w:r>
      <w:r w:rsidR="002711AE">
        <w:rPr>
          <w:sz w:val="26"/>
          <w:szCs w:val="26"/>
        </w:rPr>
        <w:t>, рефератов</w:t>
      </w:r>
      <w:r w:rsidR="002B21F0" w:rsidRPr="002B21F0">
        <w:rPr>
          <w:sz w:val="26"/>
          <w:szCs w:val="26"/>
        </w:rPr>
        <w:t>; написание ритмического, мелодического диктанта; тест; гармонический анализ</w:t>
      </w:r>
      <w:r w:rsidR="002B21F0">
        <w:rPr>
          <w:sz w:val="26"/>
          <w:szCs w:val="26"/>
        </w:rPr>
        <w:t xml:space="preserve"> и др.)</w:t>
      </w:r>
      <w:r w:rsidR="002B21F0" w:rsidRPr="002B21F0">
        <w:rPr>
          <w:sz w:val="26"/>
          <w:szCs w:val="26"/>
        </w:rPr>
        <w:t xml:space="preserve">;  </w:t>
      </w:r>
    </w:p>
    <w:p w:rsidR="00F15064" w:rsidRDefault="00F15064" w:rsidP="00F7169E">
      <w:pPr>
        <w:numPr>
          <w:ilvl w:val="0"/>
          <w:numId w:val="4"/>
        </w:numPr>
        <w:tabs>
          <w:tab w:val="left" w:pos="1134"/>
        </w:tabs>
        <w:ind w:left="0" w:firstLine="709"/>
        <w:jc w:val="both"/>
        <w:rPr>
          <w:sz w:val="26"/>
          <w:szCs w:val="26"/>
        </w:rPr>
      </w:pPr>
      <w:r w:rsidRPr="00F15064">
        <w:rPr>
          <w:sz w:val="26"/>
          <w:szCs w:val="26"/>
        </w:rPr>
        <w:t>устный опрос</w:t>
      </w:r>
      <w:r w:rsidR="002B21F0">
        <w:rPr>
          <w:sz w:val="26"/>
          <w:szCs w:val="26"/>
        </w:rPr>
        <w:t xml:space="preserve"> </w:t>
      </w:r>
      <w:r w:rsidR="002B21F0" w:rsidRPr="00B66432">
        <w:rPr>
          <w:sz w:val="26"/>
          <w:szCs w:val="26"/>
        </w:rPr>
        <w:t>(</w:t>
      </w:r>
      <w:r w:rsidR="002711AE">
        <w:rPr>
          <w:sz w:val="26"/>
          <w:szCs w:val="26"/>
        </w:rPr>
        <w:t>контрольный вопрос, задание,</w:t>
      </w:r>
      <w:r w:rsidR="002B21F0" w:rsidRPr="00B66432">
        <w:rPr>
          <w:sz w:val="26"/>
          <w:szCs w:val="26"/>
        </w:rPr>
        <w:t xml:space="preserve"> сообщение, собеседование, тестирование), в том числе с помощью технических средств обучения.</w:t>
      </w:r>
    </w:p>
    <w:p w:rsidR="00E736BE" w:rsidRDefault="00E736BE" w:rsidP="00E736BE">
      <w:pPr>
        <w:numPr>
          <w:ilvl w:val="1"/>
          <w:numId w:val="3"/>
        </w:numPr>
        <w:tabs>
          <w:tab w:val="left" w:pos="1134"/>
        </w:tabs>
        <w:ind w:left="0" w:right="-6" w:firstLine="709"/>
        <w:jc w:val="both"/>
        <w:rPr>
          <w:sz w:val="26"/>
          <w:szCs w:val="26"/>
        </w:rPr>
      </w:pPr>
      <w:r w:rsidRPr="005C7D5A">
        <w:rPr>
          <w:sz w:val="26"/>
          <w:szCs w:val="26"/>
        </w:rPr>
        <w:t>Система оценок, критерии оценивания и требования к знаниям, умениям и навыкам обучающихся определяются образовательной программой и программами учебных предметов.</w:t>
      </w:r>
    </w:p>
    <w:p w:rsidR="00E736BE" w:rsidRPr="009A769B" w:rsidRDefault="00E736BE" w:rsidP="00E736BE">
      <w:pPr>
        <w:numPr>
          <w:ilvl w:val="1"/>
          <w:numId w:val="3"/>
        </w:numPr>
        <w:tabs>
          <w:tab w:val="left" w:pos="1134"/>
        </w:tabs>
        <w:ind w:left="0" w:right="-6" w:firstLine="709"/>
        <w:jc w:val="both"/>
        <w:rPr>
          <w:sz w:val="26"/>
          <w:szCs w:val="26"/>
        </w:rPr>
      </w:pPr>
      <w:r w:rsidRPr="009A769B">
        <w:rPr>
          <w:sz w:val="26"/>
          <w:szCs w:val="26"/>
        </w:rPr>
        <w:t>Фиксация результатов текущего контроля осуществляется по пятибалльной системе.</w:t>
      </w:r>
    </w:p>
    <w:p w:rsidR="00B80487" w:rsidRDefault="00B80487" w:rsidP="009957B7">
      <w:pPr>
        <w:pStyle w:val="ab"/>
        <w:numPr>
          <w:ilvl w:val="1"/>
          <w:numId w:val="3"/>
        </w:numPr>
        <w:tabs>
          <w:tab w:val="left" w:pos="1276"/>
        </w:tabs>
        <w:ind w:left="0" w:firstLine="709"/>
        <w:jc w:val="both"/>
        <w:rPr>
          <w:sz w:val="26"/>
          <w:szCs w:val="26"/>
        </w:rPr>
      </w:pPr>
      <w:r w:rsidRPr="009A769B">
        <w:rPr>
          <w:sz w:val="26"/>
          <w:szCs w:val="26"/>
        </w:rPr>
        <w:t>Результаты текущего контроля фиксируются в документах (классных журналах, в дневнике обучающегося, в общешкольной ведомости учёта успеваемости обучающихся Школы</w:t>
      </w:r>
      <w:r w:rsidR="00A06F25" w:rsidRPr="009A769B">
        <w:rPr>
          <w:sz w:val="26"/>
          <w:szCs w:val="26"/>
        </w:rPr>
        <w:t>, в индивидуальн</w:t>
      </w:r>
      <w:r w:rsidR="00520A00">
        <w:rPr>
          <w:sz w:val="26"/>
          <w:szCs w:val="26"/>
        </w:rPr>
        <w:t>ом</w:t>
      </w:r>
      <w:r w:rsidR="00A06F25" w:rsidRPr="009A769B">
        <w:rPr>
          <w:sz w:val="26"/>
          <w:szCs w:val="26"/>
        </w:rPr>
        <w:t xml:space="preserve"> план</w:t>
      </w:r>
      <w:r w:rsidR="00520A00">
        <w:rPr>
          <w:sz w:val="26"/>
          <w:szCs w:val="26"/>
        </w:rPr>
        <w:t>е</w:t>
      </w:r>
      <w:r w:rsidR="00A06F25" w:rsidRPr="009A769B">
        <w:rPr>
          <w:sz w:val="26"/>
          <w:szCs w:val="26"/>
        </w:rPr>
        <w:t xml:space="preserve"> обучающегося, методическую книгу отдела)</w:t>
      </w:r>
      <w:r w:rsidR="008C3435">
        <w:rPr>
          <w:sz w:val="26"/>
          <w:szCs w:val="26"/>
        </w:rPr>
        <w:t>.</w:t>
      </w:r>
    </w:p>
    <w:p w:rsidR="008C3435" w:rsidRPr="009A769B" w:rsidRDefault="008C3435" w:rsidP="009957B7">
      <w:pPr>
        <w:pStyle w:val="ab"/>
        <w:numPr>
          <w:ilvl w:val="1"/>
          <w:numId w:val="3"/>
        </w:numPr>
        <w:tabs>
          <w:tab w:val="left" w:pos="1276"/>
        </w:tabs>
        <w:ind w:left="0" w:firstLine="709"/>
        <w:jc w:val="both"/>
        <w:rPr>
          <w:sz w:val="26"/>
          <w:szCs w:val="26"/>
        </w:rPr>
      </w:pPr>
      <w:r w:rsidRPr="002530A2">
        <w:rPr>
          <w:sz w:val="26"/>
          <w:szCs w:val="26"/>
        </w:rPr>
        <w:t>Результаты текущего контроля знаний обучающихся доводятся до сведений обучающихся и их родителей с обоснованием выставленной оценки.</w:t>
      </w:r>
    </w:p>
    <w:p w:rsidR="00A81C47" w:rsidRDefault="00A81C47" w:rsidP="002E74E6">
      <w:pPr>
        <w:numPr>
          <w:ilvl w:val="1"/>
          <w:numId w:val="3"/>
        </w:numPr>
        <w:tabs>
          <w:tab w:val="left" w:pos="1134"/>
        </w:tabs>
        <w:ind w:left="0" w:right="-6" w:firstLine="709"/>
        <w:jc w:val="both"/>
        <w:rPr>
          <w:sz w:val="26"/>
          <w:szCs w:val="26"/>
        </w:rPr>
      </w:pPr>
      <w:r w:rsidRPr="009A769B">
        <w:rPr>
          <w:sz w:val="26"/>
          <w:szCs w:val="26"/>
        </w:rPr>
        <w:t>На основании результатов текущего контроля выводятся четвертные, годовые оценки.</w:t>
      </w:r>
    </w:p>
    <w:p w:rsidR="00C27484" w:rsidRPr="00C27484" w:rsidRDefault="00C27484" w:rsidP="00C27484">
      <w:pPr>
        <w:numPr>
          <w:ilvl w:val="1"/>
          <w:numId w:val="3"/>
        </w:numPr>
        <w:tabs>
          <w:tab w:val="left" w:pos="1134"/>
        </w:tabs>
        <w:ind w:left="0" w:right="-6" w:firstLine="709"/>
        <w:jc w:val="both"/>
        <w:rPr>
          <w:sz w:val="26"/>
          <w:szCs w:val="26"/>
        </w:rPr>
      </w:pPr>
      <w:r w:rsidRPr="00C27484">
        <w:rPr>
          <w:sz w:val="26"/>
          <w:szCs w:val="26"/>
        </w:rPr>
        <w:t>Ответственность за систематичность, периодич</w:t>
      </w:r>
      <w:r w:rsidR="00491CF7">
        <w:rPr>
          <w:sz w:val="26"/>
          <w:szCs w:val="26"/>
        </w:rPr>
        <w:t xml:space="preserve">ность и объективность текущего </w:t>
      </w:r>
      <w:r w:rsidRPr="00C27484">
        <w:rPr>
          <w:sz w:val="26"/>
          <w:szCs w:val="26"/>
        </w:rPr>
        <w:t>контроля знаний обучающихся несет преподаватель по учебному предмету</w:t>
      </w:r>
      <w:r>
        <w:rPr>
          <w:sz w:val="26"/>
          <w:szCs w:val="26"/>
        </w:rPr>
        <w:t>.</w:t>
      </w:r>
    </w:p>
    <w:p w:rsidR="00C27484" w:rsidRPr="009A769B" w:rsidRDefault="00C27484" w:rsidP="008E223B">
      <w:pPr>
        <w:tabs>
          <w:tab w:val="left" w:pos="1134"/>
        </w:tabs>
        <w:ind w:left="709" w:right="-6"/>
        <w:jc w:val="both"/>
        <w:rPr>
          <w:sz w:val="26"/>
          <w:szCs w:val="26"/>
        </w:rPr>
      </w:pPr>
    </w:p>
    <w:p w:rsidR="00A81C47" w:rsidRPr="009A769B" w:rsidRDefault="00A16999" w:rsidP="00A16999">
      <w:pPr>
        <w:numPr>
          <w:ilvl w:val="0"/>
          <w:numId w:val="3"/>
        </w:numPr>
        <w:tabs>
          <w:tab w:val="left" w:pos="-851"/>
        </w:tabs>
        <w:ind w:left="284" w:right="-6" w:firstLine="0"/>
        <w:jc w:val="center"/>
        <w:rPr>
          <w:b/>
          <w:sz w:val="26"/>
          <w:szCs w:val="26"/>
          <w:lang w:eastAsia="en-US"/>
        </w:rPr>
      </w:pPr>
      <w:r>
        <w:rPr>
          <w:b/>
          <w:sz w:val="26"/>
          <w:szCs w:val="26"/>
          <w:lang w:eastAsia="en-US"/>
        </w:rPr>
        <w:t>Формы, периодичность</w:t>
      </w:r>
      <w:r w:rsidRPr="009A769B">
        <w:rPr>
          <w:b/>
          <w:sz w:val="26"/>
          <w:szCs w:val="26"/>
          <w:lang w:eastAsia="en-US"/>
        </w:rPr>
        <w:t xml:space="preserve"> и порядок </w:t>
      </w:r>
      <w:r>
        <w:rPr>
          <w:b/>
          <w:sz w:val="26"/>
          <w:szCs w:val="26"/>
          <w:lang w:eastAsia="en-US"/>
        </w:rPr>
        <w:br/>
      </w:r>
      <w:r w:rsidRPr="009A769B">
        <w:rPr>
          <w:b/>
          <w:sz w:val="26"/>
          <w:szCs w:val="26"/>
          <w:lang w:eastAsia="en-US"/>
        </w:rPr>
        <w:t>проведения</w:t>
      </w:r>
      <w:r w:rsidR="00FF3459" w:rsidRPr="009A769B">
        <w:rPr>
          <w:b/>
          <w:sz w:val="26"/>
          <w:szCs w:val="26"/>
          <w:lang w:eastAsia="en-US"/>
        </w:rPr>
        <w:t xml:space="preserve"> </w:t>
      </w:r>
      <w:r w:rsidR="00A81C47" w:rsidRPr="009A769B">
        <w:rPr>
          <w:b/>
          <w:sz w:val="26"/>
          <w:szCs w:val="26"/>
          <w:lang w:eastAsia="en-US"/>
        </w:rPr>
        <w:t>промежуточной аттестации</w:t>
      </w:r>
    </w:p>
    <w:p w:rsidR="00A81C47" w:rsidRDefault="00A81C47" w:rsidP="002E68BD">
      <w:pPr>
        <w:tabs>
          <w:tab w:val="left" w:pos="1134"/>
        </w:tabs>
        <w:ind w:left="709" w:right="-6"/>
        <w:rPr>
          <w:b/>
          <w:sz w:val="26"/>
          <w:szCs w:val="26"/>
          <w:lang w:eastAsia="en-US"/>
        </w:rPr>
      </w:pPr>
    </w:p>
    <w:p w:rsidR="00A81C47" w:rsidRDefault="00A81C47" w:rsidP="002E74E6">
      <w:pPr>
        <w:numPr>
          <w:ilvl w:val="1"/>
          <w:numId w:val="3"/>
        </w:numPr>
        <w:tabs>
          <w:tab w:val="left" w:pos="1134"/>
        </w:tabs>
        <w:ind w:left="0" w:right="-6" w:firstLine="709"/>
        <w:jc w:val="both"/>
        <w:rPr>
          <w:sz w:val="26"/>
          <w:szCs w:val="26"/>
          <w:lang w:eastAsia="en-US"/>
        </w:rPr>
      </w:pPr>
      <w:r w:rsidRPr="009A769B">
        <w:rPr>
          <w:bCs/>
          <w:sz w:val="26"/>
          <w:szCs w:val="26"/>
        </w:rPr>
        <w:t>Промежуточная аттестация</w:t>
      </w:r>
      <w:r w:rsidRPr="009A769B">
        <w:rPr>
          <w:sz w:val="26"/>
          <w:szCs w:val="26"/>
        </w:rPr>
        <w:t xml:space="preserve"> определяет успешность развития </w:t>
      </w:r>
      <w:r w:rsidR="006356E2" w:rsidRPr="009A769B">
        <w:rPr>
          <w:sz w:val="26"/>
          <w:szCs w:val="26"/>
        </w:rPr>
        <w:t>обучающегося</w:t>
      </w:r>
      <w:r w:rsidRPr="009A769B">
        <w:rPr>
          <w:sz w:val="26"/>
          <w:szCs w:val="26"/>
        </w:rPr>
        <w:t xml:space="preserve"> и освоение им образовательной программы на определённом этапе обучения. Периодичность промежуточной аттестации определя</w:t>
      </w:r>
      <w:r w:rsidR="00270826" w:rsidRPr="009A769B">
        <w:rPr>
          <w:sz w:val="26"/>
          <w:szCs w:val="26"/>
        </w:rPr>
        <w:t>е</w:t>
      </w:r>
      <w:r w:rsidRPr="009A769B">
        <w:rPr>
          <w:sz w:val="26"/>
          <w:szCs w:val="26"/>
        </w:rPr>
        <w:t xml:space="preserve">тся </w:t>
      </w:r>
      <w:r w:rsidR="00270826" w:rsidRPr="009A769B">
        <w:rPr>
          <w:sz w:val="26"/>
          <w:szCs w:val="26"/>
        </w:rPr>
        <w:t>образовательн</w:t>
      </w:r>
      <w:r w:rsidR="00D01BA7" w:rsidRPr="009A769B">
        <w:rPr>
          <w:sz w:val="26"/>
          <w:szCs w:val="26"/>
        </w:rPr>
        <w:t>ой программой</w:t>
      </w:r>
      <w:r w:rsidRPr="009A769B">
        <w:rPr>
          <w:sz w:val="26"/>
          <w:szCs w:val="26"/>
        </w:rPr>
        <w:t>.</w:t>
      </w:r>
    </w:p>
    <w:p w:rsidR="000C2460" w:rsidRPr="00735CBC" w:rsidRDefault="000C2460" w:rsidP="000C2460">
      <w:pPr>
        <w:numPr>
          <w:ilvl w:val="1"/>
          <w:numId w:val="3"/>
        </w:numPr>
        <w:tabs>
          <w:tab w:val="left" w:pos="1134"/>
        </w:tabs>
        <w:ind w:left="0" w:right="-6" w:firstLine="709"/>
        <w:jc w:val="both"/>
        <w:rPr>
          <w:sz w:val="26"/>
          <w:szCs w:val="26"/>
          <w:lang w:eastAsia="en-US"/>
        </w:rPr>
      </w:pPr>
      <w:r w:rsidRPr="00735CBC">
        <w:rPr>
          <w:color w:val="000000"/>
          <w:sz w:val="26"/>
          <w:szCs w:val="26"/>
          <w:lang w:eastAsia="en-US"/>
        </w:rPr>
        <w:t>Промежуточная аттестация проводится по каждому учебному предмету по итогам четверти</w:t>
      </w:r>
      <w:r w:rsidRPr="00735CBC">
        <w:rPr>
          <w:sz w:val="26"/>
          <w:szCs w:val="26"/>
          <w:lang w:eastAsia="en-US"/>
        </w:rPr>
        <w:t>.</w:t>
      </w:r>
    </w:p>
    <w:p w:rsidR="000C2460" w:rsidRPr="00735CBC" w:rsidRDefault="000C2460" w:rsidP="000C2460">
      <w:pPr>
        <w:numPr>
          <w:ilvl w:val="1"/>
          <w:numId w:val="3"/>
        </w:numPr>
        <w:tabs>
          <w:tab w:val="left" w:pos="1134"/>
        </w:tabs>
        <w:ind w:left="0" w:right="-6" w:firstLine="709"/>
        <w:jc w:val="both"/>
        <w:rPr>
          <w:color w:val="000000"/>
          <w:sz w:val="26"/>
          <w:szCs w:val="26"/>
          <w:lang w:eastAsia="en-US"/>
        </w:rPr>
      </w:pPr>
      <w:r w:rsidRPr="00735CBC">
        <w:rPr>
          <w:color w:val="000000"/>
          <w:sz w:val="26"/>
          <w:szCs w:val="26"/>
          <w:lang w:eastAsia="en-US"/>
        </w:rPr>
        <w:t>Промежуточная аттестация проводится с 1-го года обучения.</w:t>
      </w:r>
    </w:p>
    <w:p w:rsidR="000C2460" w:rsidRPr="00735CBC" w:rsidRDefault="000C2460" w:rsidP="000C2460">
      <w:pPr>
        <w:numPr>
          <w:ilvl w:val="1"/>
          <w:numId w:val="3"/>
        </w:numPr>
        <w:tabs>
          <w:tab w:val="left" w:pos="1134"/>
        </w:tabs>
        <w:ind w:left="0" w:right="-6" w:firstLine="709"/>
        <w:jc w:val="both"/>
        <w:rPr>
          <w:color w:val="000000"/>
          <w:sz w:val="26"/>
          <w:szCs w:val="26"/>
          <w:lang w:eastAsia="en-US"/>
        </w:rPr>
      </w:pPr>
      <w:r w:rsidRPr="00735CBC">
        <w:rPr>
          <w:color w:val="000000"/>
          <w:sz w:val="26"/>
          <w:szCs w:val="26"/>
          <w:lang w:eastAsia="en-US"/>
        </w:rPr>
        <w:t>Сроки проведения промежуточной аттестации устанавливаются в начале учебного года, рассматриваются  Педагогическим советом Школы и утверждаются директором.</w:t>
      </w:r>
    </w:p>
    <w:p w:rsidR="00A81C47" w:rsidRPr="000C2460" w:rsidRDefault="000C2460" w:rsidP="000C2460">
      <w:pPr>
        <w:numPr>
          <w:ilvl w:val="1"/>
          <w:numId w:val="3"/>
        </w:numPr>
        <w:tabs>
          <w:tab w:val="left" w:pos="1134"/>
        </w:tabs>
        <w:ind w:left="0" w:right="-6" w:firstLine="709"/>
        <w:jc w:val="both"/>
        <w:rPr>
          <w:sz w:val="26"/>
          <w:szCs w:val="26"/>
          <w:lang w:eastAsia="en-US"/>
        </w:rPr>
      </w:pPr>
      <w:r w:rsidRPr="000C2460">
        <w:rPr>
          <w:sz w:val="26"/>
          <w:szCs w:val="26"/>
          <w:lang w:eastAsia="en-US"/>
        </w:rPr>
        <w:t xml:space="preserve"> </w:t>
      </w:r>
      <w:r w:rsidR="00A81C47" w:rsidRPr="000C2460">
        <w:rPr>
          <w:sz w:val="26"/>
          <w:szCs w:val="26"/>
        </w:rPr>
        <w:t>Форм</w:t>
      </w:r>
      <w:r w:rsidR="004D0759">
        <w:rPr>
          <w:sz w:val="26"/>
          <w:szCs w:val="26"/>
        </w:rPr>
        <w:t>ы</w:t>
      </w:r>
      <w:r w:rsidR="00A81C47" w:rsidRPr="000C2460">
        <w:rPr>
          <w:sz w:val="26"/>
          <w:szCs w:val="26"/>
        </w:rPr>
        <w:t xml:space="preserve"> промежуточной аттестации </w:t>
      </w:r>
      <w:r w:rsidR="00486DD9" w:rsidRPr="000C2460">
        <w:rPr>
          <w:sz w:val="26"/>
          <w:szCs w:val="26"/>
        </w:rPr>
        <w:t>обучающихся</w:t>
      </w:r>
      <w:r w:rsidR="00A81C47" w:rsidRPr="000C2460">
        <w:rPr>
          <w:sz w:val="26"/>
          <w:szCs w:val="26"/>
        </w:rPr>
        <w:t>:</w:t>
      </w:r>
    </w:p>
    <w:p w:rsidR="002F458D" w:rsidRPr="009A769B" w:rsidRDefault="002F458D" w:rsidP="002E74E6">
      <w:pPr>
        <w:numPr>
          <w:ilvl w:val="0"/>
          <w:numId w:val="4"/>
        </w:numPr>
        <w:tabs>
          <w:tab w:val="left" w:pos="1134"/>
        </w:tabs>
        <w:ind w:left="0" w:firstLine="709"/>
        <w:jc w:val="both"/>
        <w:rPr>
          <w:sz w:val="26"/>
          <w:szCs w:val="26"/>
        </w:rPr>
      </w:pPr>
      <w:r w:rsidRPr="009A769B">
        <w:rPr>
          <w:sz w:val="26"/>
          <w:szCs w:val="26"/>
        </w:rPr>
        <w:t>Контрольный урок;</w:t>
      </w:r>
    </w:p>
    <w:p w:rsidR="00A81C47" w:rsidRPr="009A769B" w:rsidRDefault="00A81C47" w:rsidP="002E74E6">
      <w:pPr>
        <w:numPr>
          <w:ilvl w:val="0"/>
          <w:numId w:val="4"/>
        </w:numPr>
        <w:tabs>
          <w:tab w:val="left" w:pos="1134"/>
        </w:tabs>
        <w:ind w:left="0" w:firstLine="709"/>
        <w:jc w:val="both"/>
        <w:rPr>
          <w:sz w:val="26"/>
          <w:szCs w:val="26"/>
        </w:rPr>
      </w:pPr>
      <w:r w:rsidRPr="009A769B">
        <w:rPr>
          <w:sz w:val="26"/>
          <w:szCs w:val="26"/>
        </w:rPr>
        <w:t>Зачёт (недифференцированный, дифференцированный)</w:t>
      </w:r>
      <w:r w:rsidR="002F458D" w:rsidRPr="009A769B">
        <w:rPr>
          <w:sz w:val="26"/>
          <w:szCs w:val="26"/>
        </w:rPr>
        <w:t>;</w:t>
      </w:r>
    </w:p>
    <w:p w:rsidR="00A81C47" w:rsidRPr="009A769B" w:rsidRDefault="002F458D" w:rsidP="002E74E6">
      <w:pPr>
        <w:numPr>
          <w:ilvl w:val="0"/>
          <w:numId w:val="4"/>
        </w:numPr>
        <w:tabs>
          <w:tab w:val="left" w:pos="1134"/>
        </w:tabs>
        <w:ind w:left="0" w:firstLine="709"/>
        <w:jc w:val="both"/>
        <w:rPr>
          <w:sz w:val="26"/>
          <w:szCs w:val="26"/>
        </w:rPr>
      </w:pPr>
      <w:r w:rsidRPr="009A769B">
        <w:rPr>
          <w:sz w:val="26"/>
          <w:szCs w:val="26"/>
        </w:rPr>
        <w:t>Э</w:t>
      </w:r>
      <w:r w:rsidR="00A81C47" w:rsidRPr="009A769B">
        <w:rPr>
          <w:sz w:val="26"/>
          <w:szCs w:val="26"/>
        </w:rPr>
        <w:t>кзамен (дифференцированные).</w:t>
      </w:r>
    </w:p>
    <w:p w:rsidR="004D0759" w:rsidRDefault="002F458D" w:rsidP="00F15064">
      <w:pPr>
        <w:tabs>
          <w:tab w:val="left" w:pos="1134"/>
        </w:tabs>
        <w:ind w:firstLine="709"/>
        <w:jc w:val="both"/>
        <w:rPr>
          <w:sz w:val="26"/>
          <w:szCs w:val="26"/>
        </w:rPr>
      </w:pPr>
      <w:r w:rsidRPr="009A769B">
        <w:rPr>
          <w:sz w:val="26"/>
          <w:szCs w:val="26"/>
        </w:rPr>
        <w:t>В</w:t>
      </w:r>
      <w:r w:rsidR="00875D3C" w:rsidRPr="009A769B">
        <w:rPr>
          <w:sz w:val="26"/>
          <w:szCs w:val="26"/>
        </w:rPr>
        <w:t>ид</w:t>
      </w:r>
      <w:r w:rsidR="004D0759">
        <w:rPr>
          <w:sz w:val="26"/>
          <w:szCs w:val="26"/>
        </w:rPr>
        <w:t>ы</w:t>
      </w:r>
      <w:r w:rsidRPr="009A769B">
        <w:rPr>
          <w:sz w:val="26"/>
          <w:szCs w:val="26"/>
        </w:rPr>
        <w:t xml:space="preserve"> промежуточной аттестации</w:t>
      </w:r>
      <w:r w:rsidR="00875D3C" w:rsidRPr="009A769B">
        <w:rPr>
          <w:sz w:val="26"/>
          <w:szCs w:val="26"/>
        </w:rPr>
        <w:t>:</w:t>
      </w:r>
      <w:r w:rsidRPr="009A769B">
        <w:rPr>
          <w:sz w:val="26"/>
          <w:szCs w:val="26"/>
        </w:rPr>
        <w:t xml:space="preserve"> </w:t>
      </w:r>
    </w:p>
    <w:p w:rsidR="004D0759" w:rsidRDefault="002F458D" w:rsidP="004D0759">
      <w:pPr>
        <w:pStyle w:val="ab"/>
        <w:numPr>
          <w:ilvl w:val="0"/>
          <w:numId w:val="12"/>
        </w:numPr>
        <w:tabs>
          <w:tab w:val="left" w:pos="1134"/>
        </w:tabs>
        <w:ind w:left="0" w:firstLine="709"/>
        <w:jc w:val="both"/>
        <w:rPr>
          <w:sz w:val="26"/>
          <w:szCs w:val="26"/>
        </w:rPr>
      </w:pPr>
      <w:r w:rsidRPr="004D0759">
        <w:rPr>
          <w:sz w:val="26"/>
          <w:szCs w:val="26"/>
        </w:rPr>
        <w:t>академический концерт</w:t>
      </w:r>
      <w:r w:rsidR="004D0759" w:rsidRPr="004D0759">
        <w:rPr>
          <w:sz w:val="26"/>
          <w:szCs w:val="26"/>
        </w:rPr>
        <w:t>;</w:t>
      </w:r>
    </w:p>
    <w:p w:rsidR="00AB542D" w:rsidRPr="004D0759" w:rsidRDefault="00AB542D" w:rsidP="004D0759">
      <w:pPr>
        <w:pStyle w:val="ab"/>
        <w:numPr>
          <w:ilvl w:val="0"/>
          <w:numId w:val="12"/>
        </w:numPr>
        <w:tabs>
          <w:tab w:val="left" w:pos="1134"/>
        </w:tabs>
        <w:ind w:left="0" w:firstLine="709"/>
        <w:jc w:val="both"/>
        <w:rPr>
          <w:sz w:val="26"/>
          <w:szCs w:val="26"/>
        </w:rPr>
      </w:pPr>
      <w:r>
        <w:rPr>
          <w:sz w:val="26"/>
          <w:szCs w:val="26"/>
        </w:rPr>
        <w:t>технический зачёт;</w:t>
      </w:r>
    </w:p>
    <w:p w:rsidR="004D0759" w:rsidRPr="004D0759" w:rsidRDefault="0083364A" w:rsidP="004D0759">
      <w:pPr>
        <w:pStyle w:val="ab"/>
        <w:numPr>
          <w:ilvl w:val="0"/>
          <w:numId w:val="12"/>
        </w:numPr>
        <w:tabs>
          <w:tab w:val="left" w:pos="1134"/>
        </w:tabs>
        <w:ind w:left="0" w:firstLine="709"/>
        <w:jc w:val="both"/>
        <w:rPr>
          <w:sz w:val="26"/>
          <w:szCs w:val="26"/>
        </w:rPr>
      </w:pPr>
      <w:r w:rsidRPr="004D0759">
        <w:rPr>
          <w:sz w:val="26"/>
          <w:szCs w:val="26"/>
        </w:rPr>
        <w:lastRenderedPageBreak/>
        <w:t xml:space="preserve">исполнения концертных программ </w:t>
      </w:r>
      <w:r w:rsidR="002F458D" w:rsidRPr="004D0759">
        <w:rPr>
          <w:sz w:val="26"/>
          <w:szCs w:val="26"/>
        </w:rPr>
        <w:t>прослушивание</w:t>
      </w:r>
      <w:r w:rsidR="004D0759" w:rsidRPr="004D0759">
        <w:rPr>
          <w:sz w:val="26"/>
          <w:szCs w:val="26"/>
        </w:rPr>
        <w:t>;</w:t>
      </w:r>
    </w:p>
    <w:p w:rsidR="004D0759" w:rsidRPr="004D0759" w:rsidRDefault="00E47E36" w:rsidP="004D0759">
      <w:pPr>
        <w:pStyle w:val="ab"/>
        <w:numPr>
          <w:ilvl w:val="0"/>
          <w:numId w:val="12"/>
        </w:numPr>
        <w:tabs>
          <w:tab w:val="left" w:pos="1134"/>
        </w:tabs>
        <w:ind w:left="0" w:firstLine="709"/>
        <w:jc w:val="both"/>
        <w:rPr>
          <w:sz w:val="26"/>
          <w:szCs w:val="26"/>
        </w:rPr>
      </w:pPr>
      <w:r w:rsidRPr="004D0759">
        <w:rPr>
          <w:sz w:val="26"/>
          <w:szCs w:val="26"/>
        </w:rPr>
        <w:t xml:space="preserve">публичное исполнение </w:t>
      </w:r>
      <w:r w:rsidR="002F458D" w:rsidRPr="004D0759">
        <w:rPr>
          <w:sz w:val="26"/>
          <w:szCs w:val="26"/>
        </w:rPr>
        <w:t xml:space="preserve"> </w:t>
      </w:r>
      <w:r w:rsidRPr="004D0759">
        <w:rPr>
          <w:sz w:val="26"/>
          <w:szCs w:val="26"/>
        </w:rPr>
        <w:t>программы</w:t>
      </w:r>
      <w:r w:rsidR="004D0759" w:rsidRPr="004D0759">
        <w:rPr>
          <w:sz w:val="26"/>
          <w:szCs w:val="26"/>
        </w:rPr>
        <w:t>;</w:t>
      </w:r>
    </w:p>
    <w:p w:rsidR="004D0759" w:rsidRPr="004D0759" w:rsidRDefault="00E47E36" w:rsidP="004D0759">
      <w:pPr>
        <w:pStyle w:val="ab"/>
        <w:numPr>
          <w:ilvl w:val="0"/>
          <w:numId w:val="12"/>
        </w:numPr>
        <w:tabs>
          <w:tab w:val="left" w:pos="1134"/>
        </w:tabs>
        <w:ind w:left="0" w:firstLine="709"/>
        <w:jc w:val="both"/>
        <w:rPr>
          <w:sz w:val="26"/>
          <w:szCs w:val="26"/>
        </w:rPr>
      </w:pPr>
      <w:r w:rsidRPr="004D0759">
        <w:rPr>
          <w:sz w:val="26"/>
          <w:szCs w:val="26"/>
        </w:rPr>
        <w:t>творческий просмотр</w:t>
      </w:r>
      <w:r w:rsidR="004D0759" w:rsidRPr="004D0759">
        <w:rPr>
          <w:sz w:val="26"/>
          <w:szCs w:val="26"/>
        </w:rPr>
        <w:t>;</w:t>
      </w:r>
    </w:p>
    <w:p w:rsidR="004D0759" w:rsidRPr="004D0759" w:rsidRDefault="0083364A" w:rsidP="004D0759">
      <w:pPr>
        <w:pStyle w:val="ab"/>
        <w:numPr>
          <w:ilvl w:val="0"/>
          <w:numId w:val="12"/>
        </w:numPr>
        <w:tabs>
          <w:tab w:val="left" w:pos="1134"/>
        </w:tabs>
        <w:ind w:left="0" w:firstLine="709"/>
        <w:jc w:val="both"/>
        <w:rPr>
          <w:sz w:val="26"/>
          <w:szCs w:val="26"/>
        </w:rPr>
      </w:pPr>
      <w:r w:rsidRPr="004D0759">
        <w:rPr>
          <w:sz w:val="26"/>
          <w:szCs w:val="26"/>
        </w:rPr>
        <w:t>выставка</w:t>
      </w:r>
      <w:r w:rsidR="004D0759" w:rsidRPr="004D0759">
        <w:rPr>
          <w:sz w:val="26"/>
          <w:szCs w:val="26"/>
        </w:rPr>
        <w:t>;</w:t>
      </w:r>
    </w:p>
    <w:p w:rsidR="004D0759" w:rsidRPr="004D0759" w:rsidRDefault="0083364A" w:rsidP="004D0759">
      <w:pPr>
        <w:pStyle w:val="ab"/>
        <w:numPr>
          <w:ilvl w:val="0"/>
          <w:numId w:val="12"/>
        </w:numPr>
        <w:tabs>
          <w:tab w:val="left" w:pos="1134"/>
        </w:tabs>
        <w:ind w:left="0" w:firstLine="709"/>
        <w:jc w:val="both"/>
        <w:rPr>
          <w:sz w:val="26"/>
          <w:szCs w:val="26"/>
        </w:rPr>
      </w:pPr>
      <w:r w:rsidRPr="004D0759">
        <w:rPr>
          <w:sz w:val="26"/>
          <w:szCs w:val="26"/>
        </w:rPr>
        <w:t>творческий показ</w:t>
      </w:r>
      <w:r w:rsidR="004D0759" w:rsidRPr="004D0759">
        <w:rPr>
          <w:sz w:val="26"/>
          <w:szCs w:val="26"/>
        </w:rPr>
        <w:t>;</w:t>
      </w:r>
      <w:r w:rsidRPr="004D0759">
        <w:rPr>
          <w:sz w:val="26"/>
          <w:szCs w:val="26"/>
        </w:rPr>
        <w:t xml:space="preserve"> </w:t>
      </w:r>
    </w:p>
    <w:p w:rsidR="004D0759" w:rsidRPr="004D0759" w:rsidRDefault="0083364A" w:rsidP="004D0759">
      <w:pPr>
        <w:pStyle w:val="ab"/>
        <w:numPr>
          <w:ilvl w:val="0"/>
          <w:numId w:val="12"/>
        </w:numPr>
        <w:tabs>
          <w:tab w:val="left" w:pos="1134"/>
        </w:tabs>
        <w:ind w:left="0" w:firstLine="709"/>
        <w:jc w:val="both"/>
        <w:rPr>
          <w:sz w:val="26"/>
          <w:szCs w:val="26"/>
        </w:rPr>
      </w:pPr>
      <w:r w:rsidRPr="004D0759">
        <w:rPr>
          <w:sz w:val="26"/>
          <w:szCs w:val="26"/>
        </w:rPr>
        <w:t>театральная постановка</w:t>
      </w:r>
      <w:r w:rsidR="004D0759" w:rsidRPr="004D0759">
        <w:rPr>
          <w:sz w:val="26"/>
          <w:szCs w:val="26"/>
        </w:rPr>
        <w:t>;</w:t>
      </w:r>
      <w:r w:rsidRPr="004D0759">
        <w:rPr>
          <w:sz w:val="26"/>
          <w:szCs w:val="26"/>
        </w:rPr>
        <w:t xml:space="preserve"> </w:t>
      </w:r>
    </w:p>
    <w:p w:rsidR="004D0759" w:rsidRDefault="0083364A" w:rsidP="004D0759">
      <w:pPr>
        <w:pStyle w:val="ab"/>
        <w:numPr>
          <w:ilvl w:val="0"/>
          <w:numId w:val="12"/>
        </w:numPr>
        <w:tabs>
          <w:tab w:val="left" w:pos="1134"/>
        </w:tabs>
        <w:ind w:left="0" w:firstLine="709"/>
        <w:jc w:val="both"/>
        <w:rPr>
          <w:sz w:val="26"/>
          <w:szCs w:val="26"/>
        </w:rPr>
      </w:pPr>
      <w:r w:rsidRPr="004D0759">
        <w:rPr>
          <w:sz w:val="26"/>
          <w:szCs w:val="26"/>
        </w:rPr>
        <w:t>письменная работа</w:t>
      </w:r>
      <w:r w:rsidR="004D0759" w:rsidRPr="004D0759">
        <w:rPr>
          <w:sz w:val="26"/>
          <w:szCs w:val="26"/>
        </w:rPr>
        <w:t>;</w:t>
      </w:r>
      <w:r w:rsidRPr="004D0759">
        <w:rPr>
          <w:sz w:val="26"/>
          <w:szCs w:val="26"/>
        </w:rPr>
        <w:t xml:space="preserve"> </w:t>
      </w:r>
    </w:p>
    <w:p w:rsidR="00AB542D" w:rsidRPr="004D0759" w:rsidRDefault="00AB542D" w:rsidP="004D0759">
      <w:pPr>
        <w:pStyle w:val="ab"/>
        <w:numPr>
          <w:ilvl w:val="0"/>
          <w:numId w:val="12"/>
        </w:numPr>
        <w:tabs>
          <w:tab w:val="left" w:pos="1134"/>
        </w:tabs>
        <w:ind w:left="0" w:firstLine="709"/>
        <w:jc w:val="both"/>
        <w:rPr>
          <w:sz w:val="26"/>
          <w:szCs w:val="26"/>
        </w:rPr>
      </w:pPr>
      <w:r>
        <w:rPr>
          <w:sz w:val="26"/>
          <w:szCs w:val="26"/>
        </w:rPr>
        <w:t>коллоквиум;</w:t>
      </w:r>
    </w:p>
    <w:p w:rsidR="002F458D" w:rsidRDefault="0083364A" w:rsidP="004D0759">
      <w:pPr>
        <w:pStyle w:val="ab"/>
        <w:numPr>
          <w:ilvl w:val="0"/>
          <w:numId w:val="12"/>
        </w:numPr>
        <w:tabs>
          <w:tab w:val="left" w:pos="1134"/>
        </w:tabs>
        <w:ind w:left="0" w:firstLine="709"/>
        <w:jc w:val="both"/>
        <w:rPr>
          <w:sz w:val="26"/>
          <w:szCs w:val="26"/>
        </w:rPr>
      </w:pPr>
      <w:r w:rsidRPr="004D0759">
        <w:rPr>
          <w:sz w:val="26"/>
          <w:szCs w:val="26"/>
        </w:rPr>
        <w:t>устный опрос.</w:t>
      </w:r>
    </w:p>
    <w:p w:rsidR="009320CD" w:rsidRPr="004D0759" w:rsidRDefault="009320CD" w:rsidP="009320CD">
      <w:pPr>
        <w:pStyle w:val="ab"/>
        <w:tabs>
          <w:tab w:val="left" w:pos="1134"/>
        </w:tabs>
        <w:ind w:left="709"/>
        <w:jc w:val="both"/>
        <w:rPr>
          <w:sz w:val="26"/>
          <w:szCs w:val="26"/>
        </w:rPr>
      </w:pPr>
    </w:p>
    <w:p w:rsidR="00A81C47" w:rsidRPr="009A769B" w:rsidRDefault="00A81C47" w:rsidP="00F020DB">
      <w:pPr>
        <w:numPr>
          <w:ilvl w:val="1"/>
          <w:numId w:val="3"/>
        </w:numPr>
        <w:tabs>
          <w:tab w:val="left" w:pos="1134"/>
        </w:tabs>
        <w:ind w:left="0" w:firstLine="709"/>
        <w:contextualSpacing/>
        <w:jc w:val="both"/>
        <w:rPr>
          <w:sz w:val="26"/>
          <w:szCs w:val="26"/>
        </w:rPr>
      </w:pPr>
      <w:r w:rsidRPr="009A769B">
        <w:rPr>
          <w:bCs/>
          <w:sz w:val="26"/>
          <w:szCs w:val="26"/>
        </w:rPr>
        <w:t>Зачёты</w:t>
      </w:r>
      <w:r w:rsidR="00491CF7">
        <w:rPr>
          <w:sz w:val="26"/>
          <w:szCs w:val="26"/>
        </w:rPr>
        <w:t xml:space="preserve"> проводятся</w:t>
      </w:r>
      <w:r w:rsidRPr="009A769B">
        <w:rPr>
          <w:sz w:val="26"/>
          <w:szCs w:val="26"/>
        </w:rPr>
        <w:t xml:space="preserve"> в течение учебного года и предполагают исполнение (показ) академической программы (или её части) в присутствии комиссии. Зачёты могут быть дифференцированные и дифференцированные с обязательным методическим обсуждением, носящим рекомендательный аналитический характер.</w:t>
      </w:r>
    </w:p>
    <w:p w:rsidR="00E53C54" w:rsidRPr="009A769B" w:rsidRDefault="0058058F" w:rsidP="00F020DB">
      <w:pPr>
        <w:numPr>
          <w:ilvl w:val="1"/>
          <w:numId w:val="3"/>
        </w:numPr>
        <w:tabs>
          <w:tab w:val="left" w:pos="1134"/>
        </w:tabs>
        <w:ind w:left="0" w:firstLine="709"/>
        <w:contextualSpacing/>
        <w:jc w:val="both"/>
        <w:rPr>
          <w:sz w:val="26"/>
          <w:szCs w:val="26"/>
        </w:rPr>
      </w:pPr>
      <w:r w:rsidRPr="009A769B">
        <w:rPr>
          <w:sz w:val="26"/>
          <w:szCs w:val="26"/>
        </w:rPr>
        <w:t xml:space="preserve">Проведение промежуточной аттестации в форме экзаменов </w:t>
      </w:r>
      <w:r w:rsidR="00E53C54" w:rsidRPr="009A769B">
        <w:rPr>
          <w:bCs/>
          <w:sz w:val="26"/>
          <w:szCs w:val="26"/>
        </w:rPr>
        <w:t>предусмотрен</w:t>
      </w:r>
      <w:r w:rsidRPr="009A769B">
        <w:rPr>
          <w:bCs/>
          <w:sz w:val="26"/>
          <w:szCs w:val="26"/>
        </w:rPr>
        <w:t>о</w:t>
      </w:r>
      <w:r w:rsidR="00E53C54" w:rsidRPr="009A769B">
        <w:rPr>
          <w:bCs/>
          <w:sz w:val="26"/>
          <w:szCs w:val="26"/>
        </w:rPr>
        <w:t xml:space="preserve"> только при реализации дополнительных предпрофессиональных программ в области искусств</w:t>
      </w:r>
      <w:r w:rsidRPr="009A769B">
        <w:rPr>
          <w:bCs/>
          <w:sz w:val="26"/>
          <w:szCs w:val="26"/>
        </w:rPr>
        <w:t>.</w:t>
      </w:r>
      <w:r w:rsidR="00E53C54" w:rsidRPr="009A769B">
        <w:rPr>
          <w:bCs/>
          <w:sz w:val="26"/>
          <w:szCs w:val="26"/>
        </w:rPr>
        <w:t xml:space="preserve"> </w:t>
      </w:r>
      <w:r w:rsidRPr="009A769B">
        <w:rPr>
          <w:bCs/>
          <w:sz w:val="26"/>
          <w:szCs w:val="26"/>
        </w:rPr>
        <w:t xml:space="preserve">Экзамен </w:t>
      </w:r>
      <w:r w:rsidR="00A81C47" w:rsidRPr="009A769B">
        <w:rPr>
          <w:sz w:val="26"/>
          <w:szCs w:val="26"/>
        </w:rPr>
        <w:t xml:space="preserve">проводится в конце учебного года с исполнением (показом) полной учебной программы, определяет успешность освоения образовательной программы данного года обучения. </w:t>
      </w:r>
    </w:p>
    <w:p w:rsidR="00E53C54" w:rsidRPr="009A769B" w:rsidRDefault="00E53C54" w:rsidP="00F020DB">
      <w:pPr>
        <w:numPr>
          <w:ilvl w:val="1"/>
          <w:numId w:val="3"/>
        </w:numPr>
        <w:tabs>
          <w:tab w:val="left" w:pos="1134"/>
        </w:tabs>
        <w:ind w:left="0" w:firstLine="709"/>
        <w:contextualSpacing/>
        <w:jc w:val="both"/>
        <w:rPr>
          <w:sz w:val="26"/>
          <w:szCs w:val="26"/>
        </w:rPr>
      </w:pPr>
      <w:r w:rsidRPr="009A769B">
        <w:rPr>
          <w:sz w:val="26"/>
          <w:szCs w:val="26"/>
        </w:rPr>
        <w:t>Проведение промежуточной аттестации в форме экзаменов при реализации дополнительных общеразвивающих программ в области искусств не предусмотрено.</w:t>
      </w:r>
    </w:p>
    <w:p w:rsidR="00E53C54" w:rsidRDefault="00E53C54" w:rsidP="00F020DB">
      <w:pPr>
        <w:numPr>
          <w:ilvl w:val="1"/>
          <w:numId w:val="3"/>
        </w:numPr>
        <w:tabs>
          <w:tab w:val="left" w:pos="1134"/>
        </w:tabs>
        <w:ind w:left="0" w:firstLine="709"/>
        <w:contextualSpacing/>
        <w:jc w:val="both"/>
        <w:rPr>
          <w:bCs/>
          <w:sz w:val="26"/>
          <w:szCs w:val="26"/>
        </w:rPr>
      </w:pPr>
      <w:r w:rsidRPr="009A769B">
        <w:rPr>
          <w:bCs/>
          <w:sz w:val="26"/>
          <w:szCs w:val="26"/>
        </w:rPr>
        <w:t xml:space="preserve">В процессе промежуточной аттестации обучающихся в учебном году устанавливается не более </w:t>
      </w:r>
      <w:r w:rsidR="006C0587">
        <w:rPr>
          <w:bCs/>
          <w:sz w:val="26"/>
          <w:szCs w:val="26"/>
        </w:rPr>
        <w:t>шести</w:t>
      </w:r>
      <w:r w:rsidRPr="009A769B">
        <w:rPr>
          <w:bCs/>
          <w:sz w:val="26"/>
          <w:szCs w:val="26"/>
        </w:rPr>
        <w:t xml:space="preserve"> зачетов</w:t>
      </w:r>
      <w:r w:rsidR="00853926">
        <w:rPr>
          <w:bCs/>
          <w:sz w:val="26"/>
          <w:szCs w:val="26"/>
        </w:rPr>
        <w:t xml:space="preserve"> и </w:t>
      </w:r>
      <w:r w:rsidR="00853926" w:rsidRPr="009A769B">
        <w:rPr>
          <w:bCs/>
          <w:sz w:val="26"/>
          <w:szCs w:val="26"/>
        </w:rPr>
        <w:t>не более</w:t>
      </w:r>
      <w:r w:rsidR="00853926">
        <w:rPr>
          <w:bCs/>
          <w:sz w:val="26"/>
          <w:szCs w:val="26"/>
        </w:rPr>
        <w:t xml:space="preserve"> </w:t>
      </w:r>
      <w:r w:rsidR="007E0D14">
        <w:rPr>
          <w:bCs/>
          <w:sz w:val="26"/>
          <w:szCs w:val="26"/>
        </w:rPr>
        <w:t>двух</w:t>
      </w:r>
      <w:r w:rsidR="00853926">
        <w:rPr>
          <w:bCs/>
          <w:sz w:val="26"/>
          <w:szCs w:val="26"/>
        </w:rPr>
        <w:t xml:space="preserve"> экзаменов</w:t>
      </w:r>
      <w:r w:rsidRPr="009A769B">
        <w:rPr>
          <w:bCs/>
          <w:sz w:val="26"/>
          <w:szCs w:val="26"/>
        </w:rPr>
        <w:t>.</w:t>
      </w:r>
    </w:p>
    <w:p w:rsidR="0014011D" w:rsidRPr="009A769B" w:rsidRDefault="0014011D" w:rsidP="00F020DB">
      <w:pPr>
        <w:numPr>
          <w:ilvl w:val="1"/>
          <w:numId w:val="3"/>
        </w:numPr>
        <w:tabs>
          <w:tab w:val="left" w:pos="1134"/>
        </w:tabs>
        <w:ind w:left="0" w:firstLine="709"/>
        <w:contextualSpacing/>
        <w:jc w:val="both"/>
        <w:rPr>
          <w:bCs/>
          <w:sz w:val="26"/>
          <w:szCs w:val="26"/>
        </w:rPr>
      </w:pPr>
      <w:r w:rsidRPr="0014011D">
        <w:rPr>
          <w:bCs/>
          <w:sz w:val="26"/>
          <w:szCs w:val="26"/>
        </w:rPr>
        <w:t>По завершении изучения учебного предмета (полного его курса) аттестация обучающихся проводится в форме экзамена или зачета в рамках промежуточной аттестации с обязательным выставлением оценки, которая заносится в документ об обучении в Школе (если это предусмотрено образовательной программой).</w:t>
      </w:r>
    </w:p>
    <w:p w:rsidR="00A81C47" w:rsidRPr="009A769B" w:rsidRDefault="0023021A" w:rsidP="00F020DB">
      <w:pPr>
        <w:numPr>
          <w:ilvl w:val="1"/>
          <w:numId w:val="3"/>
        </w:numPr>
        <w:tabs>
          <w:tab w:val="left" w:pos="1134"/>
        </w:tabs>
        <w:ind w:left="0" w:firstLine="709"/>
        <w:contextualSpacing/>
        <w:jc w:val="both"/>
        <w:rPr>
          <w:sz w:val="26"/>
          <w:szCs w:val="26"/>
        </w:rPr>
      </w:pPr>
      <w:r w:rsidRPr="009A769B">
        <w:rPr>
          <w:bCs/>
          <w:sz w:val="26"/>
          <w:szCs w:val="26"/>
        </w:rPr>
        <w:t xml:space="preserve"> </w:t>
      </w:r>
      <w:r w:rsidR="00A81C47" w:rsidRPr="009A769B">
        <w:rPr>
          <w:bCs/>
          <w:sz w:val="26"/>
          <w:szCs w:val="26"/>
        </w:rPr>
        <w:t>Академические концерты (выставки</w:t>
      </w:r>
      <w:r w:rsidR="00A81C47" w:rsidRPr="009A769B">
        <w:rPr>
          <w:sz w:val="26"/>
          <w:szCs w:val="26"/>
        </w:rPr>
        <w:t>) предполагают публичное исполнение (показ) учебной программы или её части в присутствии комиссии</w:t>
      </w:r>
      <w:r w:rsidR="008934A8" w:rsidRPr="009A769B">
        <w:rPr>
          <w:sz w:val="26"/>
          <w:szCs w:val="26"/>
        </w:rPr>
        <w:t xml:space="preserve"> </w:t>
      </w:r>
      <w:r w:rsidR="00A81C47" w:rsidRPr="009A769B">
        <w:rPr>
          <w:sz w:val="26"/>
          <w:szCs w:val="26"/>
        </w:rPr>
        <w:t xml:space="preserve">и носят </w:t>
      </w:r>
      <w:r w:rsidR="00A81C47" w:rsidRPr="009A769B">
        <w:rPr>
          <w:bCs/>
          <w:sz w:val="26"/>
          <w:szCs w:val="26"/>
        </w:rPr>
        <w:t>открытый</w:t>
      </w:r>
      <w:r w:rsidR="00A81C47" w:rsidRPr="009A769B">
        <w:rPr>
          <w:sz w:val="26"/>
          <w:szCs w:val="26"/>
        </w:rPr>
        <w:t xml:space="preserve"> характер (с присутствием родителей, </w:t>
      </w:r>
      <w:r w:rsidR="00486DD9" w:rsidRPr="009A769B">
        <w:rPr>
          <w:sz w:val="26"/>
          <w:szCs w:val="26"/>
        </w:rPr>
        <w:t>обучающихся</w:t>
      </w:r>
      <w:r w:rsidR="00A81C47" w:rsidRPr="009A769B">
        <w:rPr>
          <w:sz w:val="26"/>
          <w:szCs w:val="26"/>
        </w:rPr>
        <w:t xml:space="preserve"> и других слушателей (зрителей).</w:t>
      </w:r>
    </w:p>
    <w:p w:rsidR="00F136D8" w:rsidRPr="009A769B" w:rsidRDefault="00A81C47" w:rsidP="00F020DB">
      <w:pPr>
        <w:numPr>
          <w:ilvl w:val="1"/>
          <w:numId w:val="3"/>
        </w:numPr>
        <w:tabs>
          <w:tab w:val="left" w:pos="1134"/>
        </w:tabs>
        <w:ind w:left="0" w:firstLine="709"/>
        <w:contextualSpacing/>
        <w:jc w:val="both"/>
        <w:rPr>
          <w:sz w:val="26"/>
          <w:szCs w:val="26"/>
        </w:rPr>
      </w:pPr>
      <w:r w:rsidRPr="009A769B">
        <w:rPr>
          <w:bCs/>
          <w:sz w:val="26"/>
          <w:szCs w:val="26"/>
        </w:rPr>
        <w:t>Контрольные прослушивания (просмотры</w:t>
      </w:r>
      <w:r w:rsidRPr="009A769B">
        <w:rPr>
          <w:sz w:val="26"/>
          <w:szCs w:val="26"/>
        </w:rPr>
        <w:t xml:space="preserve">) направлены на выявление знаний, умений и </w:t>
      </w:r>
      <w:proofErr w:type="gramStart"/>
      <w:r w:rsidRPr="009A769B">
        <w:rPr>
          <w:sz w:val="26"/>
          <w:szCs w:val="26"/>
        </w:rPr>
        <w:t>навыков</w:t>
      </w:r>
      <w:proofErr w:type="gramEnd"/>
      <w:r w:rsidRPr="009A769B">
        <w:rPr>
          <w:sz w:val="26"/>
          <w:szCs w:val="26"/>
        </w:rPr>
        <w:t xml:space="preserve"> </w:t>
      </w:r>
      <w:r w:rsidR="00486DD9" w:rsidRPr="009A769B">
        <w:rPr>
          <w:sz w:val="26"/>
          <w:szCs w:val="26"/>
        </w:rPr>
        <w:t>обучающихся</w:t>
      </w:r>
      <w:r w:rsidRPr="009A769B">
        <w:rPr>
          <w:sz w:val="26"/>
          <w:szCs w:val="26"/>
        </w:rPr>
        <w:t xml:space="preserve"> по определённым видам работы, не </w:t>
      </w:r>
      <w:r w:rsidR="00491CF7">
        <w:rPr>
          <w:sz w:val="26"/>
          <w:szCs w:val="26"/>
        </w:rPr>
        <w:t>требующих публичного исполнения</w:t>
      </w:r>
      <w:r w:rsidRPr="009A769B">
        <w:rPr>
          <w:sz w:val="26"/>
          <w:szCs w:val="26"/>
        </w:rPr>
        <w:t xml:space="preserve"> (показа) и концертной готовности: проверка навыков самостоятельной работы </w:t>
      </w:r>
      <w:r w:rsidR="00486DD9" w:rsidRPr="009A769B">
        <w:rPr>
          <w:sz w:val="26"/>
          <w:szCs w:val="26"/>
        </w:rPr>
        <w:t>обучающихся</w:t>
      </w:r>
      <w:r w:rsidRPr="009A769B">
        <w:rPr>
          <w:sz w:val="26"/>
          <w:szCs w:val="26"/>
        </w:rPr>
        <w:t xml:space="preserve">, проверка технического уровня </w:t>
      </w:r>
      <w:r w:rsidR="00486DD9" w:rsidRPr="009A769B">
        <w:rPr>
          <w:sz w:val="26"/>
          <w:szCs w:val="26"/>
        </w:rPr>
        <w:t>обучающихся</w:t>
      </w:r>
      <w:r w:rsidRPr="009A769B">
        <w:rPr>
          <w:sz w:val="26"/>
          <w:szCs w:val="26"/>
        </w:rPr>
        <w:t xml:space="preserve">, степень овладения навыками </w:t>
      </w:r>
      <w:proofErr w:type="spellStart"/>
      <w:r w:rsidRPr="009A769B">
        <w:rPr>
          <w:sz w:val="26"/>
          <w:szCs w:val="26"/>
        </w:rPr>
        <w:t>музицирования</w:t>
      </w:r>
      <w:proofErr w:type="spellEnd"/>
      <w:r w:rsidRPr="009A769B">
        <w:rPr>
          <w:sz w:val="26"/>
          <w:szCs w:val="26"/>
        </w:rPr>
        <w:t xml:space="preserve"> (чтение с листа, подбор по слуху, пение с аккомпанементом и др.), проверка степени готовности </w:t>
      </w:r>
      <w:r w:rsidR="00486DD9" w:rsidRPr="009A769B">
        <w:rPr>
          <w:sz w:val="26"/>
          <w:szCs w:val="26"/>
        </w:rPr>
        <w:t>обучающихся</w:t>
      </w:r>
      <w:r w:rsidRPr="009A769B">
        <w:rPr>
          <w:sz w:val="26"/>
          <w:szCs w:val="26"/>
        </w:rPr>
        <w:t xml:space="preserve"> выпускных классов к итоговой аттестации и т.д. Контрольные прослушивания (просмотры) проводятся в классе в присутствии комиссии, включают в себя элементы беседы с </w:t>
      </w:r>
      <w:r w:rsidR="006356E2" w:rsidRPr="009A769B">
        <w:rPr>
          <w:sz w:val="26"/>
          <w:szCs w:val="26"/>
        </w:rPr>
        <w:t>обучающимися</w:t>
      </w:r>
      <w:r w:rsidRPr="009A769B">
        <w:rPr>
          <w:sz w:val="26"/>
          <w:szCs w:val="26"/>
        </w:rPr>
        <w:t xml:space="preserve"> и обязательное методическое обсуждение рекомендательного характера</w:t>
      </w:r>
      <w:r w:rsidR="00346E53" w:rsidRPr="009A769B">
        <w:rPr>
          <w:sz w:val="26"/>
          <w:szCs w:val="26"/>
        </w:rPr>
        <w:t>.</w:t>
      </w:r>
    </w:p>
    <w:p w:rsidR="00A81C47" w:rsidRPr="009A769B" w:rsidRDefault="00F136D8" w:rsidP="00F020DB">
      <w:pPr>
        <w:numPr>
          <w:ilvl w:val="1"/>
          <w:numId w:val="3"/>
        </w:numPr>
        <w:tabs>
          <w:tab w:val="left" w:pos="1134"/>
        </w:tabs>
        <w:ind w:left="0" w:firstLine="709"/>
        <w:contextualSpacing/>
        <w:jc w:val="both"/>
        <w:rPr>
          <w:sz w:val="26"/>
          <w:szCs w:val="26"/>
        </w:rPr>
      </w:pPr>
      <w:r w:rsidRPr="009A769B">
        <w:rPr>
          <w:sz w:val="26"/>
          <w:szCs w:val="26"/>
        </w:rPr>
        <w:t xml:space="preserve"> </w:t>
      </w:r>
      <w:r w:rsidR="00A81C47" w:rsidRPr="009A769B">
        <w:rPr>
          <w:sz w:val="26"/>
          <w:szCs w:val="26"/>
        </w:rPr>
        <w:t xml:space="preserve">Для выявления знаний, умений и </w:t>
      </w:r>
      <w:proofErr w:type="gramStart"/>
      <w:r w:rsidR="00A81C47" w:rsidRPr="009A769B">
        <w:rPr>
          <w:sz w:val="26"/>
          <w:szCs w:val="26"/>
        </w:rPr>
        <w:t>навыков</w:t>
      </w:r>
      <w:proofErr w:type="gramEnd"/>
      <w:r w:rsidR="00A81C47" w:rsidRPr="009A769B">
        <w:rPr>
          <w:sz w:val="26"/>
          <w:szCs w:val="26"/>
        </w:rPr>
        <w:t xml:space="preserve"> </w:t>
      </w:r>
      <w:r w:rsidR="00486DD9" w:rsidRPr="009A769B">
        <w:rPr>
          <w:sz w:val="26"/>
          <w:szCs w:val="26"/>
        </w:rPr>
        <w:t>обучающихся</w:t>
      </w:r>
      <w:r w:rsidR="00A81C47" w:rsidRPr="009A769B">
        <w:rPr>
          <w:sz w:val="26"/>
          <w:szCs w:val="26"/>
        </w:rPr>
        <w:t xml:space="preserve"> по предметам, преподаваемым в форме групповых занятий проводятся </w:t>
      </w:r>
      <w:r w:rsidR="00A81C47" w:rsidRPr="009A769B">
        <w:rPr>
          <w:bCs/>
          <w:sz w:val="26"/>
          <w:szCs w:val="26"/>
        </w:rPr>
        <w:t>контрольные уроки</w:t>
      </w:r>
      <w:r w:rsidR="00A81C47" w:rsidRPr="009A769B">
        <w:rPr>
          <w:sz w:val="26"/>
          <w:szCs w:val="26"/>
        </w:rPr>
        <w:t xml:space="preserve"> не реже одного раза в четверть. Контрольные уроки проводит преподаватель, </w:t>
      </w:r>
      <w:r w:rsidR="00A81C47" w:rsidRPr="009A769B">
        <w:rPr>
          <w:sz w:val="26"/>
          <w:szCs w:val="26"/>
        </w:rPr>
        <w:lastRenderedPageBreak/>
        <w:t>ведущий данный предмет (с обязательным применением дифференцированных систем оценок).</w:t>
      </w:r>
    </w:p>
    <w:p w:rsidR="006E4AF1" w:rsidRPr="00FF27B1" w:rsidRDefault="006E4AF1" w:rsidP="00F020DB">
      <w:pPr>
        <w:pStyle w:val="ab"/>
        <w:numPr>
          <w:ilvl w:val="1"/>
          <w:numId w:val="3"/>
        </w:numPr>
        <w:tabs>
          <w:tab w:val="left" w:pos="1276"/>
        </w:tabs>
        <w:ind w:left="0" w:firstLine="709"/>
        <w:jc w:val="both"/>
        <w:rPr>
          <w:sz w:val="26"/>
          <w:szCs w:val="26"/>
        </w:rPr>
      </w:pPr>
      <w:r w:rsidRPr="00FF27B1">
        <w:rPr>
          <w:sz w:val="26"/>
          <w:szCs w:val="26"/>
        </w:rPr>
        <w:t xml:space="preserve">Условия,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Школой. Зачет и контрольный урок проводятся в конце четверти в счет </w:t>
      </w:r>
      <w:r w:rsidR="00A83334" w:rsidRPr="00FF27B1">
        <w:rPr>
          <w:sz w:val="26"/>
          <w:szCs w:val="26"/>
        </w:rPr>
        <w:t xml:space="preserve">аудиторного </w:t>
      </w:r>
      <w:r w:rsidRPr="00FF27B1">
        <w:rPr>
          <w:sz w:val="26"/>
          <w:szCs w:val="26"/>
        </w:rPr>
        <w:t>времени, отводимого на изучение учебных предметов.</w:t>
      </w:r>
      <w:r w:rsidR="00A83334" w:rsidRPr="00FF27B1">
        <w:t xml:space="preserve"> </w:t>
      </w:r>
    </w:p>
    <w:p w:rsidR="00A81C47" w:rsidRPr="009A769B" w:rsidRDefault="00A81C47" w:rsidP="00F020DB">
      <w:pPr>
        <w:numPr>
          <w:ilvl w:val="1"/>
          <w:numId w:val="3"/>
        </w:numPr>
        <w:tabs>
          <w:tab w:val="left" w:pos="1134"/>
        </w:tabs>
        <w:ind w:left="0" w:firstLine="709"/>
        <w:contextualSpacing/>
        <w:jc w:val="both"/>
        <w:rPr>
          <w:sz w:val="26"/>
          <w:szCs w:val="26"/>
        </w:rPr>
      </w:pPr>
      <w:r w:rsidRPr="009A769B">
        <w:rPr>
          <w:sz w:val="26"/>
          <w:szCs w:val="26"/>
          <w:lang w:eastAsia="en-US"/>
        </w:rPr>
        <w:t>Экзамены проводятся за пределами аудиторных учебных занятий, по окончании проведения учебны</w:t>
      </w:r>
      <w:r w:rsidR="00491CF7">
        <w:rPr>
          <w:sz w:val="26"/>
          <w:szCs w:val="26"/>
          <w:lang w:eastAsia="en-US"/>
        </w:rPr>
        <w:t>х занятий в учебном году, в рам</w:t>
      </w:r>
      <w:r w:rsidRPr="009A769B">
        <w:rPr>
          <w:sz w:val="26"/>
          <w:szCs w:val="26"/>
          <w:lang w:eastAsia="en-US"/>
        </w:rPr>
        <w:t>ках промежуточной (экзаменационной) аттестации.</w:t>
      </w:r>
    </w:p>
    <w:p w:rsidR="00A81C47" w:rsidRPr="009A769B" w:rsidRDefault="00A81C47" w:rsidP="00F020DB">
      <w:pPr>
        <w:numPr>
          <w:ilvl w:val="1"/>
          <w:numId w:val="3"/>
        </w:numPr>
        <w:tabs>
          <w:tab w:val="left" w:pos="1134"/>
        </w:tabs>
        <w:ind w:left="0" w:firstLine="709"/>
        <w:contextualSpacing/>
        <w:jc w:val="both"/>
        <w:rPr>
          <w:sz w:val="26"/>
          <w:szCs w:val="26"/>
        </w:rPr>
      </w:pPr>
      <w:r w:rsidRPr="009A769B">
        <w:rPr>
          <w:sz w:val="26"/>
          <w:szCs w:val="26"/>
          <w:lang w:eastAsia="en-US"/>
        </w:rPr>
        <w:t>Реализация предпрофессиональных программ</w:t>
      </w:r>
      <w:r w:rsidR="00D52A7E" w:rsidRPr="009A769B">
        <w:rPr>
          <w:sz w:val="26"/>
          <w:szCs w:val="26"/>
          <w:lang w:eastAsia="en-US"/>
        </w:rPr>
        <w:t xml:space="preserve"> в области иску</w:t>
      </w:r>
      <w:proofErr w:type="gramStart"/>
      <w:r w:rsidR="00D52A7E" w:rsidRPr="009A769B">
        <w:rPr>
          <w:sz w:val="26"/>
          <w:szCs w:val="26"/>
          <w:lang w:eastAsia="en-US"/>
        </w:rPr>
        <w:t>сств</w:t>
      </w:r>
      <w:r w:rsidR="00491CF7">
        <w:rPr>
          <w:sz w:val="26"/>
          <w:szCs w:val="26"/>
          <w:lang w:eastAsia="en-US"/>
        </w:rPr>
        <w:t xml:space="preserve"> пр</w:t>
      </w:r>
      <w:proofErr w:type="gramEnd"/>
      <w:r w:rsidR="00491CF7">
        <w:rPr>
          <w:sz w:val="26"/>
          <w:szCs w:val="26"/>
          <w:lang w:eastAsia="en-US"/>
        </w:rPr>
        <w:t>едусматри</w:t>
      </w:r>
      <w:r w:rsidRPr="009A769B">
        <w:rPr>
          <w:sz w:val="26"/>
          <w:szCs w:val="26"/>
          <w:lang w:eastAsia="en-US"/>
        </w:rPr>
        <w:t xml:space="preserve">вает проведение для </w:t>
      </w:r>
      <w:r w:rsidR="00486DD9" w:rsidRPr="009A769B">
        <w:rPr>
          <w:color w:val="000000"/>
          <w:sz w:val="26"/>
          <w:szCs w:val="26"/>
          <w:lang w:eastAsia="en-US"/>
        </w:rPr>
        <w:t>обучающихся</w:t>
      </w:r>
      <w:r w:rsidRPr="009A769B">
        <w:rPr>
          <w:sz w:val="26"/>
          <w:szCs w:val="26"/>
          <w:lang w:eastAsia="en-US"/>
        </w:rPr>
        <w:t xml:space="preserve"> консультаций</w:t>
      </w:r>
      <w:r w:rsidR="00491CF7">
        <w:rPr>
          <w:sz w:val="26"/>
          <w:szCs w:val="26"/>
          <w:lang w:eastAsia="en-US"/>
        </w:rPr>
        <w:t xml:space="preserve"> с целью их подготовки к кон</w:t>
      </w:r>
      <w:r w:rsidRPr="009A769B">
        <w:rPr>
          <w:sz w:val="26"/>
          <w:szCs w:val="26"/>
          <w:lang w:eastAsia="en-US"/>
        </w:rPr>
        <w:t>трольным урокам, зачетам, экзаменам, творческим конкурсам и другим меро</w:t>
      </w:r>
      <w:r w:rsidRPr="009A769B">
        <w:rPr>
          <w:sz w:val="26"/>
          <w:szCs w:val="26"/>
          <w:lang w:eastAsia="en-US"/>
        </w:rPr>
        <w:softHyphen/>
        <w:t>приятиям по усмотрению Школы. Консультации провод</w:t>
      </w:r>
      <w:r w:rsidR="000A0A62" w:rsidRPr="009A769B">
        <w:rPr>
          <w:sz w:val="26"/>
          <w:szCs w:val="26"/>
          <w:lang w:eastAsia="en-US"/>
        </w:rPr>
        <w:t>ят</w:t>
      </w:r>
      <w:r w:rsidRPr="009A769B">
        <w:rPr>
          <w:sz w:val="26"/>
          <w:szCs w:val="26"/>
          <w:lang w:eastAsia="en-US"/>
        </w:rPr>
        <w:t xml:space="preserve">ся </w:t>
      </w:r>
      <w:proofErr w:type="spellStart"/>
      <w:r w:rsidRPr="009A769B">
        <w:rPr>
          <w:sz w:val="26"/>
          <w:szCs w:val="26"/>
          <w:lang w:eastAsia="en-US"/>
        </w:rPr>
        <w:t>рассредоточенно</w:t>
      </w:r>
      <w:proofErr w:type="spellEnd"/>
      <w:r w:rsidRPr="009A769B">
        <w:rPr>
          <w:sz w:val="26"/>
          <w:szCs w:val="26"/>
          <w:lang w:eastAsia="en-US"/>
        </w:rPr>
        <w:t xml:space="preserve"> и в счет резерва учебного времени Школы в объёме, установленном ФГТ.</w:t>
      </w:r>
    </w:p>
    <w:p w:rsidR="00233076" w:rsidRDefault="00A81C47" w:rsidP="00F020DB">
      <w:pPr>
        <w:numPr>
          <w:ilvl w:val="1"/>
          <w:numId w:val="3"/>
        </w:numPr>
        <w:tabs>
          <w:tab w:val="left" w:pos="1134"/>
        </w:tabs>
        <w:ind w:left="0" w:firstLine="709"/>
        <w:contextualSpacing/>
        <w:jc w:val="both"/>
        <w:rPr>
          <w:sz w:val="26"/>
          <w:szCs w:val="26"/>
        </w:rPr>
      </w:pPr>
      <w:r w:rsidRPr="009A769B">
        <w:rPr>
          <w:sz w:val="26"/>
          <w:szCs w:val="26"/>
          <w:lang w:eastAsia="en-US"/>
        </w:rPr>
        <w:t xml:space="preserve">Содержание промежуточной аттестации </w:t>
      </w:r>
      <w:r w:rsidR="00486DD9" w:rsidRPr="009A769B">
        <w:rPr>
          <w:color w:val="000000"/>
          <w:sz w:val="26"/>
          <w:szCs w:val="26"/>
          <w:lang w:eastAsia="en-US"/>
        </w:rPr>
        <w:t>обучающихся</w:t>
      </w:r>
      <w:r w:rsidRPr="009A769B">
        <w:rPr>
          <w:sz w:val="26"/>
          <w:szCs w:val="26"/>
          <w:lang w:eastAsia="en-US"/>
        </w:rPr>
        <w:t xml:space="preserve"> по предпрофессиональным программам</w:t>
      </w:r>
      <w:r w:rsidR="00A8643C" w:rsidRPr="009A769B">
        <w:rPr>
          <w:sz w:val="26"/>
          <w:szCs w:val="26"/>
          <w:lang w:eastAsia="en-US"/>
        </w:rPr>
        <w:t xml:space="preserve"> в области искусств</w:t>
      </w:r>
      <w:r w:rsidRPr="009A769B">
        <w:rPr>
          <w:sz w:val="26"/>
          <w:szCs w:val="26"/>
          <w:lang w:eastAsia="en-US"/>
        </w:rPr>
        <w:t xml:space="preserve"> разрабатываются Школой с</w:t>
      </w:r>
      <w:r w:rsidR="00491CF7">
        <w:rPr>
          <w:sz w:val="26"/>
          <w:szCs w:val="26"/>
          <w:lang w:eastAsia="en-US"/>
        </w:rPr>
        <w:t>амостоятельно на основании ФГТ.</w:t>
      </w:r>
    </w:p>
    <w:p w:rsidR="00A81C47" w:rsidRDefault="00A81C47" w:rsidP="00F020DB">
      <w:pPr>
        <w:numPr>
          <w:ilvl w:val="1"/>
          <w:numId w:val="3"/>
        </w:numPr>
        <w:tabs>
          <w:tab w:val="left" w:pos="1134"/>
        </w:tabs>
        <w:ind w:left="0" w:firstLine="709"/>
        <w:contextualSpacing/>
        <w:jc w:val="both"/>
        <w:rPr>
          <w:sz w:val="26"/>
          <w:szCs w:val="26"/>
        </w:rPr>
      </w:pPr>
      <w:proofErr w:type="gramStart"/>
      <w:r w:rsidRPr="009A769B">
        <w:rPr>
          <w:sz w:val="26"/>
          <w:szCs w:val="26"/>
          <w:lang w:eastAsia="en-US"/>
        </w:rPr>
        <w:t xml:space="preserve">Для аттестации </w:t>
      </w:r>
      <w:r w:rsidR="00486DD9" w:rsidRPr="009A769B">
        <w:rPr>
          <w:color w:val="000000"/>
          <w:sz w:val="26"/>
          <w:szCs w:val="26"/>
          <w:lang w:eastAsia="en-US"/>
        </w:rPr>
        <w:t>обучающихся</w:t>
      </w:r>
      <w:r w:rsidRPr="009A769B">
        <w:rPr>
          <w:sz w:val="26"/>
          <w:szCs w:val="26"/>
          <w:lang w:eastAsia="en-US"/>
        </w:rPr>
        <w:t xml:space="preserve"> </w:t>
      </w:r>
      <w:r w:rsidR="00233076">
        <w:rPr>
          <w:sz w:val="26"/>
          <w:szCs w:val="26"/>
          <w:lang w:eastAsia="en-US"/>
        </w:rPr>
        <w:t xml:space="preserve">педагогическими работниками </w:t>
      </w:r>
      <w:r w:rsidR="00491CF7">
        <w:rPr>
          <w:sz w:val="26"/>
          <w:szCs w:val="26"/>
          <w:lang w:eastAsia="en-US"/>
        </w:rPr>
        <w:t>разрабаты</w:t>
      </w:r>
      <w:r w:rsidRPr="009A769B">
        <w:rPr>
          <w:sz w:val="26"/>
          <w:szCs w:val="26"/>
          <w:lang w:eastAsia="en-US"/>
        </w:rPr>
        <w:t xml:space="preserve">ваются фонды оценочных средств, включающие типовые задания, контрольные работы, тесты и методы контроля, позволяющие оценить приобретенные </w:t>
      </w:r>
      <w:r w:rsidR="006356E2" w:rsidRPr="009A769B">
        <w:rPr>
          <w:color w:val="000000"/>
          <w:sz w:val="26"/>
          <w:szCs w:val="26"/>
          <w:lang w:eastAsia="en-US"/>
        </w:rPr>
        <w:t>обучающимися</w:t>
      </w:r>
      <w:r w:rsidRPr="009A769B">
        <w:rPr>
          <w:sz w:val="26"/>
          <w:szCs w:val="26"/>
          <w:lang w:eastAsia="en-US"/>
        </w:rPr>
        <w:t xml:space="preserve"> знания, умения и навыки.</w:t>
      </w:r>
      <w:proofErr w:type="gramEnd"/>
      <w:r w:rsidRPr="009A769B">
        <w:rPr>
          <w:sz w:val="26"/>
          <w:szCs w:val="26"/>
          <w:lang w:eastAsia="en-US"/>
        </w:rPr>
        <w:t xml:space="preserve"> Фонды оценочных средств </w:t>
      </w:r>
      <w:r w:rsidR="00A74BA4" w:rsidRPr="009A769B">
        <w:rPr>
          <w:sz w:val="26"/>
          <w:szCs w:val="26"/>
          <w:lang w:eastAsia="en-US"/>
        </w:rPr>
        <w:t xml:space="preserve">рассматриваются </w:t>
      </w:r>
      <w:r w:rsidRPr="009A769B">
        <w:rPr>
          <w:sz w:val="26"/>
          <w:szCs w:val="26"/>
          <w:lang w:eastAsia="en-US"/>
        </w:rPr>
        <w:t xml:space="preserve">методическим советом </w:t>
      </w:r>
      <w:r w:rsidR="00A74BA4" w:rsidRPr="009A769B">
        <w:rPr>
          <w:sz w:val="26"/>
          <w:szCs w:val="26"/>
          <w:lang w:eastAsia="en-US"/>
        </w:rPr>
        <w:t xml:space="preserve">и утверждаются директором </w:t>
      </w:r>
      <w:r w:rsidRPr="009A769B">
        <w:rPr>
          <w:sz w:val="26"/>
          <w:szCs w:val="26"/>
          <w:lang w:eastAsia="en-US"/>
        </w:rPr>
        <w:t xml:space="preserve">Школы. </w:t>
      </w:r>
    </w:p>
    <w:p w:rsidR="00233076" w:rsidRPr="00233076" w:rsidRDefault="00233076" w:rsidP="00F020DB">
      <w:pPr>
        <w:numPr>
          <w:ilvl w:val="1"/>
          <w:numId w:val="3"/>
        </w:numPr>
        <w:tabs>
          <w:tab w:val="left" w:pos="1134"/>
        </w:tabs>
        <w:ind w:left="0" w:firstLine="709"/>
        <w:contextualSpacing/>
        <w:jc w:val="both"/>
        <w:rPr>
          <w:sz w:val="26"/>
          <w:szCs w:val="26"/>
        </w:rPr>
      </w:pPr>
      <w:r w:rsidRPr="00233076">
        <w:rPr>
          <w:sz w:val="26"/>
          <w:szCs w:val="26"/>
          <w:lang w:eastAsia="en-US"/>
        </w:rPr>
        <w:t>Фонды оценочных средств должны соответствовать целям и задачам образовательной программы в области искусств и ее учебному плану. Фонды оценочных средств призваны обеспечивать оценку качества приобретенных обучающимися знаний, умений и навыков.</w:t>
      </w:r>
    </w:p>
    <w:p w:rsidR="00EF6441" w:rsidRPr="009A769B" w:rsidRDefault="00EF6441" w:rsidP="00F020DB">
      <w:pPr>
        <w:numPr>
          <w:ilvl w:val="1"/>
          <w:numId w:val="3"/>
        </w:numPr>
        <w:tabs>
          <w:tab w:val="left" w:pos="1134"/>
        </w:tabs>
        <w:ind w:left="0" w:firstLine="709"/>
        <w:contextualSpacing/>
        <w:jc w:val="both"/>
        <w:rPr>
          <w:sz w:val="26"/>
          <w:szCs w:val="26"/>
          <w:lang w:eastAsia="en-US"/>
        </w:rPr>
      </w:pPr>
      <w:r w:rsidRPr="00EF6441">
        <w:rPr>
          <w:sz w:val="26"/>
          <w:szCs w:val="26"/>
          <w:lang w:eastAsia="en-US"/>
        </w:rPr>
        <w:t>По учебным предметам, выносимым на итоговую аттестацию обучающихся (выпускные экзамены), в выпускном классе по окончании учебного года по данным предметам применя</w:t>
      </w:r>
      <w:r>
        <w:rPr>
          <w:sz w:val="26"/>
          <w:szCs w:val="26"/>
          <w:lang w:eastAsia="en-US"/>
        </w:rPr>
        <w:t>ется</w:t>
      </w:r>
      <w:r w:rsidRPr="00EF6441">
        <w:rPr>
          <w:sz w:val="26"/>
          <w:szCs w:val="26"/>
          <w:lang w:eastAsia="en-US"/>
        </w:rPr>
        <w:t xml:space="preserve"> в качестве формы промежуточной аттестации зачет с выставлением оценки, которая отраж</w:t>
      </w:r>
      <w:r>
        <w:rPr>
          <w:sz w:val="26"/>
          <w:szCs w:val="26"/>
          <w:lang w:eastAsia="en-US"/>
        </w:rPr>
        <w:t>ается</w:t>
      </w:r>
      <w:r w:rsidRPr="00EF6441">
        <w:rPr>
          <w:sz w:val="26"/>
          <w:szCs w:val="26"/>
          <w:lang w:eastAsia="en-US"/>
        </w:rPr>
        <w:t xml:space="preserve"> в свидетельстве об окончании </w:t>
      </w:r>
      <w:r w:rsidR="00223CCA">
        <w:rPr>
          <w:sz w:val="26"/>
          <w:szCs w:val="26"/>
          <w:lang w:eastAsia="en-US"/>
        </w:rPr>
        <w:t>Школы</w:t>
      </w:r>
      <w:r w:rsidRPr="00EF6441">
        <w:rPr>
          <w:sz w:val="26"/>
          <w:szCs w:val="26"/>
          <w:lang w:eastAsia="en-US"/>
        </w:rPr>
        <w:t>.</w:t>
      </w:r>
    </w:p>
    <w:p w:rsidR="00A81C47" w:rsidRPr="009A769B" w:rsidRDefault="00A81C47" w:rsidP="00F020DB">
      <w:pPr>
        <w:numPr>
          <w:ilvl w:val="1"/>
          <w:numId w:val="3"/>
        </w:numPr>
        <w:tabs>
          <w:tab w:val="left" w:pos="1134"/>
        </w:tabs>
        <w:ind w:left="0" w:firstLine="709"/>
        <w:contextualSpacing/>
        <w:jc w:val="both"/>
        <w:rPr>
          <w:sz w:val="26"/>
          <w:szCs w:val="26"/>
        </w:rPr>
      </w:pPr>
      <w:r w:rsidRPr="009A769B">
        <w:rPr>
          <w:sz w:val="26"/>
          <w:szCs w:val="26"/>
          <w:lang w:eastAsia="en-US"/>
        </w:rPr>
        <w:t xml:space="preserve">Аттестационный материал для промежуточной аттестации </w:t>
      </w:r>
      <w:r w:rsidR="00486DD9" w:rsidRPr="009A769B">
        <w:rPr>
          <w:color w:val="000000"/>
          <w:sz w:val="26"/>
          <w:szCs w:val="26"/>
          <w:lang w:eastAsia="en-US"/>
        </w:rPr>
        <w:t>обучающихся</w:t>
      </w:r>
      <w:r w:rsidRPr="009A769B">
        <w:rPr>
          <w:sz w:val="26"/>
          <w:szCs w:val="26"/>
          <w:lang w:eastAsia="en-US"/>
        </w:rPr>
        <w:t xml:space="preserve"> по </w:t>
      </w:r>
      <w:r w:rsidR="0079736A">
        <w:rPr>
          <w:sz w:val="26"/>
          <w:szCs w:val="26"/>
          <w:lang w:eastAsia="en-US"/>
        </w:rPr>
        <w:t xml:space="preserve">дополнительным </w:t>
      </w:r>
      <w:r w:rsidRPr="009A769B">
        <w:rPr>
          <w:sz w:val="26"/>
          <w:szCs w:val="26"/>
          <w:lang w:eastAsia="en-US"/>
        </w:rPr>
        <w:t>общеразвивающим программам составляется на основе программного материала, изученного за соответствую</w:t>
      </w:r>
      <w:r w:rsidR="00491CF7">
        <w:rPr>
          <w:sz w:val="26"/>
          <w:szCs w:val="26"/>
          <w:lang w:eastAsia="en-US"/>
        </w:rPr>
        <w:t>щий учебный период, обсуждается</w:t>
      </w:r>
      <w:r w:rsidRPr="009A769B">
        <w:rPr>
          <w:sz w:val="26"/>
          <w:szCs w:val="26"/>
          <w:lang w:eastAsia="en-US"/>
        </w:rPr>
        <w:t xml:space="preserve"> на заседаниях предметных методических объединений, педагогического совета и утверждается директором Школы.</w:t>
      </w:r>
    </w:p>
    <w:p w:rsidR="00A81C47" w:rsidRPr="009A769B" w:rsidRDefault="00E24A44" w:rsidP="00F020DB">
      <w:pPr>
        <w:numPr>
          <w:ilvl w:val="1"/>
          <w:numId w:val="3"/>
        </w:numPr>
        <w:tabs>
          <w:tab w:val="left" w:pos="1134"/>
        </w:tabs>
        <w:ind w:left="0" w:firstLine="709"/>
        <w:contextualSpacing/>
        <w:jc w:val="both"/>
        <w:rPr>
          <w:sz w:val="26"/>
          <w:szCs w:val="26"/>
        </w:rPr>
      </w:pPr>
      <w:r w:rsidRPr="009A769B">
        <w:rPr>
          <w:sz w:val="26"/>
          <w:szCs w:val="26"/>
          <w:lang w:eastAsia="en-US"/>
        </w:rPr>
        <w:t xml:space="preserve"> </w:t>
      </w:r>
      <w:r w:rsidR="00A81C47" w:rsidRPr="009A769B">
        <w:rPr>
          <w:sz w:val="26"/>
          <w:szCs w:val="26"/>
          <w:lang w:eastAsia="en-US"/>
        </w:rPr>
        <w:t>Для проведения промежуточной аттестации создаются экзаменационные комиссии, состав которых утверждается директором Школы.</w:t>
      </w:r>
    </w:p>
    <w:p w:rsidR="00A81C47" w:rsidRPr="009A769B" w:rsidRDefault="00A81C47" w:rsidP="00F020DB">
      <w:pPr>
        <w:numPr>
          <w:ilvl w:val="1"/>
          <w:numId w:val="3"/>
        </w:numPr>
        <w:tabs>
          <w:tab w:val="left" w:pos="1134"/>
        </w:tabs>
        <w:ind w:left="0" w:firstLine="709"/>
        <w:contextualSpacing/>
        <w:jc w:val="both"/>
        <w:rPr>
          <w:sz w:val="26"/>
          <w:szCs w:val="26"/>
          <w:lang w:eastAsia="en-US"/>
        </w:rPr>
      </w:pPr>
      <w:r w:rsidRPr="009A769B">
        <w:rPr>
          <w:sz w:val="26"/>
          <w:szCs w:val="26"/>
          <w:lang w:eastAsia="en-US"/>
        </w:rPr>
        <w:t>Экзамены проводятся в период промежуточной (экзаменационной) атте</w:t>
      </w:r>
      <w:r w:rsidRPr="009A769B">
        <w:rPr>
          <w:sz w:val="26"/>
          <w:szCs w:val="26"/>
          <w:lang w:eastAsia="en-US"/>
        </w:rPr>
        <w:softHyphen/>
        <w:t xml:space="preserve">стации, время проведения которой устанавливается графиком </w:t>
      </w:r>
      <w:r w:rsidR="00EC2EC4">
        <w:rPr>
          <w:sz w:val="26"/>
          <w:szCs w:val="26"/>
          <w:lang w:eastAsia="en-US"/>
        </w:rPr>
        <w:t>образовательного процесса</w:t>
      </w:r>
      <w:r w:rsidRPr="009A769B">
        <w:rPr>
          <w:sz w:val="26"/>
          <w:szCs w:val="26"/>
          <w:lang w:eastAsia="en-US"/>
        </w:rPr>
        <w:t>. На каждую промежуточную (экзаменационную) аттестацию составляется утверждаемое д</w:t>
      </w:r>
      <w:r w:rsidR="00491CF7">
        <w:rPr>
          <w:sz w:val="26"/>
          <w:szCs w:val="26"/>
          <w:lang w:eastAsia="en-US"/>
        </w:rPr>
        <w:t>иректором Школы расписание экза</w:t>
      </w:r>
      <w:r w:rsidRPr="009A769B">
        <w:rPr>
          <w:sz w:val="26"/>
          <w:szCs w:val="26"/>
          <w:lang w:eastAsia="en-US"/>
        </w:rPr>
        <w:t xml:space="preserve">менов, которое доводится до сведения </w:t>
      </w:r>
      <w:r w:rsidR="00486DD9" w:rsidRPr="009A769B">
        <w:rPr>
          <w:color w:val="000000"/>
          <w:sz w:val="26"/>
          <w:szCs w:val="26"/>
          <w:lang w:eastAsia="en-US"/>
        </w:rPr>
        <w:t>обучающихся</w:t>
      </w:r>
      <w:r w:rsidR="00491CF7">
        <w:rPr>
          <w:sz w:val="26"/>
          <w:szCs w:val="26"/>
          <w:lang w:eastAsia="en-US"/>
        </w:rPr>
        <w:t xml:space="preserve"> и педагогических работ</w:t>
      </w:r>
      <w:r w:rsidRPr="009A769B">
        <w:rPr>
          <w:sz w:val="26"/>
          <w:szCs w:val="26"/>
          <w:lang w:eastAsia="en-US"/>
        </w:rPr>
        <w:t>ников не менее чем за две недели до начала</w:t>
      </w:r>
      <w:r w:rsidR="00491CF7">
        <w:rPr>
          <w:sz w:val="26"/>
          <w:szCs w:val="26"/>
          <w:lang w:eastAsia="en-US"/>
        </w:rPr>
        <w:t xml:space="preserve"> проведения промежуточной (экза</w:t>
      </w:r>
      <w:r w:rsidRPr="009A769B">
        <w:rPr>
          <w:sz w:val="26"/>
          <w:szCs w:val="26"/>
          <w:lang w:eastAsia="en-US"/>
        </w:rPr>
        <w:t xml:space="preserve">менационной) </w:t>
      </w:r>
      <w:r w:rsidRPr="009A769B">
        <w:rPr>
          <w:sz w:val="26"/>
          <w:szCs w:val="26"/>
          <w:lang w:eastAsia="en-US"/>
        </w:rPr>
        <w:lastRenderedPageBreak/>
        <w:t xml:space="preserve">аттестации. При составлении расписания экзаменов следует учитывать, что для </w:t>
      </w:r>
      <w:r w:rsidR="006356E2" w:rsidRPr="009A769B">
        <w:rPr>
          <w:color w:val="000000"/>
          <w:sz w:val="26"/>
          <w:szCs w:val="26"/>
          <w:lang w:eastAsia="en-US"/>
        </w:rPr>
        <w:t>обучающегося</w:t>
      </w:r>
      <w:r w:rsidRPr="009A769B">
        <w:rPr>
          <w:sz w:val="26"/>
          <w:szCs w:val="26"/>
          <w:lang w:eastAsia="en-US"/>
        </w:rPr>
        <w:t xml:space="preserve"> в один день планируется только один</w:t>
      </w:r>
      <w:r w:rsidR="00491CF7">
        <w:rPr>
          <w:sz w:val="26"/>
          <w:szCs w:val="26"/>
          <w:lang w:eastAsia="en-US"/>
        </w:rPr>
        <w:t xml:space="preserve"> экзамен. Интервал между экзаме</w:t>
      </w:r>
      <w:r w:rsidRPr="009A769B">
        <w:rPr>
          <w:sz w:val="26"/>
          <w:szCs w:val="26"/>
          <w:lang w:eastAsia="en-US"/>
        </w:rPr>
        <w:t xml:space="preserve">нами для </w:t>
      </w:r>
      <w:proofErr w:type="gramStart"/>
      <w:r w:rsidR="006356E2" w:rsidRPr="009A769B">
        <w:rPr>
          <w:sz w:val="26"/>
          <w:szCs w:val="26"/>
          <w:lang w:eastAsia="en-US"/>
        </w:rPr>
        <w:t>обучающегося</w:t>
      </w:r>
      <w:proofErr w:type="gramEnd"/>
      <w:r w:rsidRPr="009A769B">
        <w:rPr>
          <w:sz w:val="26"/>
          <w:szCs w:val="26"/>
          <w:lang w:eastAsia="en-US"/>
        </w:rPr>
        <w:t xml:space="preserve"> должен быть не менее трех календарных дней.</w:t>
      </w:r>
      <w:r w:rsidR="006911E3" w:rsidRPr="009A769B">
        <w:rPr>
          <w:sz w:val="26"/>
          <w:szCs w:val="26"/>
          <w:lang w:eastAsia="en-US"/>
        </w:rPr>
        <w:t xml:space="preserve"> Первый экзамен может быть проведен в первый день промежуточной (экзаменационной) аттестации.</w:t>
      </w:r>
    </w:p>
    <w:p w:rsidR="00A81C47" w:rsidRPr="009A769B" w:rsidRDefault="00A81C47" w:rsidP="00F020DB">
      <w:pPr>
        <w:numPr>
          <w:ilvl w:val="1"/>
          <w:numId w:val="3"/>
        </w:numPr>
        <w:tabs>
          <w:tab w:val="left" w:pos="1134"/>
        </w:tabs>
        <w:ind w:left="0" w:firstLine="709"/>
        <w:contextualSpacing/>
        <w:jc w:val="both"/>
        <w:rPr>
          <w:sz w:val="26"/>
          <w:szCs w:val="26"/>
        </w:rPr>
      </w:pPr>
      <w:r w:rsidRPr="009A769B">
        <w:rPr>
          <w:sz w:val="26"/>
          <w:szCs w:val="26"/>
        </w:rPr>
        <w:t xml:space="preserve">К экзамену допускаются </w:t>
      </w:r>
      <w:r w:rsidR="00213408" w:rsidRPr="009A769B">
        <w:rPr>
          <w:sz w:val="26"/>
          <w:szCs w:val="26"/>
        </w:rPr>
        <w:t>обучающиеся</w:t>
      </w:r>
      <w:r w:rsidRPr="009A769B">
        <w:rPr>
          <w:sz w:val="26"/>
          <w:szCs w:val="26"/>
        </w:rPr>
        <w:t>, полностью выполнившие учебный план по предметам, реализуемым в соответствующем учебном году.</w:t>
      </w:r>
    </w:p>
    <w:p w:rsidR="00CD1339" w:rsidRPr="009A769B" w:rsidRDefault="001D3B1D" w:rsidP="00F020DB">
      <w:pPr>
        <w:numPr>
          <w:ilvl w:val="1"/>
          <w:numId w:val="3"/>
        </w:numPr>
        <w:tabs>
          <w:tab w:val="left" w:pos="1134"/>
        </w:tabs>
        <w:ind w:left="0" w:firstLine="709"/>
        <w:contextualSpacing/>
        <w:jc w:val="both"/>
        <w:rPr>
          <w:sz w:val="26"/>
          <w:szCs w:val="26"/>
        </w:rPr>
      </w:pPr>
      <w:r w:rsidRPr="009A769B">
        <w:rPr>
          <w:sz w:val="26"/>
          <w:szCs w:val="26"/>
        </w:rPr>
        <w:t>Экзаменационные материалы и/или репертуарный перечень составляются на основе программы учебного предмета и охватывают ее наиболее актуальные разделы, темы, или те или иные требования к уровню навыков и умений обучающегося. Экзаменационные материалы и/или репертуарный перечень должны полно отражают объем проверяемых теоретических знаний, практических умений и навыков. Содержание экзаменационных материалов и/или репертуарные перечни разрабатываются преподавателем соответствующего учебного предмета, обсуждаются на заседаниях методического совета и утверждаются директором Школы не позднее, чем за месяц до начала проведения промежуточной (экзаменационной) аттестации.</w:t>
      </w:r>
    </w:p>
    <w:p w:rsidR="007D0449" w:rsidRPr="009A769B" w:rsidRDefault="00CD1339" w:rsidP="00F020DB">
      <w:pPr>
        <w:numPr>
          <w:ilvl w:val="1"/>
          <w:numId w:val="3"/>
        </w:numPr>
        <w:tabs>
          <w:tab w:val="left" w:pos="1134"/>
        </w:tabs>
        <w:ind w:left="0" w:firstLine="709"/>
        <w:contextualSpacing/>
        <w:jc w:val="both"/>
        <w:rPr>
          <w:sz w:val="26"/>
          <w:szCs w:val="26"/>
        </w:rPr>
      </w:pPr>
      <w:r w:rsidRPr="009A769B">
        <w:rPr>
          <w:sz w:val="26"/>
          <w:szCs w:val="26"/>
        </w:rPr>
        <w:t>При проведении экзамена по теоретическим или историческим учебным предметам могут быть применены вопросы, практические задания, тестовые задания. При этом формулировки вопросов и тестовых заданий должны быть четкими, краткими, понятными, исключающими двойное толкование. До экзамена содержание экзаменационных заданий обучающимся не сообщается</w:t>
      </w:r>
      <w:r w:rsidR="007D0449" w:rsidRPr="009A769B">
        <w:rPr>
          <w:sz w:val="26"/>
          <w:szCs w:val="26"/>
        </w:rPr>
        <w:t>.</w:t>
      </w:r>
    </w:p>
    <w:p w:rsidR="000F534F" w:rsidRDefault="007D0449" w:rsidP="00F020DB">
      <w:pPr>
        <w:numPr>
          <w:ilvl w:val="1"/>
          <w:numId w:val="3"/>
        </w:numPr>
        <w:tabs>
          <w:tab w:val="left" w:pos="1134"/>
        </w:tabs>
        <w:ind w:left="0" w:firstLine="709"/>
        <w:contextualSpacing/>
        <w:jc w:val="both"/>
        <w:rPr>
          <w:sz w:val="26"/>
          <w:szCs w:val="26"/>
        </w:rPr>
      </w:pPr>
      <w:r w:rsidRPr="009A769B">
        <w:rPr>
          <w:sz w:val="26"/>
          <w:szCs w:val="26"/>
        </w:rPr>
        <w:t>В начале соответствующего учебного полугодия обучающимся сообщается вид проведения экзамена по учебному предмету (академический концерт, исполнение концертных программ, просмотр, выставка, творческий показ, театральная постановка, письменная работа, устный опрос).</w:t>
      </w:r>
    </w:p>
    <w:p w:rsidR="00393187" w:rsidRPr="000744E9" w:rsidRDefault="00393187" w:rsidP="00F020DB">
      <w:pPr>
        <w:numPr>
          <w:ilvl w:val="1"/>
          <w:numId w:val="3"/>
        </w:numPr>
        <w:tabs>
          <w:tab w:val="left" w:pos="1134"/>
        </w:tabs>
        <w:ind w:left="0" w:firstLine="709"/>
        <w:contextualSpacing/>
        <w:jc w:val="both"/>
        <w:rPr>
          <w:b/>
          <w:sz w:val="26"/>
          <w:szCs w:val="26"/>
        </w:rPr>
      </w:pPr>
      <w:r w:rsidRPr="000744E9">
        <w:rPr>
          <w:b/>
          <w:sz w:val="26"/>
          <w:szCs w:val="26"/>
        </w:rPr>
        <w:t>Условия подготовки и проведение зачета</w:t>
      </w:r>
      <w:r w:rsidR="00B33D2B">
        <w:rPr>
          <w:b/>
          <w:sz w:val="26"/>
          <w:szCs w:val="26"/>
        </w:rPr>
        <w:t>:</w:t>
      </w:r>
    </w:p>
    <w:p w:rsidR="00393187" w:rsidRPr="00393187" w:rsidRDefault="00393187" w:rsidP="000744E9">
      <w:pPr>
        <w:numPr>
          <w:ilvl w:val="1"/>
          <w:numId w:val="13"/>
        </w:numPr>
        <w:tabs>
          <w:tab w:val="left" w:pos="993"/>
          <w:tab w:val="left" w:pos="1134"/>
        </w:tabs>
        <w:ind w:left="0" w:firstLine="709"/>
        <w:contextualSpacing/>
        <w:jc w:val="both"/>
        <w:rPr>
          <w:sz w:val="26"/>
          <w:szCs w:val="26"/>
        </w:rPr>
      </w:pPr>
      <w:r w:rsidRPr="00393187">
        <w:rPr>
          <w:sz w:val="26"/>
          <w:szCs w:val="26"/>
        </w:rPr>
        <w:t xml:space="preserve">Условия, процедура подготовки и проведения зачета и контрольного урока по учебным предметам в рамках промежуточной аттестации и их содержание самостоятельно разрабатываются Школой. Зачет и контрольный урок проводятся в конце четверти в счет аудиторного времени, отводимого на изучение учебных предметов. </w:t>
      </w:r>
    </w:p>
    <w:p w:rsidR="00393187" w:rsidRPr="00393187" w:rsidRDefault="00393187" w:rsidP="000744E9">
      <w:pPr>
        <w:numPr>
          <w:ilvl w:val="1"/>
          <w:numId w:val="13"/>
        </w:numPr>
        <w:tabs>
          <w:tab w:val="left" w:pos="993"/>
          <w:tab w:val="left" w:pos="1134"/>
        </w:tabs>
        <w:ind w:left="0" w:firstLine="709"/>
        <w:contextualSpacing/>
        <w:jc w:val="both"/>
        <w:rPr>
          <w:sz w:val="26"/>
          <w:szCs w:val="26"/>
        </w:rPr>
      </w:pPr>
      <w:r w:rsidRPr="00393187">
        <w:rPr>
          <w:sz w:val="26"/>
          <w:szCs w:val="26"/>
        </w:rPr>
        <w:t xml:space="preserve">При проведении недифференцированного зачета качество подготовки обучающегося фиксируется в зачетных ведомостях словом «зачет». </w:t>
      </w:r>
    </w:p>
    <w:p w:rsidR="00393187" w:rsidRPr="00393187" w:rsidRDefault="00393187" w:rsidP="000744E9">
      <w:pPr>
        <w:numPr>
          <w:ilvl w:val="1"/>
          <w:numId w:val="13"/>
        </w:numPr>
        <w:tabs>
          <w:tab w:val="left" w:pos="993"/>
          <w:tab w:val="left" w:pos="1134"/>
        </w:tabs>
        <w:ind w:left="0" w:firstLine="709"/>
        <w:contextualSpacing/>
        <w:jc w:val="both"/>
        <w:rPr>
          <w:sz w:val="26"/>
          <w:szCs w:val="26"/>
        </w:rPr>
      </w:pPr>
      <w:r w:rsidRPr="00393187">
        <w:rPr>
          <w:sz w:val="26"/>
          <w:szCs w:val="26"/>
        </w:rPr>
        <w:t>При проведении дифференцированного зачета и контрольной работы качество подготовки обучающегося оценивается по пятибалльной шкале: 5 (отлично), 4 (хорошо), 3 (удовлетворительно), 2 (неудовлетворительно).</w:t>
      </w:r>
    </w:p>
    <w:p w:rsidR="00393187" w:rsidRPr="00393187" w:rsidRDefault="00393187" w:rsidP="000744E9">
      <w:pPr>
        <w:numPr>
          <w:ilvl w:val="1"/>
          <w:numId w:val="13"/>
        </w:numPr>
        <w:tabs>
          <w:tab w:val="left" w:pos="993"/>
          <w:tab w:val="left" w:pos="1134"/>
        </w:tabs>
        <w:ind w:left="0" w:firstLine="709"/>
        <w:contextualSpacing/>
        <w:jc w:val="both"/>
        <w:rPr>
          <w:sz w:val="26"/>
          <w:szCs w:val="26"/>
        </w:rPr>
      </w:pPr>
      <w:r w:rsidRPr="00393187">
        <w:rPr>
          <w:sz w:val="26"/>
          <w:szCs w:val="26"/>
        </w:rPr>
        <w:t>Зачеты проводятся в конце четвертей и (или) полугодий в счет объема времени, отводимого на изучение учебных предметов.</w:t>
      </w:r>
    </w:p>
    <w:p w:rsidR="00393187" w:rsidRPr="00393187" w:rsidRDefault="00393187" w:rsidP="000744E9">
      <w:pPr>
        <w:numPr>
          <w:ilvl w:val="1"/>
          <w:numId w:val="13"/>
        </w:numPr>
        <w:tabs>
          <w:tab w:val="left" w:pos="993"/>
          <w:tab w:val="left" w:pos="1134"/>
        </w:tabs>
        <w:ind w:left="0" w:firstLine="709"/>
        <w:contextualSpacing/>
        <w:jc w:val="both"/>
        <w:rPr>
          <w:sz w:val="26"/>
          <w:szCs w:val="26"/>
        </w:rPr>
      </w:pPr>
      <w:r w:rsidRPr="00393187">
        <w:rPr>
          <w:sz w:val="26"/>
          <w:szCs w:val="26"/>
        </w:rPr>
        <w:t>Зачет проводится преподавателем, ведущим соответствующий учебный предмет.</w:t>
      </w:r>
    </w:p>
    <w:p w:rsidR="000F534F" w:rsidRPr="008F0899" w:rsidRDefault="000744E9" w:rsidP="00F020DB">
      <w:pPr>
        <w:numPr>
          <w:ilvl w:val="1"/>
          <w:numId w:val="3"/>
        </w:numPr>
        <w:tabs>
          <w:tab w:val="left" w:pos="1134"/>
        </w:tabs>
        <w:ind w:left="709" w:firstLine="0"/>
        <w:contextualSpacing/>
        <w:jc w:val="both"/>
        <w:rPr>
          <w:b/>
          <w:sz w:val="26"/>
          <w:szCs w:val="26"/>
        </w:rPr>
      </w:pPr>
      <w:r w:rsidRPr="008F0899">
        <w:rPr>
          <w:b/>
          <w:sz w:val="26"/>
          <w:szCs w:val="26"/>
        </w:rPr>
        <w:t xml:space="preserve">Условия подготовки и проведение </w:t>
      </w:r>
      <w:r w:rsidR="000F534F" w:rsidRPr="008F0899">
        <w:rPr>
          <w:b/>
          <w:sz w:val="26"/>
          <w:szCs w:val="26"/>
          <w:lang w:eastAsia="en-US"/>
        </w:rPr>
        <w:t>экзамен</w:t>
      </w:r>
      <w:r w:rsidRPr="008F0899">
        <w:rPr>
          <w:b/>
          <w:sz w:val="26"/>
          <w:szCs w:val="26"/>
          <w:lang w:eastAsia="en-US"/>
        </w:rPr>
        <w:t>а</w:t>
      </w:r>
      <w:r w:rsidR="000F534F" w:rsidRPr="008F0899">
        <w:rPr>
          <w:b/>
          <w:sz w:val="26"/>
          <w:szCs w:val="26"/>
          <w:lang w:eastAsia="en-US"/>
        </w:rPr>
        <w:t>:</w:t>
      </w:r>
    </w:p>
    <w:p w:rsidR="000F534F" w:rsidRPr="009A769B" w:rsidRDefault="000F534F" w:rsidP="000F534F">
      <w:pPr>
        <w:tabs>
          <w:tab w:val="left" w:pos="1134"/>
        </w:tabs>
        <w:ind w:firstLine="709"/>
        <w:contextualSpacing/>
        <w:jc w:val="both"/>
        <w:rPr>
          <w:sz w:val="26"/>
          <w:szCs w:val="26"/>
          <w:lang w:eastAsia="en-US"/>
        </w:rPr>
      </w:pPr>
      <w:r w:rsidRPr="009A769B">
        <w:rPr>
          <w:sz w:val="26"/>
          <w:szCs w:val="26"/>
          <w:lang w:eastAsia="en-US"/>
        </w:rPr>
        <w:t>а) Школа определяет перечень учебно-методических материалов, нотных изданий, наглядных пособий, материалов справочного характера и др., которые рекомендованы методическим советом Школы к использованию на экзамене;</w:t>
      </w:r>
    </w:p>
    <w:p w:rsidR="000F534F" w:rsidRPr="009A769B" w:rsidRDefault="000F534F" w:rsidP="000F534F">
      <w:pPr>
        <w:tabs>
          <w:tab w:val="left" w:pos="1134"/>
        </w:tabs>
        <w:ind w:firstLine="709"/>
        <w:contextualSpacing/>
        <w:jc w:val="both"/>
        <w:rPr>
          <w:sz w:val="26"/>
          <w:szCs w:val="26"/>
          <w:lang w:eastAsia="en-US"/>
        </w:rPr>
      </w:pPr>
      <w:r w:rsidRPr="009A769B">
        <w:rPr>
          <w:sz w:val="26"/>
          <w:szCs w:val="26"/>
          <w:lang w:eastAsia="en-US"/>
        </w:rPr>
        <w:t xml:space="preserve">б) к началу экзамена должны быть подготовлены те или иные документы: </w:t>
      </w:r>
    </w:p>
    <w:p w:rsidR="000F534F" w:rsidRPr="009A769B" w:rsidRDefault="000F534F" w:rsidP="000F534F">
      <w:pPr>
        <w:tabs>
          <w:tab w:val="left" w:pos="1134"/>
        </w:tabs>
        <w:ind w:firstLine="709"/>
        <w:contextualSpacing/>
        <w:jc w:val="both"/>
        <w:rPr>
          <w:sz w:val="26"/>
          <w:szCs w:val="26"/>
          <w:lang w:eastAsia="en-US"/>
        </w:rPr>
      </w:pPr>
      <w:r w:rsidRPr="009A769B">
        <w:rPr>
          <w:sz w:val="26"/>
          <w:szCs w:val="26"/>
          <w:lang w:eastAsia="en-US"/>
        </w:rPr>
        <w:t>-репертуарные перечни;</w:t>
      </w:r>
    </w:p>
    <w:p w:rsidR="000F534F" w:rsidRPr="009A769B" w:rsidRDefault="000F534F" w:rsidP="000F534F">
      <w:pPr>
        <w:tabs>
          <w:tab w:val="left" w:pos="1134"/>
        </w:tabs>
        <w:ind w:firstLine="709"/>
        <w:contextualSpacing/>
        <w:jc w:val="both"/>
        <w:rPr>
          <w:sz w:val="26"/>
          <w:szCs w:val="26"/>
          <w:lang w:eastAsia="en-US"/>
        </w:rPr>
      </w:pPr>
      <w:r w:rsidRPr="009A769B">
        <w:rPr>
          <w:sz w:val="26"/>
          <w:szCs w:val="26"/>
          <w:lang w:eastAsia="en-US"/>
        </w:rPr>
        <w:lastRenderedPageBreak/>
        <w:t>-экзаменационные билеты;</w:t>
      </w:r>
    </w:p>
    <w:p w:rsidR="000F534F" w:rsidRPr="009A769B" w:rsidRDefault="000F534F" w:rsidP="000F534F">
      <w:pPr>
        <w:tabs>
          <w:tab w:val="left" w:pos="1134"/>
        </w:tabs>
        <w:ind w:firstLine="709"/>
        <w:contextualSpacing/>
        <w:jc w:val="both"/>
        <w:rPr>
          <w:sz w:val="26"/>
          <w:szCs w:val="26"/>
          <w:lang w:eastAsia="en-US"/>
        </w:rPr>
      </w:pPr>
      <w:r w:rsidRPr="009A769B">
        <w:rPr>
          <w:sz w:val="26"/>
          <w:szCs w:val="26"/>
          <w:lang w:eastAsia="en-US"/>
        </w:rPr>
        <w:t>-практические задания;</w:t>
      </w:r>
    </w:p>
    <w:p w:rsidR="000F534F" w:rsidRPr="009A769B" w:rsidRDefault="000F534F" w:rsidP="000F534F">
      <w:pPr>
        <w:tabs>
          <w:tab w:val="left" w:pos="1134"/>
        </w:tabs>
        <w:ind w:firstLine="709"/>
        <w:contextualSpacing/>
        <w:jc w:val="both"/>
        <w:rPr>
          <w:sz w:val="26"/>
          <w:szCs w:val="26"/>
          <w:lang w:eastAsia="en-US"/>
        </w:rPr>
      </w:pPr>
      <w:r w:rsidRPr="009A769B">
        <w:rPr>
          <w:sz w:val="26"/>
          <w:szCs w:val="26"/>
          <w:lang w:eastAsia="en-US"/>
        </w:rPr>
        <w:t>- наглядные пособия, материалы справочного характера, рекомендованные к использованию на экзамене методическим советом;</w:t>
      </w:r>
    </w:p>
    <w:p w:rsidR="00254FD3" w:rsidRPr="009A769B" w:rsidRDefault="000F534F" w:rsidP="000F534F">
      <w:pPr>
        <w:tabs>
          <w:tab w:val="left" w:pos="1134"/>
        </w:tabs>
        <w:ind w:firstLine="709"/>
        <w:contextualSpacing/>
        <w:rPr>
          <w:sz w:val="26"/>
          <w:szCs w:val="26"/>
          <w:lang w:eastAsia="en-US"/>
        </w:rPr>
      </w:pPr>
      <w:r w:rsidRPr="009A769B">
        <w:rPr>
          <w:sz w:val="26"/>
          <w:szCs w:val="26"/>
          <w:lang w:eastAsia="en-US"/>
        </w:rPr>
        <w:t>-экзаменационная ведомость.</w:t>
      </w:r>
    </w:p>
    <w:p w:rsidR="00254FD3" w:rsidRPr="009A769B" w:rsidRDefault="00254FD3" w:rsidP="00F020DB">
      <w:pPr>
        <w:numPr>
          <w:ilvl w:val="1"/>
          <w:numId w:val="3"/>
        </w:numPr>
        <w:tabs>
          <w:tab w:val="left" w:pos="1134"/>
        </w:tabs>
        <w:ind w:left="0" w:firstLine="709"/>
        <w:contextualSpacing/>
        <w:jc w:val="both"/>
        <w:rPr>
          <w:sz w:val="26"/>
          <w:szCs w:val="26"/>
        </w:rPr>
      </w:pPr>
      <w:r w:rsidRPr="009A769B">
        <w:rPr>
          <w:sz w:val="26"/>
          <w:szCs w:val="26"/>
        </w:rPr>
        <w:t>Экзамен принимается двумя-тремя преподавателями соответствующего отдела (отделения), в том числе преподавателем, который вел учебный предмет, кандидатуры которых были согласованы с методическим советом и утверждены директором Школы.</w:t>
      </w:r>
    </w:p>
    <w:p w:rsidR="004D585B" w:rsidRDefault="00254FD3" w:rsidP="00F020DB">
      <w:pPr>
        <w:numPr>
          <w:ilvl w:val="1"/>
          <w:numId w:val="3"/>
        </w:numPr>
        <w:tabs>
          <w:tab w:val="left" w:pos="1134"/>
        </w:tabs>
        <w:ind w:left="0" w:firstLine="709"/>
        <w:contextualSpacing/>
        <w:jc w:val="both"/>
        <w:rPr>
          <w:sz w:val="26"/>
          <w:szCs w:val="26"/>
        </w:rPr>
      </w:pPr>
      <w:r w:rsidRPr="009A769B">
        <w:rPr>
          <w:sz w:val="26"/>
          <w:szCs w:val="26"/>
        </w:rPr>
        <w:t>На выполнение задания по билету обучающимся отводится заранее запланированный объем времени (по теоретическим и историческим учебным предметам – не более одного академического часа).</w:t>
      </w:r>
      <w:r w:rsidR="004D585B" w:rsidRPr="004D585B">
        <w:rPr>
          <w:sz w:val="26"/>
          <w:szCs w:val="26"/>
          <w:lang w:eastAsia="en-US"/>
        </w:rPr>
        <w:t xml:space="preserve"> </w:t>
      </w:r>
    </w:p>
    <w:p w:rsidR="001D3B1D" w:rsidRDefault="004D585B" w:rsidP="00F020DB">
      <w:pPr>
        <w:numPr>
          <w:ilvl w:val="1"/>
          <w:numId w:val="3"/>
        </w:numPr>
        <w:tabs>
          <w:tab w:val="left" w:pos="1134"/>
        </w:tabs>
        <w:ind w:left="0" w:firstLine="709"/>
        <w:contextualSpacing/>
        <w:jc w:val="both"/>
        <w:rPr>
          <w:sz w:val="26"/>
          <w:szCs w:val="26"/>
        </w:rPr>
      </w:pPr>
      <w:r w:rsidRPr="009A769B">
        <w:rPr>
          <w:sz w:val="26"/>
          <w:szCs w:val="26"/>
          <w:lang w:eastAsia="en-US"/>
        </w:rPr>
        <w:t>Пересдача экзамена, по которому обучающийся получил неудовлетворительную оценку, допускается по завершении всех экзаменов.</w:t>
      </w:r>
    </w:p>
    <w:p w:rsidR="00A81C47" w:rsidRPr="009A769B" w:rsidRDefault="00A81C47" w:rsidP="00F020DB">
      <w:pPr>
        <w:numPr>
          <w:ilvl w:val="1"/>
          <w:numId w:val="3"/>
        </w:numPr>
        <w:tabs>
          <w:tab w:val="left" w:pos="1134"/>
        </w:tabs>
        <w:ind w:left="0" w:firstLine="709"/>
        <w:contextualSpacing/>
        <w:jc w:val="both"/>
        <w:rPr>
          <w:sz w:val="26"/>
          <w:szCs w:val="26"/>
        </w:rPr>
      </w:pPr>
      <w:r w:rsidRPr="009A769B">
        <w:rPr>
          <w:sz w:val="26"/>
          <w:szCs w:val="26"/>
          <w:lang w:eastAsia="en-US"/>
        </w:rPr>
        <w:t>Допускается только одна пересдача экзамена.</w:t>
      </w:r>
    </w:p>
    <w:p w:rsidR="006A6E7F" w:rsidRPr="009A769B" w:rsidRDefault="006A6E7F" w:rsidP="006A6E7F">
      <w:pPr>
        <w:tabs>
          <w:tab w:val="left" w:pos="1134"/>
        </w:tabs>
        <w:ind w:left="709"/>
        <w:contextualSpacing/>
        <w:jc w:val="both"/>
        <w:rPr>
          <w:sz w:val="26"/>
          <w:szCs w:val="26"/>
        </w:rPr>
      </w:pPr>
    </w:p>
    <w:p w:rsidR="006A6E7F" w:rsidRPr="009A769B" w:rsidRDefault="006A6E7F" w:rsidP="00F020DB">
      <w:pPr>
        <w:numPr>
          <w:ilvl w:val="0"/>
          <w:numId w:val="3"/>
        </w:numPr>
        <w:tabs>
          <w:tab w:val="left" w:pos="1134"/>
        </w:tabs>
        <w:ind w:left="0" w:firstLine="709"/>
        <w:contextualSpacing/>
        <w:jc w:val="center"/>
        <w:rPr>
          <w:b/>
          <w:sz w:val="26"/>
          <w:szCs w:val="26"/>
        </w:rPr>
      </w:pPr>
      <w:r w:rsidRPr="009A769B">
        <w:rPr>
          <w:b/>
          <w:sz w:val="26"/>
          <w:szCs w:val="26"/>
        </w:rPr>
        <w:t>Система и критерии оценки подготовки обучающихся</w:t>
      </w:r>
    </w:p>
    <w:p w:rsidR="006A6E7F" w:rsidRPr="009A769B" w:rsidRDefault="006A6E7F" w:rsidP="006A6E7F">
      <w:pPr>
        <w:tabs>
          <w:tab w:val="left" w:pos="1134"/>
        </w:tabs>
        <w:ind w:left="709"/>
        <w:contextualSpacing/>
        <w:jc w:val="both"/>
        <w:rPr>
          <w:sz w:val="26"/>
          <w:szCs w:val="26"/>
          <w:lang w:eastAsia="en-US"/>
        </w:rPr>
      </w:pPr>
    </w:p>
    <w:p w:rsidR="009F732B" w:rsidRPr="009A769B" w:rsidRDefault="006A6E7F" w:rsidP="00F020DB">
      <w:pPr>
        <w:numPr>
          <w:ilvl w:val="1"/>
          <w:numId w:val="3"/>
        </w:numPr>
        <w:tabs>
          <w:tab w:val="left" w:pos="1134"/>
        </w:tabs>
        <w:ind w:left="0" w:firstLine="709"/>
        <w:contextualSpacing/>
        <w:jc w:val="both"/>
        <w:rPr>
          <w:sz w:val="26"/>
          <w:szCs w:val="26"/>
        </w:rPr>
      </w:pPr>
      <w:r w:rsidRPr="009A769B">
        <w:rPr>
          <w:sz w:val="26"/>
          <w:szCs w:val="26"/>
          <w:lang w:eastAsia="en-US"/>
        </w:rPr>
        <w:t>Критерии оценки качества подготовки обучающегося позвол</w:t>
      </w:r>
      <w:r w:rsidR="009F732B" w:rsidRPr="009A769B">
        <w:rPr>
          <w:sz w:val="26"/>
          <w:szCs w:val="26"/>
          <w:lang w:eastAsia="en-US"/>
        </w:rPr>
        <w:t>яют</w:t>
      </w:r>
      <w:r w:rsidRPr="009A769B">
        <w:rPr>
          <w:sz w:val="26"/>
          <w:szCs w:val="26"/>
          <w:lang w:eastAsia="en-US"/>
        </w:rPr>
        <w:t>:</w:t>
      </w:r>
    </w:p>
    <w:p w:rsidR="009F732B" w:rsidRPr="009A769B" w:rsidRDefault="009F732B" w:rsidP="009F732B">
      <w:pPr>
        <w:pStyle w:val="ab"/>
        <w:tabs>
          <w:tab w:val="left" w:pos="851"/>
        </w:tabs>
        <w:ind w:left="0" w:firstLine="709"/>
        <w:jc w:val="both"/>
        <w:rPr>
          <w:sz w:val="26"/>
          <w:szCs w:val="26"/>
          <w:lang w:eastAsia="en-US"/>
        </w:rPr>
      </w:pPr>
      <w:r w:rsidRPr="009A769B">
        <w:rPr>
          <w:sz w:val="26"/>
          <w:szCs w:val="26"/>
          <w:lang w:eastAsia="en-US"/>
        </w:rPr>
        <w:t>- определить уровень освоения обучающимся материала, предусмотренного учебной программой по учебному предмету;</w:t>
      </w:r>
    </w:p>
    <w:p w:rsidR="009F732B" w:rsidRPr="009A769B" w:rsidRDefault="009F732B" w:rsidP="009F732B">
      <w:pPr>
        <w:pStyle w:val="ab"/>
        <w:tabs>
          <w:tab w:val="left" w:pos="851"/>
        </w:tabs>
        <w:ind w:left="0" w:firstLine="709"/>
        <w:jc w:val="both"/>
        <w:rPr>
          <w:sz w:val="26"/>
          <w:szCs w:val="26"/>
          <w:lang w:eastAsia="en-US"/>
        </w:rPr>
      </w:pPr>
      <w:r w:rsidRPr="009A769B">
        <w:rPr>
          <w:sz w:val="26"/>
          <w:szCs w:val="26"/>
          <w:lang w:eastAsia="en-US"/>
        </w:rPr>
        <w:t>- оценить умение обучающегося использовать теоретические знания при выполнении практических задач;</w:t>
      </w:r>
    </w:p>
    <w:p w:rsidR="009F732B" w:rsidRPr="009A769B" w:rsidRDefault="009F732B" w:rsidP="009F732B">
      <w:pPr>
        <w:pStyle w:val="ab"/>
        <w:tabs>
          <w:tab w:val="left" w:pos="851"/>
        </w:tabs>
        <w:ind w:left="0" w:firstLine="709"/>
        <w:jc w:val="both"/>
        <w:rPr>
          <w:sz w:val="26"/>
          <w:szCs w:val="26"/>
          <w:lang w:eastAsia="en-US"/>
        </w:rPr>
      </w:pPr>
      <w:r w:rsidRPr="009A769B">
        <w:rPr>
          <w:sz w:val="26"/>
          <w:szCs w:val="26"/>
          <w:lang w:eastAsia="en-US"/>
        </w:rPr>
        <w:t>-оценить обоснованность изложения ответа.</w:t>
      </w:r>
    </w:p>
    <w:p w:rsidR="006733F9" w:rsidRPr="009A769B" w:rsidRDefault="00491CF7" w:rsidP="00F020DB">
      <w:pPr>
        <w:numPr>
          <w:ilvl w:val="1"/>
          <w:numId w:val="3"/>
        </w:numPr>
        <w:tabs>
          <w:tab w:val="left" w:pos="1134"/>
        </w:tabs>
        <w:ind w:left="0" w:firstLine="709"/>
        <w:contextualSpacing/>
        <w:jc w:val="both"/>
        <w:rPr>
          <w:sz w:val="26"/>
          <w:szCs w:val="26"/>
        </w:rPr>
      </w:pPr>
      <w:r>
        <w:rPr>
          <w:sz w:val="26"/>
          <w:szCs w:val="26"/>
        </w:rPr>
        <w:t>В Школе</w:t>
      </w:r>
      <w:r w:rsidR="006733F9" w:rsidRPr="009A769B">
        <w:rPr>
          <w:sz w:val="26"/>
          <w:szCs w:val="26"/>
        </w:rPr>
        <w:t xml:space="preserve"> установлена система оценок успеваемости обучающихся:</w:t>
      </w:r>
    </w:p>
    <w:p w:rsidR="006733F9" w:rsidRPr="009A769B" w:rsidRDefault="006733F9" w:rsidP="006733F9">
      <w:pPr>
        <w:tabs>
          <w:tab w:val="left" w:pos="1134"/>
        </w:tabs>
        <w:ind w:left="709"/>
        <w:contextualSpacing/>
        <w:jc w:val="both"/>
        <w:rPr>
          <w:sz w:val="26"/>
          <w:szCs w:val="26"/>
        </w:rPr>
      </w:pPr>
      <w:r w:rsidRPr="009A769B">
        <w:rPr>
          <w:sz w:val="26"/>
          <w:szCs w:val="26"/>
        </w:rPr>
        <w:t xml:space="preserve">- дифференцированная система оценок по пятибалльной шкале: </w:t>
      </w:r>
    </w:p>
    <w:p w:rsidR="006733F9" w:rsidRPr="009A769B" w:rsidRDefault="006733F9" w:rsidP="006733F9">
      <w:pPr>
        <w:tabs>
          <w:tab w:val="left" w:pos="1134"/>
        </w:tabs>
        <w:contextualSpacing/>
        <w:jc w:val="both"/>
        <w:rPr>
          <w:sz w:val="26"/>
          <w:szCs w:val="26"/>
        </w:rPr>
      </w:pPr>
      <w:r w:rsidRPr="009A769B">
        <w:rPr>
          <w:sz w:val="26"/>
          <w:szCs w:val="26"/>
        </w:rPr>
        <w:t>5 (отлично), 4 (хорошо), 3 (удовлетворительно), 2 (неудовлетворительно);</w:t>
      </w:r>
    </w:p>
    <w:p w:rsidR="006733F9" w:rsidRPr="009A769B" w:rsidRDefault="006733F9" w:rsidP="006733F9">
      <w:pPr>
        <w:tabs>
          <w:tab w:val="left" w:pos="1134"/>
        </w:tabs>
        <w:ind w:left="709"/>
        <w:contextualSpacing/>
        <w:jc w:val="both"/>
        <w:rPr>
          <w:sz w:val="26"/>
          <w:szCs w:val="26"/>
        </w:rPr>
      </w:pPr>
      <w:r w:rsidRPr="009A769B">
        <w:rPr>
          <w:sz w:val="26"/>
          <w:szCs w:val="26"/>
        </w:rPr>
        <w:t>- зачётная (недифференцированная) система оценок (зачёт, незачёт).</w:t>
      </w:r>
    </w:p>
    <w:p w:rsidR="00F4282D" w:rsidRPr="009A769B" w:rsidRDefault="00F4282D" w:rsidP="00F020DB">
      <w:pPr>
        <w:numPr>
          <w:ilvl w:val="1"/>
          <w:numId w:val="3"/>
        </w:numPr>
        <w:tabs>
          <w:tab w:val="left" w:pos="1134"/>
        </w:tabs>
        <w:ind w:left="0" w:firstLine="709"/>
        <w:contextualSpacing/>
        <w:jc w:val="both"/>
        <w:rPr>
          <w:sz w:val="26"/>
          <w:szCs w:val="26"/>
        </w:rPr>
      </w:pPr>
      <w:r w:rsidRPr="009A769B">
        <w:rPr>
          <w:sz w:val="26"/>
          <w:szCs w:val="26"/>
        </w:rPr>
        <w:t>Оценки обучающихся по всем видам контрольных мероприятий фиксируются в соответствующей учебной документации.</w:t>
      </w:r>
    </w:p>
    <w:p w:rsidR="009F732B" w:rsidRPr="009A769B" w:rsidRDefault="00181945" w:rsidP="00F020DB">
      <w:pPr>
        <w:numPr>
          <w:ilvl w:val="1"/>
          <w:numId w:val="3"/>
        </w:numPr>
        <w:tabs>
          <w:tab w:val="left" w:pos="1134"/>
        </w:tabs>
        <w:ind w:left="0" w:firstLine="709"/>
        <w:contextualSpacing/>
        <w:jc w:val="both"/>
        <w:rPr>
          <w:sz w:val="26"/>
          <w:szCs w:val="26"/>
        </w:rPr>
      </w:pPr>
      <w:r w:rsidRPr="009A769B">
        <w:rPr>
          <w:sz w:val="26"/>
          <w:szCs w:val="26"/>
          <w:lang w:eastAsia="en-US"/>
        </w:rPr>
        <w:t>Оценка, полученная на зачете (экзамене), заносится в зачетную (экзаменационную) ведомость (в том числе и неудовлетворительная).</w:t>
      </w:r>
    </w:p>
    <w:p w:rsidR="00D33CE4" w:rsidRPr="009A769B" w:rsidRDefault="00D33CE4" w:rsidP="00F020DB">
      <w:pPr>
        <w:numPr>
          <w:ilvl w:val="1"/>
          <w:numId w:val="3"/>
        </w:numPr>
        <w:tabs>
          <w:tab w:val="left" w:pos="1134"/>
        </w:tabs>
        <w:ind w:left="0" w:firstLine="709"/>
        <w:contextualSpacing/>
        <w:jc w:val="both"/>
        <w:rPr>
          <w:sz w:val="26"/>
          <w:szCs w:val="26"/>
        </w:rPr>
      </w:pPr>
      <w:r w:rsidRPr="009A769B">
        <w:rPr>
          <w:sz w:val="26"/>
          <w:szCs w:val="26"/>
        </w:rPr>
        <w:t>На основании результатов текущего контроля выводятся четвертные, годовые оценки.</w:t>
      </w:r>
    </w:p>
    <w:p w:rsidR="00A81C47" w:rsidRPr="009A769B" w:rsidRDefault="00A81C47" w:rsidP="00F020DB">
      <w:pPr>
        <w:numPr>
          <w:ilvl w:val="1"/>
          <w:numId w:val="3"/>
        </w:numPr>
        <w:tabs>
          <w:tab w:val="left" w:pos="1134"/>
        </w:tabs>
        <w:ind w:left="0" w:firstLine="709"/>
        <w:contextualSpacing/>
        <w:jc w:val="both"/>
        <w:rPr>
          <w:sz w:val="26"/>
          <w:szCs w:val="26"/>
        </w:rPr>
      </w:pPr>
      <w:r w:rsidRPr="009A769B">
        <w:rPr>
          <w:sz w:val="26"/>
          <w:szCs w:val="26"/>
        </w:rPr>
        <w:t xml:space="preserve">Оценки промежуточной аттестации </w:t>
      </w:r>
      <w:proofErr w:type="gramStart"/>
      <w:r w:rsidR="00486DD9" w:rsidRPr="009A769B">
        <w:rPr>
          <w:sz w:val="26"/>
          <w:szCs w:val="26"/>
        </w:rPr>
        <w:t>обучающихся</w:t>
      </w:r>
      <w:proofErr w:type="gramEnd"/>
      <w:r w:rsidRPr="009A769B">
        <w:rPr>
          <w:sz w:val="26"/>
          <w:szCs w:val="26"/>
        </w:rPr>
        <w:t xml:space="preserve"> вносятся в методическую книгу отдела, в индивидуальный план </w:t>
      </w:r>
      <w:r w:rsidR="006356E2" w:rsidRPr="009A769B">
        <w:rPr>
          <w:sz w:val="26"/>
          <w:szCs w:val="26"/>
        </w:rPr>
        <w:t>обучающегося</w:t>
      </w:r>
      <w:r w:rsidRPr="009A769B">
        <w:rPr>
          <w:sz w:val="26"/>
          <w:szCs w:val="26"/>
        </w:rPr>
        <w:t xml:space="preserve">, в дневник </w:t>
      </w:r>
      <w:r w:rsidR="006356E2" w:rsidRPr="009A769B">
        <w:rPr>
          <w:sz w:val="26"/>
          <w:szCs w:val="26"/>
        </w:rPr>
        <w:t>обучающегося</w:t>
      </w:r>
      <w:r w:rsidRPr="009A769B">
        <w:rPr>
          <w:sz w:val="26"/>
          <w:szCs w:val="26"/>
        </w:rPr>
        <w:t>. Оценка по экзамену вносится также в общешкольную ведомость.</w:t>
      </w:r>
    </w:p>
    <w:p w:rsidR="00A81C47" w:rsidRPr="009A769B" w:rsidRDefault="00A81C47" w:rsidP="00F020DB">
      <w:pPr>
        <w:numPr>
          <w:ilvl w:val="1"/>
          <w:numId w:val="3"/>
        </w:numPr>
        <w:tabs>
          <w:tab w:val="left" w:pos="1134"/>
        </w:tabs>
        <w:ind w:left="0" w:firstLine="709"/>
        <w:contextualSpacing/>
        <w:jc w:val="both"/>
        <w:rPr>
          <w:sz w:val="26"/>
          <w:szCs w:val="26"/>
        </w:rPr>
      </w:pPr>
      <w:r w:rsidRPr="009A769B">
        <w:rPr>
          <w:sz w:val="26"/>
          <w:szCs w:val="26"/>
        </w:rPr>
        <w:t>Четвертные оцен</w:t>
      </w:r>
      <w:r w:rsidR="00491CF7">
        <w:rPr>
          <w:sz w:val="26"/>
          <w:szCs w:val="26"/>
        </w:rPr>
        <w:t xml:space="preserve">ки выставляются по результатам </w:t>
      </w:r>
      <w:r w:rsidRPr="009A769B">
        <w:rPr>
          <w:sz w:val="26"/>
          <w:szCs w:val="26"/>
        </w:rPr>
        <w:t xml:space="preserve">текущего контроля успеваемости </w:t>
      </w:r>
      <w:r w:rsidR="00486DD9" w:rsidRPr="009A769B">
        <w:rPr>
          <w:sz w:val="26"/>
          <w:szCs w:val="26"/>
        </w:rPr>
        <w:t>обучающихся</w:t>
      </w:r>
      <w:r w:rsidRPr="009A769B">
        <w:rPr>
          <w:sz w:val="26"/>
          <w:szCs w:val="26"/>
        </w:rPr>
        <w:t xml:space="preserve"> в течение четверти, если </w:t>
      </w:r>
      <w:proofErr w:type="gramStart"/>
      <w:r w:rsidR="00B14FB1" w:rsidRPr="009A769B">
        <w:rPr>
          <w:sz w:val="26"/>
          <w:szCs w:val="26"/>
        </w:rPr>
        <w:t>обучающийся</w:t>
      </w:r>
      <w:proofErr w:type="gramEnd"/>
      <w:r w:rsidRPr="009A769B">
        <w:rPr>
          <w:sz w:val="26"/>
          <w:szCs w:val="26"/>
        </w:rPr>
        <w:t xml:space="preserve"> посетил не менее 50% учебных занятий. Вопрос об аттестации </w:t>
      </w:r>
      <w:r w:rsidR="00486DD9" w:rsidRPr="009A769B">
        <w:rPr>
          <w:sz w:val="26"/>
          <w:szCs w:val="26"/>
        </w:rPr>
        <w:t>обучающихся</w:t>
      </w:r>
      <w:r w:rsidRPr="009A769B">
        <w:rPr>
          <w:sz w:val="26"/>
          <w:szCs w:val="26"/>
        </w:rPr>
        <w:t>, пропустивших более 50 % занятий,  выносится  на рассмотрение педагогического совета Школы.</w:t>
      </w:r>
    </w:p>
    <w:p w:rsidR="00A81C47" w:rsidRPr="009A769B" w:rsidRDefault="00A81C47" w:rsidP="00F020DB">
      <w:pPr>
        <w:numPr>
          <w:ilvl w:val="1"/>
          <w:numId w:val="3"/>
        </w:numPr>
        <w:tabs>
          <w:tab w:val="left" w:pos="1134"/>
        </w:tabs>
        <w:ind w:left="0" w:firstLine="709"/>
        <w:contextualSpacing/>
        <w:jc w:val="both"/>
        <w:rPr>
          <w:sz w:val="26"/>
          <w:szCs w:val="26"/>
        </w:rPr>
      </w:pPr>
      <w:r w:rsidRPr="009A769B">
        <w:rPr>
          <w:sz w:val="26"/>
          <w:szCs w:val="26"/>
        </w:rPr>
        <w:t>Годовая оценка выставляется на основании:</w:t>
      </w:r>
    </w:p>
    <w:p w:rsidR="00A81C47" w:rsidRPr="009A769B" w:rsidRDefault="00A81C47" w:rsidP="0055587D">
      <w:pPr>
        <w:numPr>
          <w:ilvl w:val="0"/>
          <w:numId w:val="7"/>
        </w:numPr>
        <w:tabs>
          <w:tab w:val="left" w:pos="1134"/>
        </w:tabs>
        <w:ind w:left="0" w:firstLine="709"/>
        <w:contextualSpacing/>
        <w:jc w:val="both"/>
        <w:rPr>
          <w:sz w:val="26"/>
          <w:szCs w:val="26"/>
        </w:rPr>
      </w:pPr>
      <w:r w:rsidRPr="009A769B">
        <w:rPr>
          <w:sz w:val="26"/>
          <w:szCs w:val="26"/>
        </w:rPr>
        <w:t>четвертных оценок,</w:t>
      </w:r>
    </w:p>
    <w:p w:rsidR="00A81C47" w:rsidRPr="009A769B" w:rsidRDefault="00A81C47" w:rsidP="0055587D">
      <w:pPr>
        <w:numPr>
          <w:ilvl w:val="0"/>
          <w:numId w:val="7"/>
        </w:numPr>
        <w:tabs>
          <w:tab w:val="left" w:pos="1134"/>
        </w:tabs>
        <w:ind w:left="0" w:firstLine="709"/>
        <w:contextualSpacing/>
        <w:jc w:val="both"/>
        <w:rPr>
          <w:sz w:val="26"/>
          <w:szCs w:val="26"/>
        </w:rPr>
      </w:pPr>
      <w:r w:rsidRPr="009A769B">
        <w:rPr>
          <w:sz w:val="26"/>
          <w:szCs w:val="26"/>
        </w:rPr>
        <w:t>оценок за выступление (показ) на итоговом зачёте (контрольном уроке),</w:t>
      </w:r>
    </w:p>
    <w:p w:rsidR="00A81C47" w:rsidRPr="009A769B" w:rsidRDefault="00A81C47" w:rsidP="0055587D">
      <w:pPr>
        <w:numPr>
          <w:ilvl w:val="0"/>
          <w:numId w:val="7"/>
        </w:numPr>
        <w:tabs>
          <w:tab w:val="left" w:pos="1134"/>
        </w:tabs>
        <w:ind w:left="0" w:firstLine="709"/>
        <w:contextualSpacing/>
        <w:jc w:val="both"/>
        <w:rPr>
          <w:sz w:val="26"/>
          <w:szCs w:val="26"/>
        </w:rPr>
      </w:pPr>
      <w:r w:rsidRPr="009A769B">
        <w:rPr>
          <w:sz w:val="26"/>
          <w:szCs w:val="26"/>
        </w:rPr>
        <w:t>совокупности результатов по всем формам промежуточной аттестации в течение года.</w:t>
      </w:r>
    </w:p>
    <w:p w:rsidR="007A7B79" w:rsidRPr="009A769B" w:rsidRDefault="007A7B79" w:rsidP="00CA7BCE">
      <w:pPr>
        <w:contextualSpacing/>
        <w:jc w:val="both"/>
        <w:rPr>
          <w:sz w:val="26"/>
          <w:szCs w:val="26"/>
        </w:rPr>
      </w:pPr>
    </w:p>
    <w:p w:rsidR="00A81C47" w:rsidRPr="009A769B" w:rsidRDefault="007A7B79" w:rsidP="00F020DB">
      <w:pPr>
        <w:numPr>
          <w:ilvl w:val="0"/>
          <w:numId w:val="3"/>
        </w:numPr>
        <w:tabs>
          <w:tab w:val="left" w:pos="1134"/>
        </w:tabs>
        <w:spacing w:before="100" w:beforeAutospacing="1" w:after="100" w:afterAutospacing="1"/>
        <w:ind w:left="0" w:firstLine="709"/>
        <w:contextualSpacing/>
        <w:jc w:val="center"/>
        <w:rPr>
          <w:b/>
          <w:sz w:val="26"/>
          <w:szCs w:val="26"/>
        </w:rPr>
      </w:pPr>
      <w:r w:rsidRPr="009A769B">
        <w:rPr>
          <w:b/>
          <w:sz w:val="26"/>
          <w:szCs w:val="26"/>
        </w:rPr>
        <w:lastRenderedPageBreak/>
        <w:t xml:space="preserve">Порядок перевода </w:t>
      </w:r>
      <w:r w:rsidRPr="009A769B">
        <w:rPr>
          <w:sz w:val="26"/>
          <w:szCs w:val="26"/>
        </w:rPr>
        <w:t xml:space="preserve">в </w:t>
      </w:r>
      <w:r w:rsidRPr="009A769B">
        <w:rPr>
          <w:b/>
          <w:sz w:val="26"/>
          <w:szCs w:val="26"/>
        </w:rPr>
        <w:t>следующий класс</w:t>
      </w:r>
    </w:p>
    <w:p w:rsidR="00A81C47" w:rsidRPr="009A769B" w:rsidRDefault="00A81C47" w:rsidP="00CA7BCE">
      <w:pPr>
        <w:tabs>
          <w:tab w:val="left" w:pos="1134"/>
        </w:tabs>
        <w:spacing w:before="100" w:beforeAutospacing="1" w:after="100" w:afterAutospacing="1"/>
        <w:contextualSpacing/>
        <w:jc w:val="center"/>
        <w:rPr>
          <w:b/>
          <w:sz w:val="26"/>
          <w:szCs w:val="26"/>
        </w:rPr>
      </w:pPr>
    </w:p>
    <w:p w:rsidR="00A81C47" w:rsidRPr="009A769B" w:rsidRDefault="00213408" w:rsidP="00F020DB">
      <w:pPr>
        <w:numPr>
          <w:ilvl w:val="1"/>
          <w:numId w:val="3"/>
        </w:numPr>
        <w:tabs>
          <w:tab w:val="left" w:pos="1134"/>
        </w:tabs>
        <w:ind w:left="0" w:firstLine="709"/>
        <w:contextualSpacing/>
        <w:jc w:val="both"/>
        <w:rPr>
          <w:sz w:val="26"/>
          <w:szCs w:val="26"/>
        </w:rPr>
      </w:pPr>
      <w:r w:rsidRPr="009A769B">
        <w:rPr>
          <w:sz w:val="26"/>
          <w:szCs w:val="26"/>
        </w:rPr>
        <w:t>Обучающиеся</w:t>
      </w:r>
      <w:r w:rsidR="00A81C47" w:rsidRPr="009A769B">
        <w:rPr>
          <w:sz w:val="26"/>
          <w:szCs w:val="26"/>
        </w:rPr>
        <w:t>, освоившие в полном объёме программу учебного года, переводятся в следующий класс</w:t>
      </w:r>
      <w:r w:rsidR="00A537FE" w:rsidRPr="009A769B">
        <w:rPr>
          <w:sz w:val="26"/>
          <w:szCs w:val="26"/>
        </w:rPr>
        <w:t xml:space="preserve"> приказом директора Школы по решению педагогического совета Школы.</w:t>
      </w:r>
    </w:p>
    <w:p w:rsidR="00C63A2D" w:rsidRPr="009A769B" w:rsidRDefault="00C63A2D" w:rsidP="00F020DB">
      <w:pPr>
        <w:numPr>
          <w:ilvl w:val="1"/>
          <w:numId w:val="3"/>
        </w:numPr>
        <w:tabs>
          <w:tab w:val="left" w:pos="1134"/>
        </w:tabs>
        <w:ind w:left="0" w:firstLine="709"/>
        <w:contextualSpacing/>
        <w:jc w:val="both"/>
        <w:rPr>
          <w:sz w:val="26"/>
          <w:szCs w:val="26"/>
        </w:rPr>
      </w:pPr>
      <w:r w:rsidRPr="009A769B">
        <w:rPr>
          <w:sz w:val="26"/>
          <w:szCs w:val="26"/>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9A769B">
        <w:rPr>
          <w:sz w:val="26"/>
          <w:szCs w:val="26"/>
        </w:rPr>
        <w:t>непрохождение</w:t>
      </w:r>
      <w:proofErr w:type="spellEnd"/>
      <w:r w:rsidRPr="009A769B">
        <w:rPr>
          <w:sz w:val="26"/>
          <w:szCs w:val="26"/>
        </w:rPr>
        <w:t xml:space="preserve"> промежуточной аттестации при отсутствии уважительных причин признаются академической задолженностью.</w:t>
      </w:r>
    </w:p>
    <w:p w:rsidR="00C63A2D" w:rsidRPr="009A769B" w:rsidRDefault="00C63A2D" w:rsidP="00F020DB">
      <w:pPr>
        <w:numPr>
          <w:ilvl w:val="1"/>
          <w:numId w:val="3"/>
        </w:numPr>
        <w:tabs>
          <w:tab w:val="left" w:pos="1134"/>
        </w:tabs>
        <w:ind w:left="0" w:firstLine="709"/>
        <w:contextualSpacing/>
        <w:jc w:val="both"/>
        <w:rPr>
          <w:sz w:val="26"/>
          <w:szCs w:val="26"/>
        </w:rPr>
      </w:pPr>
      <w:r w:rsidRPr="009A769B">
        <w:rPr>
          <w:sz w:val="26"/>
          <w:szCs w:val="26"/>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w:t>
      </w:r>
    </w:p>
    <w:p w:rsidR="00C63A2D" w:rsidRPr="009A769B" w:rsidRDefault="00C63A2D" w:rsidP="00F020DB">
      <w:pPr>
        <w:numPr>
          <w:ilvl w:val="1"/>
          <w:numId w:val="3"/>
        </w:numPr>
        <w:tabs>
          <w:tab w:val="left" w:pos="1134"/>
        </w:tabs>
        <w:ind w:left="0" w:firstLine="709"/>
        <w:contextualSpacing/>
        <w:jc w:val="both"/>
        <w:rPr>
          <w:sz w:val="26"/>
          <w:szCs w:val="26"/>
        </w:rPr>
      </w:pPr>
      <w:r w:rsidRPr="009A769B">
        <w:rPr>
          <w:sz w:val="26"/>
          <w:szCs w:val="26"/>
        </w:rPr>
        <w:t>Для проведения промежуточной аттестации во второй раз образовательной организацией создается комиссия.</w:t>
      </w:r>
    </w:p>
    <w:p w:rsidR="00C63A2D" w:rsidRPr="009A769B" w:rsidRDefault="00C63A2D" w:rsidP="00F020DB">
      <w:pPr>
        <w:numPr>
          <w:ilvl w:val="1"/>
          <w:numId w:val="3"/>
        </w:numPr>
        <w:tabs>
          <w:tab w:val="left" w:pos="1134"/>
        </w:tabs>
        <w:ind w:left="0" w:firstLine="709"/>
        <w:contextualSpacing/>
        <w:jc w:val="both"/>
        <w:rPr>
          <w:sz w:val="26"/>
          <w:szCs w:val="26"/>
        </w:rPr>
      </w:pPr>
      <w:r w:rsidRPr="009A769B">
        <w:rPr>
          <w:sz w:val="26"/>
          <w:szCs w:val="26"/>
        </w:rPr>
        <w:t>Не допускается взимание платы с обучающихся за прохождение промежуточной аттестации.</w:t>
      </w:r>
    </w:p>
    <w:p w:rsidR="00C63A2D" w:rsidRPr="009A769B" w:rsidRDefault="00C63A2D" w:rsidP="00F020DB">
      <w:pPr>
        <w:numPr>
          <w:ilvl w:val="1"/>
          <w:numId w:val="3"/>
        </w:numPr>
        <w:tabs>
          <w:tab w:val="left" w:pos="1134"/>
        </w:tabs>
        <w:ind w:left="0" w:firstLine="709"/>
        <w:contextualSpacing/>
        <w:jc w:val="both"/>
        <w:rPr>
          <w:sz w:val="26"/>
          <w:szCs w:val="26"/>
        </w:rPr>
      </w:pPr>
      <w:r w:rsidRPr="009A769B">
        <w:rPr>
          <w:sz w:val="26"/>
          <w:szCs w:val="26"/>
        </w:rPr>
        <w:t>Обучающиеся,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контроль за своевременностью ее ликвидации.</w:t>
      </w:r>
    </w:p>
    <w:p w:rsidR="00C63A2D" w:rsidRPr="009A769B" w:rsidRDefault="00C63A2D" w:rsidP="00F020DB">
      <w:pPr>
        <w:numPr>
          <w:ilvl w:val="1"/>
          <w:numId w:val="3"/>
        </w:numPr>
        <w:tabs>
          <w:tab w:val="left" w:pos="1134"/>
        </w:tabs>
        <w:ind w:left="0" w:firstLine="709"/>
        <w:contextualSpacing/>
        <w:jc w:val="both"/>
        <w:rPr>
          <w:sz w:val="26"/>
          <w:szCs w:val="26"/>
        </w:rPr>
      </w:pPr>
      <w:r w:rsidRPr="009A769B">
        <w:rPr>
          <w:sz w:val="26"/>
          <w:szCs w:val="26"/>
        </w:rPr>
        <w:t>Обучающиеся, не освоившие учебный план текущего года и имеющие академическую задолженность по одному или  нескольким учебным предметам образовательной программы, условно переведенные в следующий класс и, не ликвидировавшие академическую задолженность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переводятся по решению педагогического совета Школы на обучение по индивидуальному учебному плану.</w:t>
      </w:r>
    </w:p>
    <w:p w:rsidR="00C63A2D" w:rsidRPr="009A769B" w:rsidRDefault="00C63A2D" w:rsidP="00F020DB">
      <w:pPr>
        <w:numPr>
          <w:ilvl w:val="1"/>
          <w:numId w:val="3"/>
        </w:numPr>
        <w:tabs>
          <w:tab w:val="left" w:pos="1134"/>
        </w:tabs>
        <w:ind w:left="0" w:firstLine="709"/>
        <w:contextualSpacing/>
        <w:jc w:val="both"/>
        <w:rPr>
          <w:sz w:val="26"/>
          <w:szCs w:val="26"/>
        </w:rPr>
      </w:pPr>
      <w:r w:rsidRPr="009A769B">
        <w:rPr>
          <w:sz w:val="26"/>
          <w:szCs w:val="26"/>
        </w:rPr>
        <w:t>Повторное обучение в одном классе на основании заявления родителей (законных представителей) допускается в порядке исключения в отдельных случаях с учетом индивидуальных способностей обучающегося, но не более одного раза за весь срок обучения в Школе.</w:t>
      </w:r>
    </w:p>
    <w:p w:rsidR="00C63A2D" w:rsidRDefault="00C63A2D" w:rsidP="00F020DB">
      <w:pPr>
        <w:numPr>
          <w:ilvl w:val="1"/>
          <w:numId w:val="3"/>
        </w:numPr>
        <w:tabs>
          <w:tab w:val="left" w:pos="1134"/>
        </w:tabs>
        <w:ind w:left="0" w:firstLine="709"/>
        <w:contextualSpacing/>
        <w:jc w:val="both"/>
        <w:rPr>
          <w:sz w:val="26"/>
          <w:szCs w:val="26"/>
        </w:rPr>
      </w:pPr>
      <w:r w:rsidRPr="009A769B">
        <w:rPr>
          <w:sz w:val="26"/>
          <w:szCs w:val="26"/>
        </w:rPr>
        <w:t>Обучающиеся, показавшие высокие результаты в течение полугодия и выполнившие учебный план за полный учебный год, решением педагогического совета на основании ходатайства преподавателя по специальной дисциплине или теоретическим предметам, могут быть переведены в следующий класс досрочно.</w:t>
      </w:r>
    </w:p>
    <w:p w:rsidR="00806BE8" w:rsidRDefault="00806BE8" w:rsidP="00806BE8">
      <w:pPr>
        <w:tabs>
          <w:tab w:val="left" w:pos="1134"/>
        </w:tabs>
        <w:ind w:left="709"/>
        <w:contextualSpacing/>
        <w:jc w:val="both"/>
        <w:rPr>
          <w:sz w:val="26"/>
          <w:szCs w:val="26"/>
        </w:rPr>
      </w:pPr>
    </w:p>
    <w:p w:rsidR="00806BE8" w:rsidRDefault="00567AC1" w:rsidP="00567AC1">
      <w:pPr>
        <w:numPr>
          <w:ilvl w:val="0"/>
          <w:numId w:val="3"/>
        </w:numPr>
        <w:tabs>
          <w:tab w:val="left" w:pos="284"/>
        </w:tabs>
        <w:spacing w:before="100" w:beforeAutospacing="1" w:after="100" w:afterAutospacing="1"/>
        <w:ind w:left="0" w:firstLine="0"/>
        <w:contextualSpacing/>
        <w:jc w:val="center"/>
        <w:rPr>
          <w:b/>
          <w:sz w:val="26"/>
          <w:szCs w:val="26"/>
        </w:rPr>
      </w:pPr>
      <w:r>
        <w:rPr>
          <w:b/>
          <w:sz w:val="26"/>
          <w:szCs w:val="26"/>
        </w:rPr>
        <w:t xml:space="preserve">Получение документа </w:t>
      </w:r>
      <w:r>
        <w:rPr>
          <w:b/>
          <w:sz w:val="26"/>
          <w:szCs w:val="26"/>
        </w:rPr>
        <w:br/>
        <w:t xml:space="preserve">об освоении </w:t>
      </w:r>
      <w:r w:rsidRPr="00567AC1">
        <w:rPr>
          <w:b/>
          <w:sz w:val="26"/>
          <w:szCs w:val="26"/>
        </w:rPr>
        <w:t>дополнительных общеразвивающих программ</w:t>
      </w:r>
    </w:p>
    <w:p w:rsidR="009A04E4" w:rsidRPr="009A04E4" w:rsidRDefault="009A04E4" w:rsidP="009A04E4">
      <w:pPr>
        <w:tabs>
          <w:tab w:val="left" w:pos="1134"/>
        </w:tabs>
        <w:ind w:left="709"/>
        <w:contextualSpacing/>
        <w:jc w:val="both"/>
        <w:rPr>
          <w:sz w:val="26"/>
          <w:szCs w:val="26"/>
        </w:rPr>
      </w:pPr>
    </w:p>
    <w:p w:rsidR="009A04E4" w:rsidRDefault="009A04E4" w:rsidP="009A04E4">
      <w:pPr>
        <w:numPr>
          <w:ilvl w:val="1"/>
          <w:numId w:val="3"/>
        </w:numPr>
        <w:tabs>
          <w:tab w:val="left" w:pos="1134"/>
        </w:tabs>
        <w:ind w:left="0" w:firstLine="709"/>
        <w:contextualSpacing/>
        <w:jc w:val="both"/>
        <w:rPr>
          <w:sz w:val="26"/>
          <w:szCs w:val="26"/>
        </w:rPr>
      </w:pPr>
      <w:r w:rsidRPr="009A04E4">
        <w:rPr>
          <w:sz w:val="26"/>
          <w:szCs w:val="26"/>
        </w:rPr>
        <w:t xml:space="preserve">Школа вправе выдавать лицам, освоившим в полном объеме дополнительные общеразвивающие программы, по которым предусмотрено </w:t>
      </w:r>
      <w:r w:rsidRPr="009A04E4">
        <w:rPr>
          <w:sz w:val="26"/>
          <w:szCs w:val="26"/>
        </w:rPr>
        <w:lastRenderedPageBreak/>
        <w:t>проведение промежуточных аттестаций, документ об обучении — свидетельство об освоении соответствующей дополнительной общеразвивающей программы по образцу и в порядке, которые устанавливаются Школой самостоятельно.</w:t>
      </w:r>
    </w:p>
    <w:p w:rsidR="0020141F" w:rsidRDefault="0020141F" w:rsidP="009A04E4">
      <w:pPr>
        <w:numPr>
          <w:ilvl w:val="1"/>
          <w:numId w:val="3"/>
        </w:numPr>
        <w:tabs>
          <w:tab w:val="left" w:pos="1134"/>
        </w:tabs>
        <w:ind w:left="0" w:firstLine="709"/>
        <w:contextualSpacing/>
        <w:jc w:val="both"/>
        <w:rPr>
          <w:sz w:val="26"/>
          <w:szCs w:val="26"/>
        </w:rPr>
      </w:pPr>
      <w:r>
        <w:rPr>
          <w:sz w:val="26"/>
          <w:szCs w:val="26"/>
        </w:rPr>
        <w:t xml:space="preserve"> </w:t>
      </w:r>
      <w:r w:rsidRPr="0020141F">
        <w:rPr>
          <w:sz w:val="26"/>
          <w:szCs w:val="26"/>
        </w:rPr>
        <w:t>В свидетельство об освоении соответствующей дополнительной общеразвивающей программы выставляются оценки, полученные обучающимся на зачете в рамках промежуточной аттестации по завершении изучения учебного предмета (полного его курса).</w:t>
      </w:r>
    </w:p>
    <w:p w:rsidR="00142D8A" w:rsidRPr="00142D8A" w:rsidRDefault="00142D8A" w:rsidP="00142D8A">
      <w:pPr>
        <w:numPr>
          <w:ilvl w:val="1"/>
          <w:numId w:val="3"/>
        </w:numPr>
        <w:tabs>
          <w:tab w:val="left" w:pos="1134"/>
        </w:tabs>
        <w:ind w:left="0" w:firstLine="709"/>
        <w:contextualSpacing/>
        <w:jc w:val="both"/>
        <w:rPr>
          <w:sz w:val="26"/>
          <w:szCs w:val="26"/>
        </w:rPr>
      </w:pPr>
      <w:r w:rsidRPr="00142D8A">
        <w:rPr>
          <w:sz w:val="26"/>
          <w:szCs w:val="26"/>
        </w:rPr>
        <w:t>Лицам, освоившим соответствующую дополнительную общеразвивающую программу не в полном объеме, либо получившим неудовлетворительные оценки на зачете в рамках промежуточной аттестации по завершении изучения учебного предмета (полного его курса), выдается справка об обучении (периоде обучения) по образцу и в порядке, которые устанавливаются Школой самостоятельно.</w:t>
      </w:r>
    </w:p>
    <w:p w:rsidR="00142D8A" w:rsidRPr="009A769B" w:rsidRDefault="00142D8A">
      <w:pPr>
        <w:tabs>
          <w:tab w:val="left" w:pos="1134"/>
        </w:tabs>
        <w:ind w:left="709"/>
        <w:contextualSpacing/>
        <w:jc w:val="both"/>
        <w:rPr>
          <w:sz w:val="26"/>
          <w:szCs w:val="26"/>
        </w:rPr>
      </w:pPr>
    </w:p>
    <w:sectPr w:rsidR="00142D8A" w:rsidRPr="009A769B" w:rsidSect="001B3918">
      <w:headerReference w:type="default" r:id="rId10"/>
      <w:footerReference w:type="default" r:id="rId11"/>
      <w:footerReference w:type="firs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826" w:rsidRDefault="00270826" w:rsidP="00195EAF">
      <w:r>
        <w:separator/>
      </w:r>
    </w:p>
  </w:endnote>
  <w:endnote w:type="continuationSeparator" w:id="0">
    <w:p w:rsidR="00270826" w:rsidRDefault="00270826" w:rsidP="0019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26" w:rsidRDefault="00270826" w:rsidP="009C203A">
    <w:pPr>
      <w:pStyle w:val="a8"/>
    </w:pPr>
    <w:r>
      <w:t>МАУК ДО «Детская школа искусств №12»</w:t>
    </w:r>
  </w:p>
  <w:p w:rsidR="00270826" w:rsidRDefault="0027082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26" w:rsidRDefault="00270826" w:rsidP="009C203A">
    <w:pPr>
      <w:pStyle w:val="a8"/>
    </w:pPr>
    <w:r>
      <w:t>МАУК ДО «Детская школа искусств №12»</w:t>
    </w:r>
  </w:p>
  <w:p w:rsidR="00270826" w:rsidRDefault="002708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826" w:rsidRDefault="00270826" w:rsidP="00195EAF">
      <w:r>
        <w:separator/>
      </w:r>
    </w:p>
  </w:footnote>
  <w:footnote w:type="continuationSeparator" w:id="0">
    <w:p w:rsidR="00270826" w:rsidRDefault="00270826" w:rsidP="00195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632062"/>
      <w:docPartObj>
        <w:docPartGallery w:val="Page Numbers (Top of Page)"/>
        <w:docPartUnique/>
      </w:docPartObj>
    </w:sdtPr>
    <w:sdtEndPr/>
    <w:sdtContent>
      <w:p w:rsidR="00270826" w:rsidRDefault="00270826">
        <w:pPr>
          <w:pStyle w:val="a6"/>
          <w:jc w:val="center"/>
        </w:pPr>
        <w:r>
          <w:fldChar w:fldCharType="begin"/>
        </w:r>
        <w:r>
          <w:instrText>PAGE   \* MERGEFORMAT</w:instrText>
        </w:r>
        <w:r>
          <w:fldChar w:fldCharType="separate"/>
        </w:r>
        <w:r w:rsidR="00DC1E9B">
          <w:rPr>
            <w:noProof/>
          </w:rPr>
          <w:t>9</w:t>
        </w:r>
        <w:r>
          <w:fldChar w:fldCharType="end"/>
        </w:r>
      </w:p>
    </w:sdtContent>
  </w:sdt>
  <w:p w:rsidR="00270826" w:rsidRDefault="002708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7B1"/>
    <w:multiLevelType w:val="multilevel"/>
    <w:tmpl w:val="8E4A54D4"/>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A6A0610"/>
    <w:multiLevelType w:val="hybridMultilevel"/>
    <w:tmpl w:val="8C368EC2"/>
    <w:lvl w:ilvl="0" w:tplc="0F6272FA">
      <w:start w:val="1"/>
      <w:numFmt w:val="bullet"/>
      <w:pStyle w:val="2"/>
      <w:lvlText w:val="–"/>
      <w:lvlJc w:val="left"/>
      <w:pPr>
        <w:tabs>
          <w:tab w:val="num" w:pos="1647"/>
        </w:tabs>
        <w:ind w:left="1647" w:hanging="360"/>
      </w:pPr>
      <w:rPr>
        <w:rFonts w:ascii="Arial" w:hAnsi="Aria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CC54050"/>
    <w:multiLevelType w:val="multilevel"/>
    <w:tmpl w:val="ED8A63E8"/>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1D43EC"/>
    <w:multiLevelType w:val="hybridMultilevel"/>
    <w:tmpl w:val="0966DBAA"/>
    <w:lvl w:ilvl="0" w:tplc="BCFA6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E0727A6"/>
    <w:multiLevelType w:val="multilevel"/>
    <w:tmpl w:val="73EC977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nsid w:val="4E3B605A"/>
    <w:multiLevelType w:val="multilevel"/>
    <w:tmpl w:val="3812922C"/>
    <w:lvl w:ilvl="0">
      <w:start w:val="1"/>
      <w:numFmt w:val="decimal"/>
      <w:lvlText w:val="%1."/>
      <w:lvlJc w:val="left"/>
      <w:pPr>
        <w:ind w:left="360" w:hanging="360"/>
      </w:pPr>
    </w:lvl>
    <w:lvl w:ilvl="1">
      <w:start w:val="1"/>
      <w:numFmt w:val="decimal"/>
      <w:lvlText w:val="%1.%2."/>
      <w:lvlJc w:val="left"/>
      <w:pPr>
        <w:ind w:left="1425"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0F91947"/>
    <w:multiLevelType w:val="hybridMultilevel"/>
    <w:tmpl w:val="FCD88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55009A"/>
    <w:multiLevelType w:val="multilevel"/>
    <w:tmpl w:val="56880CCE"/>
    <w:lvl w:ilvl="0">
      <w:start w:val="1"/>
      <w:numFmt w:val="decimal"/>
      <w:lvlText w:val="%1."/>
      <w:lvlJc w:val="left"/>
      <w:pPr>
        <w:ind w:left="360" w:hanging="360"/>
      </w:pPr>
    </w:lvl>
    <w:lvl w:ilvl="1">
      <w:start w:val="1"/>
      <w:numFmt w:val="decimal"/>
      <w:lvlText w:val="%1.%2."/>
      <w:lvlJc w:val="left"/>
      <w:pPr>
        <w:ind w:left="1425" w:hanging="432"/>
      </w:pPr>
      <w:rPr>
        <w:rFonts w:ascii="Times New Roman" w:hAnsi="Times New Roman" w:cs="Times New Roman" w:hint="default"/>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CF0819"/>
    <w:multiLevelType w:val="hybridMultilevel"/>
    <w:tmpl w:val="0D4C73C0"/>
    <w:lvl w:ilvl="0" w:tplc="E6D4058C">
      <w:start w:val="1"/>
      <w:numFmt w:val="decimal"/>
      <w:lvlText w:val="%1."/>
      <w:lvlJc w:val="left"/>
      <w:pPr>
        <w:ind w:left="2820" w:hanging="360"/>
      </w:pPr>
      <w:rPr>
        <w:rFonts w:cs="Times New Roman" w:hint="default"/>
      </w:rPr>
    </w:lvl>
    <w:lvl w:ilvl="1" w:tplc="04190019" w:tentative="1">
      <w:start w:val="1"/>
      <w:numFmt w:val="lowerLetter"/>
      <w:lvlText w:val="%2."/>
      <w:lvlJc w:val="left"/>
      <w:pPr>
        <w:ind w:left="3540" w:hanging="360"/>
      </w:pPr>
      <w:rPr>
        <w:rFonts w:cs="Times New Roman"/>
      </w:rPr>
    </w:lvl>
    <w:lvl w:ilvl="2" w:tplc="0419001B" w:tentative="1">
      <w:start w:val="1"/>
      <w:numFmt w:val="lowerRoman"/>
      <w:lvlText w:val="%3."/>
      <w:lvlJc w:val="right"/>
      <w:pPr>
        <w:ind w:left="4260" w:hanging="180"/>
      </w:pPr>
      <w:rPr>
        <w:rFonts w:cs="Times New Roman"/>
      </w:rPr>
    </w:lvl>
    <w:lvl w:ilvl="3" w:tplc="0419000F" w:tentative="1">
      <w:start w:val="1"/>
      <w:numFmt w:val="decimal"/>
      <w:lvlText w:val="%4."/>
      <w:lvlJc w:val="left"/>
      <w:pPr>
        <w:ind w:left="4980" w:hanging="360"/>
      </w:pPr>
      <w:rPr>
        <w:rFonts w:cs="Times New Roman"/>
      </w:rPr>
    </w:lvl>
    <w:lvl w:ilvl="4" w:tplc="04190019" w:tentative="1">
      <w:start w:val="1"/>
      <w:numFmt w:val="lowerLetter"/>
      <w:lvlText w:val="%5."/>
      <w:lvlJc w:val="left"/>
      <w:pPr>
        <w:ind w:left="5700" w:hanging="360"/>
      </w:pPr>
      <w:rPr>
        <w:rFonts w:cs="Times New Roman"/>
      </w:rPr>
    </w:lvl>
    <w:lvl w:ilvl="5" w:tplc="0419001B" w:tentative="1">
      <w:start w:val="1"/>
      <w:numFmt w:val="lowerRoman"/>
      <w:lvlText w:val="%6."/>
      <w:lvlJc w:val="right"/>
      <w:pPr>
        <w:ind w:left="6420" w:hanging="180"/>
      </w:pPr>
      <w:rPr>
        <w:rFonts w:cs="Times New Roman"/>
      </w:rPr>
    </w:lvl>
    <w:lvl w:ilvl="6" w:tplc="0419000F" w:tentative="1">
      <w:start w:val="1"/>
      <w:numFmt w:val="decimal"/>
      <w:lvlText w:val="%7."/>
      <w:lvlJc w:val="left"/>
      <w:pPr>
        <w:ind w:left="7140" w:hanging="360"/>
      </w:pPr>
      <w:rPr>
        <w:rFonts w:cs="Times New Roman"/>
      </w:rPr>
    </w:lvl>
    <w:lvl w:ilvl="7" w:tplc="04190019" w:tentative="1">
      <w:start w:val="1"/>
      <w:numFmt w:val="lowerLetter"/>
      <w:lvlText w:val="%8."/>
      <w:lvlJc w:val="left"/>
      <w:pPr>
        <w:ind w:left="7860" w:hanging="360"/>
      </w:pPr>
      <w:rPr>
        <w:rFonts w:cs="Times New Roman"/>
      </w:rPr>
    </w:lvl>
    <w:lvl w:ilvl="8" w:tplc="0419001B" w:tentative="1">
      <w:start w:val="1"/>
      <w:numFmt w:val="lowerRoman"/>
      <w:lvlText w:val="%9."/>
      <w:lvlJc w:val="right"/>
      <w:pPr>
        <w:ind w:left="8580" w:hanging="180"/>
      </w:pPr>
      <w:rPr>
        <w:rFonts w:cs="Times New Roman"/>
      </w:rPr>
    </w:lvl>
  </w:abstractNum>
  <w:abstractNum w:abstractNumId="9">
    <w:nsid w:val="67BB480D"/>
    <w:multiLevelType w:val="hybridMultilevel"/>
    <w:tmpl w:val="BB66BF96"/>
    <w:lvl w:ilvl="0" w:tplc="BCFA66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7D3767"/>
    <w:multiLevelType w:val="multilevel"/>
    <w:tmpl w:val="3378C880"/>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1">
    <w:nsid w:val="72516CD9"/>
    <w:multiLevelType w:val="hybridMultilevel"/>
    <w:tmpl w:val="2B0238CC"/>
    <w:lvl w:ilvl="0" w:tplc="5F7C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Marlett" w:hAnsi="Marlett" w:hint="default"/>
      </w:rPr>
    </w:lvl>
  </w:abstractNum>
  <w:abstractNum w:abstractNumId="12">
    <w:nsid w:val="79080749"/>
    <w:multiLevelType w:val="multilevel"/>
    <w:tmpl w:val="3518456E"/>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o"/>
      <w:lvlJc w:val="left"/>
      <w:pPr>
        <w:tabs>
          <w:tab w:val="num" w:pos="1872"/>
        </w:tabs>
        <w:ind w:left="1872" w:hanging="360"/>
      </w:pPr>
      <w:rPr>
        <w:rFonts w:ascii="Courier New" w:hAnsi="Courier New" w:hint="default"/>
        <w:sz w:val="20"/>
      </w:rPr>
    </w:lvl>
    <w:lvl w:ilvl="2" w:tentative="1">
      <w:start w:val="1"/>
      <w:numFmt w:val="bullet"/>
      <w:lvlText w:val=""/>
      <w:lvlJc w:val="left"/>
      <w:pPr>
        <w:tabs>
          <w:tab w:val="num" w:pos="2592"/>
        </w:tabs>
        <w:ind w:left="2592" w:hanging="360"/>
      </w:pPr>
      <w:rPr>
        <w:rFonts w:ascii="Wingdings" w:hAnsi="Wingdings" w:hint="default"/>
        <w:sz w:val="20"/>
      </w:rPr>
    </w:lvl>
    <w:lvl w:ilvl="3" w:tentative="1">
      <w:start w:val="1"/>
      <w:numFmt w:val="bullet"/>
      <w:lvlText w:val=""/>
      <w:lvlJc w:val="left"/>
      <w:pPr>
        <w:tabs>
          <w:tab w:val="num" w:pos="3312"/>
        </w:tabs>
        <w:ind w:left="3312" w:hanging="360"/>
      </w:pPr>
      <w:rPr>
        <w:rFonts w:ascii="Wingdings" w:hAnsi="Wingdings" w:hint="default"/>
        <w:sz w:val="20"/>
      </w:rPr>
    </w:lvl>
    <w:lvl w:ilvl="4" w:tentative="1">
      <w:start w:val="1"/>
      <w:numFmt w:val="bullet"/>
      <w:lvlText w:val=""/>
      <w:lvlJc w:val="left"/>
      <w:pPr>
        <w:tabs>
          <w:tab w:val="num" w:pos="4032"/>
        </w:tabs>
        <w:ind w:left="4032" w:hanging="360"/>
      </w:pPr>
      <w:rPr>
        <w:rFonts w:ascii="Wingdings" w:hAnsi="Wingdings" w:hint="default"/>
        <w:sz w:val="20"/>
      </w:rPr>
    </w:lvl>
    <w:lvl w:ilvl="5" w:tentative="1">
      <w:start w:val="1"/>
      <w:numFmt w:val="bullet"/>
      <w:lvlText w:val=""/>
      <w:lvlJc w:val="left"/>
      <w:pPr>
        <w:tabs>
          <w:tab w:val="num" w:pos="4752"/>
        </w:tabs>
        <w:ind w:left="4752" w:hanging="360"/>
      </w:pPr>
      <w:rPr>
        <w:rFonts w:ascii="Wingdings" w:hAnsi="Wingdings" w:hint="default"/>
        <w:sz w:val="20"/>
      </w:rPr>
    </w:lvl>
    <w:lvl w:ilvl="6" w:tentative="1">
      <w:start w:val="1"/>
      <w:numFmt w:val="bullet"/>
      <w:lvlText w:val=""/>
      <w:lvlJc w:val="left"/>
      <w:pPr>
        <w:tabs>
          <w:tab w:val="num" w:pos="5472"/>
        </w:tabs>
        <w:ind w:left="5472" w:hanging="360"/>
      </w:pPr>
      <w:rPr>
        <w:rFonts w:ascii="Wingdings" w:hAnsi="Wingdings" w:hint="default"/>
        <w:sz w:val="20"/>
      </w:rPr>
    </w:lvl>
    <w:lvl w:ilvl="7" w:tentative="1">
      <w:start w:val="1"/>
      <w:numFmt w:val="bullet"/>
      <w:lvlText w:val=""/>
      <w:lvlJc w:val="left"/>
      <w:pPr>
        <w:tabs>
          <w:tab w:val="num" w:pos="6192"/>
        </w:tabs>
        <w:ind w:left="6192" w:hanging="360"/>
      </w:pPr>
      <w:rPr>
        <w:rFonts w:ascii="Wingdings" w:hAnsi="Wingdings" w:hint="default"/>
        <w:sz w:val="20"/>
      </w:rPr>
    </w:lvl>
    <w:lvl w:ilvl="8" w:tentative="1">
      <w:start w:val="1"/>
      <w:numFmt w:val="bullet"/>
      <w:lvlText w:val=""/>
      <w:lvlJc w:val="left"/>
      <w:pPr>
        <w:tabs>
          <w:tab w:val="num" w:pos="6912"/>
        </w:tabs>
        <w:ind w:left="6912" w:hanging="360"/>
      </w:pPr>
      <w:rPr>
        <w:rFonts w:ascii="Wingdings" w:hAnsi="Wingdings" w:hint="default"/>
        <w:sz w:val="20"/>
      </w:rPr>
    </w:lvl>
  </w:abstractNum>
  <w:num w:numId="1">
    <w:abstractNumId w:val="8"/>
  </w:num>
  <w:num w:numId="2">
    <w:abstractNumId w:val="1"/>
  </w:num>
  <w:num w:numId="3">
    <w:abstractNumId w:val="5"/>
  </w:num>
  <w:num w:numId="4">
    <w:abstractNumId w:val="10"/>
  </w:num>
  <w:num w:numId="5">
    <w:abstractNumId w:val="4"/>
  </w:num>
  <w:num w:numId="6">
    <w:abstractNumId w:val="12"/>
  </w:num>
  <w:num w:numId="7">
    <w:abstractNumId w:val="11"/>
  </w:num>
  <w:num w:numId="8">
    <w:abstractNumId w:val="0"/>
  </w:num>
  <w:num w:numId="9">
    <w:abstractNumId w:val="6"/>
  </w:num>
  <w:num w:numId="10">
    <w:abstractNumId w:val="9"/>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96"/>
    <w:rsid w:val="00001C0A"/>
    <w:rsid w:val="000069D6"/>
    <w:rsid w:val="000203A9"/>
    <w:rsid w:val="0002709C"/>
    <w:rsid w:val="0003182E"/>
    <w:rsid w:val="000405C3"/>
    <w:rsid w:val="000417BA"/>
    <w:rsid w:val="00053627"/>
    <w:rsid w:val="000744E9"/>
    <w:rsid w:val="00075303"/>
    <w:rsid w:val="00087EF6"/>
    <w:rsid w:val="00094800"/>
    <w:rsid w:val="000A0154"/>
    <w:rsid w:val="000A0A62"/>
    <w:rsid w:val="000A7B30"/>
    <w:rsid w:val="000B412F"/>
    <w:rsid w:val="000B5632"/>
    <w:rsid w:val="000B64C2"/>
    <w:rsid w:val="000B70D6"/>
    <w:rsid w:val="000C2460"/>
    <w:rsid w:val="000C247D"/>
    <w:rsid w:val="000C5C03"/>
    <w:rsid w:val="000C66CE"/>
    <w:rsid w:val="000C7B2F"/>
    <w:rsid w:val="000D2FD9"/>
    <w:rsid w:val="000D3E32"/>
    <w:rsid w:val="000D7353"/>
    <w:rsid w:val="000E7110"/>
    <w:rsid w:val="000E7276"/>
    <w:rsid w:val="000F534F"/>
    <w:rsid w:val="000F54F9"/>
    <w:rsid w:val="00106C27"/>
    <w:rsid w:val="00131417"/>
    <w:rsid w:val="00132513"/>
    <w:rsid w:val="0013440C"/>
    <w:rsid w:val="00134522"/>
    <w:rsid w:val="00136EB3"/>
    <w:rsid w:val="0014011D"/>
    <w:rsid w:val="00142D8A"/>
    <w:rsid w:val="00152A33"/>
    <w:rsid w:val="00164029"/>
    <w:rsid w:val="00181945"/>
    <w:rsid w:val="0018481E"/>
    <w:rsid w:val="00184C98"/>
    <w:rsid w:val="00194641"/>
    <w:rsid w:val="00194C2A"/>
    <w:rsid w:val="00195EAF"/>
    <w:rsid w:val="00196D87"/>
    <w:rsid w:val="001A173B"/>
    <w:rsid w:val="001A1950"/>
    <w:rsid w:val="001A399D"/>
    <w:rsid w:val="001A470F"/>
    <w:rsid w:val="001A79B1"/>
    <w:rsid w:val="001B2E9E"/>
    <w:rsid w:val="001B3918"/>
    <w:rsid w:val="001C72F3"/>
    <w:rsid w:val="001C7A26"/>
    <w:rsid w:val="001D3A25"/>
    <w:rsid w:val="001D3B1D"/>
    <w:rsid w:val="001D567D"/>
    <w:rsid w:val="001D7EDB"/>
    <w:rsid w:val="001E2ED9"/>
    <w:rsid w:val="001F2E79"/>
    <w:rsid w:val="001F4711"/>
    <w:rsid w:val="001F540C"/>
    <w:rsid w:val="001F6E13"/>
    <w:rsid w:val="0020141F"/>
    <w:rsid w:val="0020146C"/>
    <w:rsid w:val="00203FE5"/>
    <w:rsid w:val="002062E9"/>
    <w:rsid w:val="002123A9"/>
    <w:rsid w:val="0021314D"/>
    <w:rsid w:val="00213408"/>
    <w:rsid w:val="00214FFD"/>
    <w:rsid w:val="00215977"/>
    <w:rsid w:val="00216128"/>
    <w:rsid w:val="00220817"/>
    <w:rsid w:val="00223CCA"/>
    <w:rsid w:val="0023021A"/>
    <w:rsid w:val="00233076"/>
    <w:rsid w:val="002343A6"/>
    <w:rsid w:val="00237233"/>
    <w:rsid w:val="002413F9"/>
    <w:rsid w:val="00242F4A"/>
    <w:rsid w:val="00244A6C"/>
    <w:rsid w:val="00247BA7"/>
    <w:rsid w:val="002518A6"/>
    <w:rsid w:val="002523EE"/>
    <w:rsid w:val="002530A2"/>
    <w:rsid w:val="00253F71"/>
    <w:rsid w:val="00254FD3"/>
    <w:rsid w:val="0025540C"/>
    <w:rsid w:val="00270826"/>
    <w:rsid w:val="002711AE"/>
    <w:rsid w:val="002714CF"/>
    <w:rsid w:val="00271CE0"/>
    <w:rsid w:val="002775FE"/>
    <w:rsid w:val="00281350"/>
    <w:rsid w:val="00282908"/>
    <w:rsid w:val="002A02ED"/>
    <w:rsid w:val="002A24CA"/>
    <w:rsid w:val="002A6DC0"/>
    <w:rsid w:val="002A7BCF"/>
    <w:rsid w:val="002B203A"/>
    <w:rsid w:val="002B21F0"/>
    <w:rsid w:val="002B47BF"/>
    <w:rsid w:val="002B55D2"/>
    <w:rsid w:val="002C2691"/>
    <w:rsid w:val="002C38B6"/>
    <w:rsid w:val="002C3B76"/>
    <w:rsid w:val="002C3CD2"/>
    <w:rsid w:val="002C4765"/>
    <w:rsid w:val="002C51F0"/>
    <w:rsid w:val="002C7E6F"/>
    <w:rsid w:val="002D0E3B"/>
    <w:rsid w:val="002E4C13"/>
    <w:rsid w:val="002E68BD"/>
    <w:rsid w:val="002E74E6"/>
    <w:rsid w:val="002F3C8B"/>
    <w:rsid w:val="002F458D"/>
    <w:rsid w:val="002F7185"/>
    <w:rsid w:val="00316E8C"/>
    <w:rsid w:val="003174F1"/>
    <w:rsid w:val="00321490"/>
    <w:rsid w:val="003307CF"/>
    <w:rsid w:val="00334787"/>
    <w:rsid w:val="00343100"/>
    <w:rsid w:val="00346E53"/>
    <w:rsid w:val="00354894"/>
    <w:rsid w:val="0035675F"/>
    <w:rsid w:val="00360237"/>
    <w:rsid w:val="00361A29"/>
    <w:rsid w:val="00363C59"/>
    <w:rsid w:val="00366585"/>
    <w:rsid w:val="0037420A"/>
    <w:rsid w:val="00374F83"/>
    <w:rsid w:val="00382C0E"/>
    <w:rsid w:val="00390389"/>
    <w:rsid w:val="00391611"/>
    <w:rsid w:val="00392C34"/>
    <w:rsid w:val="00393187"/>
    <w:rsid w:val="00393446"/>
    <w:rsid w:val="003A2F22"/>
    <w:rsid w:val="003A2FD6"/>
    <w:rsid w:val="003A4213"/>
    <w:rsid w:val="003A4B25"/>
    <w:rsid w:val="003B0A1A"/>
    <w:rsid w:val="003B1EA8"/>
    <w:rsid w:val="003B2AC8"/>
    <w:rsid w:val="003C5485"/>
    <w:rsid w:val="003C6189"/>
    <w:rsid w:val="003D0408"/>
    <w:rsid w:val="003D25BE"/>
    <w:rsid w:val="003D3105"/>
    <w:rsid w:val="003E01A1"/>
    <w:rsid w:val="003E1D58"/>
    <w:rsid w:val="003E6230"/>
    <w:rsid w:val="003F1D6B"/>
    <w:rsid w:val="0040191E"/>
    <w:rsid w:val="00405915"/>
    <w:rsid w:val="00411CCC"/>
    <w:rsid w:val="00415D5E"/>
    <w:rsid w:val="00420BA9"/>
    <w:rsid w:val="00423749"/>
    <w:rsid w:val="00424535"/>
    <w:rsid w:val="00433C56"/>
    <w:rsid w:val="004367BF"/>
    <w:rsid w:val="00442632"/>
    <w:rsid w:val="00453612"/>
    <w:rsid w:val="004546CD"/>
    <w:rsid w:val="004567F5"/>
    <w:rsid w:val="004645C4"/>
    <w:rsid w:val="004654DD"/>
    <w:rsid w:val="004751C7"/>
    <w:rsid w:val="00486DD9"/>
    <w:rsid w:val="00491CF7"/>
    <w:rsid w:val="004977D6"/>
    <w:rsid w:val="004B3BA7"/>
    <w:rsid w:val="004B5991"/>
    <w:rsid w:val="004C5C7C"/>
    <w:rsid w:val="004C5E80"/>
    <w:rsid w:val="004D0759"/>
    <w:rsid w:val="004D585B"/>
    <w:rsid w:val="004E6356"/>
    <w:rsid w:val="004F0A6D"/>
    <w:rsid w:val="00507076"/>
    <w:rsid w:val="00520A00"/>
    <w:rsid w:val="00521CF9"/>
    <w:rsid w:val="00527C1C"/>
    <w:rsid w:val="005342F0"/>
    <w:rsid w:val="00537BBB"/>
    <w:rsid w:val="0054641F"/>
    <w:rsid w:val="00547F7D"/>
    <w:rsid w:val="005504A9"/>
    <w:rsid w:val="00551A3D"/>
    <w:rsid w:val="0055587D"/>
    <w:rsid w:val="0055622F"/>
    <w:rsid w:val="00564D8D"/>
    <w:rsid w:val="005662C5"/>
    <w:rsid w:val="00567AC1"/>
    <w:rsid w:val="005746A2"/>
    <w:rsid w:val="00575759"/>
    <w:rsid w:val="0058058F"/>
    <w:rsid w:val="00580ADB"/>
    <w:rsid w:val="005877E0"/>
    <w:rsid w:val="00592E03"/>
    <w:rsid w:val="005937B4"/>
    <w:rsid w:val="005952E7"/>
    <w:rsid w:val="00595936"/>
    <w:rsid w:val="005973ED"/>
    <w:rsid w:val="005A3E7B"/>
    <w:rsid w:val="005B47C4"/>
    <w:rsid w:val="005B4F85"/>
    <w:rsid w:val="005C384E"/>
    <w:rsid w:val="005C7A49"/>
    <w:rsid w:val="005C7D5A"/>
    <w:rsid w:val="005D0EA9"/>
    <w:rsid w:val="005D282A"/>
    <w:rsid w:val="005E4815"/>
    <w:rsid w:val="005E4998"/>
    <w:rsid w:val="005F4E6D"/>
    <w:rsid w:val="00600924"/>
    <w:rsid w:val="0060449E"/>
    <w:rsid w:val="0060496C"/>
    <w:rsid w:val="00613FDD"/>
    <w:rsid w:val="006165D7"/>
    <w:rsid w:val="006210CA"/>
    <w:rsid w:val="00623E27"/>
    <w:rsid w:val="006356E2"/>
    <w:rsid w:val="00635EC3"/>
    <w:rsid w:val="00636404"/>
    <w:rsid w:val="00637691"/>
    <w:rsid w:val="00637BD9"/>
    <w:rsid w:val="00637D50"/>
    <w:rsid w:val="00643B58"/>
    <w:rsid w:val="00664C10"/>
    <w:rsid w:val="00666E2B"/>
    <w:rsid w:val="00667F90"/>
    <w:rsid w:val="00670611"/>
    <w:rsid w:val="006733F9"/>
    <w:rsid w:val="00685F39"/>
    <w:rsid w:val="0068657B"/>
    <w:rsid w:val="00686641"/>
    <w:rsid w:val="00687380"/>
    <w:rsid w:val="00687F91"/>
    <w:rsid w:val="006911E3"/>
    <w:rsid w:val="00693566"/>
    <w:rsid w:val="00696236"/>
    <w:rsid w:val="006A2077"/>
    <w:rsid w:val="006A6E7F"/>
    <w:rsid w:val="006B460C"/>
    <w:rsid w:val="006B7504"/>
    <w:rsid w:val="006C0587"/>
    <w:rsid w:val="006C1A55"/>
    <w:rsid w:val="006C3080"/>
    <w:rsid w:val="006C3786"/>
    <w:rsid w:val="006C6649"/>
    <w:rsid w:val="006C76F2"/>
    <w:rsid w:val="006C7F43"/>
    <w:rsid w:val="006D1131"/>
    <w:rsid w:val="006D5F1F"/>
    <w:rsid w:val="006E3252"/>
    <w:rsid w:val="006E4AF1"/>
    <w:rsid w:val="006E5C8C"/>
    <w:rsid w:val="006E67EC"/>
    <w:rsid w:val="00702ED8"/>
    <w:rsid w:val="0070514A"/>
    <w:rsid w:val="00705173"/>
    <w:rsid w:val="00721ED3"/>
    <w:rsid w:val="00724923"/>
    <w:rsid w:val="00727493"/>
    <w:rsid w:val="00731650"/>
    <w:rsid w:val="00735CBC"/>
    <w:rsid w:val="00743665"/>
    <w:rsid w:val="00743E16"/>
    <w:rsid w:val="00746BDE"/>
    <w:rsid w:val="0075077F"/>
    <w:rsid w:val="00751017"/>
    <w:rsid w:val="007632FA"/>
    <w:rsid w:val="00766CE8"/>
    <w:rsid w:val="00770322"/>
    <w:rsid w:val="007743A8"/>
    <w:rsid w:val="00775BF8"/>
    <w:rsid w:val="00780055"/>
    <w:rsid w:val="007857F4"/>
    <w:rsid w:val="0079144D"/>
    <w:rsid w:val="0079736A"/>
    <w:rsid w:val="007A15E2"/>
    <w:rsid w:val="007A1E79"/>
    <w:rsid w:val="007A7B79"/>
    <w:rsid w:val="007A7DB0"/>
    <w:rsid w:val="007C0012"/>
    <w:rsid w:val="007C49B2"/>
    <w:rsid w:val="007D0449"/>
    <w:rsid w:val="007D254E"/>
    <w:rsid w:val="007D6178"/>
    <w:rsid w:val="007E0D14"/>
    <w:rsid w:val="007E743A"/>
    <w:rsid w:val="00800B4B"/>
    <w:rsid w:val="0080378F"/>
    <w:rsid w:val="008057B1"/>
    <w:rsid w:val="00806BE8"/>
    <w:rsid w:val="00815BC2"/>
    <w:rsid w:val="00817DDA"/>
    <w:rsid w:val="00821B69"/>
    <w:rsid w:val="00825A73"/>
    <w:rsid w:val="008267A7"/>
    <w:rsid w:val="00826A21"/>
    <w:rsid w:val="008313B5"/>
    <w:rsid w:val="008319CF"/>
    <w:rsid w:val="00832625"/>
    <w:rsid w:val="0083364A"/>
    <w:rsid w:val="00834945"/>
    <w:rsid w:val="008359DA"/>
    <w:rsid w:val="00842D9D"/>
    <w:rsid w:val="008503CA"/>
    <w:rsid w:val="00852492"/>
    <w:rsid w:val="00853926"/>
    <w:rsid w:val="00854910"/>
    <w:rsid w:val="0085571B"/>
    <w:rsid w:val="008610EA"/>
    <w:rsid w:val="00865A4C"/>
    <w:rsid w:val="00872388"/>
    <w:rsid w:val="00875D3C"/>
    <w:rsid w:val="008857BF"/>
    <w:rsid w:val="008927C3"/>
    <w:rsid w:val="008934A8"/>
    <w:rsid w:val="008B11CF"/>
    <w:rsid w:val="008B7198"/>
    <w:rsid w:val="008C2077"/>
    <w:rsid w:val="008C24CC"/>
    <w:rsid w:val="008C3435"/>
    <w:rsid w:val="008C3892"/>
    <w:rsid w:val="008C7272"/>
    <w:rsid w:val="008D3334"/>
    <w:rsid w:val="008D3FBB"/>
    <w:rsid w:val="008E223B"/>
    <w:rsid w:val="008E3528"/>
    <w:rsid w:val="008E4749"/>
    <w:rsid w:val="008E5396"/>
    <w:rsid w:val="008E6696"/>
    <w:rsid w:val="008F0899"/>
    <w:rsid w:val="008F4E2C"/>
    <w:rsid w:val="008F7E7D"/>
    <w:rsid w:val="00901661"/>
    <w:rsid w:val="00901BFE"/>
    <w:rsid w:val="009120E6"/>
    <w:rsid w:val="009168DB"/>
    <w:rsid w:val="00923DA8"/>
    <w:rsid w:val="00923EC6"/>
    <w:rsid w:val="00926362"/>
    <w:rsid w:val="00927B8A"/>
    <w:rsid w:val="0093032B"/>
    <w:rsid w:val="009316BC"/>
    <w:rsid w:val="009320CD"/>
    <w:rsid w:val="0094156D"/>
    <w:rsid w:val="009544D4"/>
    <w:rsid w:val="009577CA"/>
    <w:rsid w:val="00967D08"/>
    <w:rsid w:val="00972AE8"/>
    <w:rsid w:val="009813E8"/>
    <w:rsid w:val="00981C80"/>
    <w:rsid w:val="00993C1A"/>
    <w:rsid w:val="009946C0"/>
    <w:rsid w:val="009954DD"/>
    <w:rsid w:val="0099566F"/>
    <w:rsid w:val="009957B7"/>
    <w:rsid w:val="0099732E"/>
    <w:rsid w:val="009A04E4"/>
    <w:rsid w:val="009A0CD4"/>
    <w:rsid w:val="009A2B45"/>
    <w:rsid w:val="009A2E2D"/>
    <w:rsid w:val="009A769B"/>
    <w:rsid w:val="009B2611"/>
    <w:rsid w:val="009B4DDF"/>
    <w:rsid w:val="009B7DB5"/>
    <w:rsid w:val="009C203A"/>
    <w:rsid w:val="009D0119"/>
    <w:rsid w:val="009E2103"/>
    <w:rsid w:val="009E46B2"/>
    <w:rsid w:val="009E63FB"/>
    <w:rsid w:val="009E7E75"/>
    <w:rsid w:val="009F4C56"/>
    <w:rsid w:val="009F732B"/>
    <w:rsid w:val="00A068B0"/>
    <w:rsid w:val="00A06F25"/>
    <w:rsid w:val="00A16999"/>
    <w:rsid w:val="00A16D58"/>
    <w:rsid w:val="00A21FE0"/>
    <w:rsid w:val="00A22CF5"/>
    <w:rsid w:val="00A37D5C"/>
    <w:rsid w:val="00A402C2"/>
    <w:rsid w:val="00A408DC"/>
    <w:rsid w:val="00A474FB"/>
    <w:rsid w:val="00A50FD7"/>
    <w:rsid w:val="00A537FE"/>
    <w:rsid w:val="00A53E59"/>
    <w:rsid w:val="00A5635A"/>
    <w:rsid w:val="00A57C60"/>
    <w:rsid w:val="00A614DE"/>
    <w:rsid w:val="00A61801"/>
    <w:rsid w:val="00A6735C"/>
    <w:rsid w:val="00A679F3"/>
    <w:rsid w:val="00A716EF"/>
    <w:rsid w:val="00A740A2"/>
    <w:rsid w:val="00A74BA4"/>
    <w:rsid w:val="00A81C47"/>
    <w:rsid w:val="00A8241E"/>
    <w:rsid w:val="00A83334"/>
    <w:rsid w:val="00A8643C"/>
    <w:rsid w:val="00A90390"/>
    <w:rsid w:val="00A9454D"/>
    <w:rsid w:val="00A94B7C"/>
    <w:rsid w:val="00AA0FBB"/>
    <w:rsid w:val="00AA35B7"/>
    <w:rsid w:val="00AA5078"/>
    <w:rsid w:val="00AA5F23"/>
    <w:rsid w:val="00AB1162"/>
    <w:rsid w:val="00AB542D"/>
    <w:rsid w:val="00AC03A8"/>
    <w:rsid w:val="00AC0D57"/>
    <w:rsid w:val="00AC1DC1"/>
    <w:rsid w:val="00AC725E"/>
    <w:rsid w:val="00AD2EDC"/>
    <w:rsid w:val="00AD45A5"/>
    <w:rsid w:val="00AD60A4"/>
    <w:rsid w:val="00AD66AB"/>
    <w:rsid w:val="00AE0E0C"/>
    <w:rsid w:val="00AE4331"/>
    <w:rsid w:val="00AE73F9"/>
    <w:rsid w:val="00AF04EB"/>
    <w:rsid w:val="00AF2A4E"/>
    <w:rsid w:val="00B01573"/>
    <w:rsid w:val="00B108DB"/>
    <w:rsid w:val="00B10C63"/>
    <w:rsid w:val="00B10C78"/>
    <w:rsid w:val="00B14FB1"/>
    <w:rsid w:val="00B15863"/>
    <w:rsid w:val="00B15FBD"/>
    <w:rsid w:val="00B16F4F"/>
    <w:rsid w:val="00B2515D"/>
    <w:rsid w:val="00B25978"/>
    <w:rsid w:val="00B27288"/>
    <w:rsid w:val="00B32DE4"/>
    <w:rsid w:val="00B33D2B"/>
    <w:rsid w:val="00B36AA9"/>
    <w:rsid w:val="00B46DC2"/>
    <w:rsid w:val="00B47E55"/>
    <w:rsid w:val="00B534EF"/>
    <w:rsid w:val="00B54A1E"/>
    <w:rsid w:val="00B565AC"/>
    <w:rsid w:val="00B567F0"/>
    <w:rsid w:val="00B66432"/>
    <w:rsid w:val="00B709BD"/>
    <w:rsid w:val="00B71005"/>
    <w:rsid w:val="00B7117D"/>
    <w:rsid w:val="00B80487"/>
    <w:rsid w:val="00B829BE"/>
    <w:rsid w:val="00B85080"/>
    <w:rsid w:val="00B87FF3"/>
    <w:rsid w:val="00B979E4"/>
    <w:rsid w:val="00BA0749"/>
    <w:rsid w:val="00BA7430"/>
    <w:rsid w:val="00BC0985"/>
    <w:rsid w:val="00BC4978"/>
    <w:rsid w:val="00BD205D"/>
    <w:rsid w:val="00BD29AD"/>
    <w:rsid w:val="00BE3C54"/>
    <w:rsid w:val="00BE3CDF"/>
    <w:rsid w:val="00BE663B"/>
    <w:rsid w:val="00BF576E"/>
    <w:rsid w:val="00C03378"/>
    <w:rsid w:val="00C07C0C"/>
    <w:rsid w:val="00C13BCD"/>
    <w:rsid w:val="00C15EC2"/>
    <w:rsid w:val="00C20D8F"/>
    <w:rsid w:val="00C27484"/>
    <w:rsid w:val="00C32255"/>
    <w:rsid w:val="00C3655C"/>
    <w:rsid w:val="00C40A61"/>
    <w:rsid w:val="00C55611"/>
    <w:rsid w:val="00C562D3"/>
    <w:rsid w:val="00C63A2D"/>
    <w:rsid w:val="00C75107"/>
    <w:rsid w:val="00C76C19"/>
    <w:rsid w:val="00C77761"/>
    <w:rsid w:val="00C80373"/>
    <w:rsid w:val="00C80CB0"/>
    <w:rsid w:val="00C95055"/>
    <w:rsid w:val="00C97C2C"/>
    <w:rsid w:val="00CA1063"/>
    <w:rsid w:val="00CA2DFB"/>
    <w:rsid w:val="00CA681F"/>
    <w:rsid w:val="00CA7BCE"/>
    <w:rsid w:val="00CC11F5"/>
    <w:rsid w:val="00CD06C9"/>
    <w:rsid w:val="00CD1339"/>
    <w:rsid w:val="00CD6343"/>
    <w:rsid w:val="00CD7412"/>
    <w:rsid w:val="00CE0E27"/>
    <w:rsid w:val="00D005A9"/>
    <w:rsid w:val="00D01BA7"/>
    <w:rsid w:val="00D020C9"/>
    <w:rsid w:val="00D03DA2"/>
    <w:rsid w:val="00D11178"/>
    <w:rsid w:val="00D17C10"/>
    <w:rsid w:val="00D17C4A"/>
    <w:rsid w:val="00D2084D"/>
    <w:rsid w:val="00D23DDC"/>
    <w:rsid w:val="00D30C18"/>
    <w:rsid w:val="00D32D52"/>
    <w:rsid w:val="00D33CE4"/>
    <w:rsid w:val="00D33D97"/>
    <w:rsid w:val="00D364A4"/>
    <w:rsid w:val="00D40649"/>
    <w:rsid w:val="00D4568E"/>
    <w:rsid w:val="00D51AFA"/>
    <w:rsid w:val="00D52014"/>
    <w:rsid w:val="00D52A7E"/>
    <w:rsid w:val="00D53A42"/>
    <w:rsid w:val="00D60927"/>
    <w:rsid w:val="00D72C04"/>
    <w:rsid w:val="00D85B0F"/>
    <w:rsid w:val="00D87DEA"/>
    <w:rsid w:val="00DA55BD"/>
    <w:rsid w:val="00DB2145"/>
    <w:rsid w:val="00DB3A3B"/>
    <w:rsid w:val="00DC1E9B"/>
    <w:rsid w:val="00DC3762"/>
    <w:rsid w:val="00DD1604"/>
    <w:rsid w:val="00DF2A85"/>
    <w:rsid w:val="00DF358B"/>
    <w:rsid w:val="00E03ABD"/>
    <w:rsid w:val="00E124EB"/>
    <w:rsid w:val="00E22D91"/>
    <w:rsid w:val="00E248DF"/>
    <w:rsid w:val="00E24A44"/>
    <w:rsid w:val="00E251EE"/>
    <w:rsid w:val="00E30A0C"/>
    <w:rsid w:val="00E31F8E"/>
    <w:rsid w:val="00E32743"/>
    <w:rsid w:val="00E327A4"/>
    <w:rsid w:val="00E32EB7"/>
    <w:rsid w:val="00E36E4F"/>
    <w:rsid w:val="00E37C05"/>
    <w:rsid w:val="00E47E36"/>
    <w:rsid w:val="00E5124D"/>
    <w:rsid w:val="00E53481"/>
    <w:rsid w:val="00E53C54"/>
    <w:rsid w:val="00E574C7"/>
    <w:rsid w:val="00E617BA"/>
    <w:rsid w:val="00E6278E"/>
    <w:rsid w:val="00E64B49"/>
    <w:rsid w:val="00E672ED"/>
    <w:rsid w:val="00E67A6B"/>
    <w:rsid w:val="00E72594"/>
    <w:rsid w:val="00E736BE"/>
    <w:rsid w:val="00E74663"/>
    <w:rsid w:val="00E755D7"/>
    <w:rsid w:val="00E864A1"/>
    <w:rsid w:val="00E90A68"/>
    <w:rsid w:val="00E9359F"/>
    <w:rsid w:val="00E95281"/>
    <w:rsid w:val="00EA2522"/>
    <w:rsid w:val="00EA5ABB"/>
    <w:rsid w:val="00EB1037"/>
    <w:rsid w:val="00EB33D2"/>
    <w:rsid w:val="00EC2EC4"/>
    <w:rsid w:val="00EC559C"/>
    <w:rsid w:val="00EC65CE"/>
    <w:rsid w:val="00ED032D"/>
    <w:rsid w:val="00ED2E00"/>
    <w:rsid w:val="00EE0668"/>
    <w:rsid w:val="00EE13FE"/>
    <w:rsid w:val="00EE1B75"/>
    <w:rsid w:val="00EE5FE2"/>
    <w:rsid w:val="00EF0D31"/>
    <w:rsid w:val="00EF62AD"/>
    <w:rsid w:val="00EF6441"/>
    <w:rsid w:val="00EF75BE"/>
    <w:rsid w:val="00F01496"/>
    <w:rsid w:val="00F020DB"/>
    <w:rsid w:val="00F05AA1"/>
    <w:rsid w:val="00F10813"/>
    <w:rsid w:val="00F136D8"/>
    <w:rsid w:val="00F15064"/>
    <w:rsid w:val="00F1514A"/>
    <w:rsid w:val="00F17A20"/>
    <w:rsid w:val="00F20CA2"/>
    <w:rsid w:val="00F21CC8"/>
    <w:rsid w:val="00F23101"/>
    <w:rsid w:val="00F23A24"/>
    <w:rsid w:val="00F24508"/>
    <w:rsid w:val="00F263F3"/>
    <w:rsid w:val="00F33442"/>
    <w:rsid w:val="00F4282D"/>
    <w:rsid w:val="00F432CD"/>
    <w:rsid w:val="00F52566"/>
    <w:rsid w:val="00F62E2D"/>
    <w:rsid w:val="00F7055A"/>
    <w:rsid w:val="00F713F4"/>
    <w:rsid w:val="00F7169E"/>
    <w:rsid w:val="00F760F9"/>
    <w:rsid w:val="00F82FA8"/>
    <w:rsid w:val="00F8437C"/>
    <w:rsid w:val="00F85722"/>
    <w:rsid w:val="00F87EE4"/>
    <w:rsid w:val="00F923D5"/>
    <w:rsid w:val="00F94417"/>
    <w:rsid w:val="00F9652F"/>
    <w:rsid w:val="00F966A1"/>
    <w:rsid w:val="00FA34AF"/>
    <w:rsid w:val="00FA5CE4"/>
    <w:rsid w:val="00FB7C81"/>
    <w:rsid w:val="00FC3338"/>
    <w:rsid w:val="00FC68F0"/>
    <w:rsid w:val="00FC7248"/>
    <w:rsid w:val="00FD712D"/>
    <w:rsid w:val="00FD74A1"/>
    <w:rsid w:val="00FE763C"/>
    <w:rsid w:val="00FF27B1"/>
    <w:rsid w:val="00FF27F0"/>
    <w:rsid w:val="00FF3459"/>
    <w:rsid w:val="00FF3625"/>
    <w:rsid w:val="00FF7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22"/>
    <w:basedOn w:val="a"/>
    <w:uiPriority w:val="99"/>
    <w:rsid w:val="008E5396"/>
    <w:pPr>
      <w:spacing w:before="100" w:beforeAutospacing="1" w:after="100" w:afterAutospacing="1"/>
    </w:pPr>
  </w:style>
  <w:style w:type="paragraph" w:customStyle="1" w:styleId="10">
    <w:name w:val="10"/>
    <w:basedOn w:val="a"/>
    <w:uiPriority w:val="99"/>
    <w:rsid w:val="008E5396"/>
    <w:pPr>
      <w:spacing w:before="100" w:beforeAutospacing="1" w:after="100" w:afterAutospacing="1"/>
    </w:pPr>
  </w:style>
  <w:style w:type="character" w:customStyle="1" w:styleId="8pt1">
    <w:name w:val="8pt1"/>
    <w:uiPriority w:val="99"/>
    <w:rsid w:val="008E5396"/>
  </w:style>
  <w:style w:type="paragraph" w:customStyle="1" w:styleId="11">
    <w:name w:val="11"/>
    <w:basedOn w:val="a"/>
    <w:uiPriority w:val="99"/>
    <w:rsid w:val="008E5396"/>
    <w:pPr>
      <w:spacing w:before="100" w:beforeAutospacing="1" w:after="100" w:afterAutospacing="1"/>
    </w:pPr>
  </w:style>
  <w:style w:type="paragraph" w:styleId="a3">
    <w:name w:val="Balloon Text"/>
    <w:basedOn w:val="a"/>
    <w:link w:val="a4"/>
    <w:uiPriority w:val="99"/>
    <w:semiHidden/>
    <w:rsid w:val="00CA2DFB"/>
    <w:rPr>
      <w:rFonts w:ascii="Tahoma" w:eastAsia="Calibri" w:hAnsi="Tahoma"/>
      <w:sz w:val="16"/>
      <w:szCs w:val="16"/>
    </w:rPr>
  </w:style>
  <w:style w:type="character" w:customStyle="1" w:styleId="a4">
    <w:name w:val="Текст выноски Знак"/>
    <w:link w:val="a3"/>
    <w:uiPriority w:val="99"/>
    <w:semiHidden/>
    <w:locked/>
    <w:rsid w:val="00CA2DFB"/>
    <w:rPr>
      <w:rFonts w:ascii="Tahoma" w:hAnsi="Tahoma" w:cs="Times New Roman"/>
      <w:sz w:val="16"/>
      <w:lang w:eastAsia="ru-RU"/>
    </w:rPr>
  </w:style>
  <w:style w:type="paragraph" w:customStyle="1" w:styleId="2">
    <w:name w:val="Стиль2"/>
    <w:basedOn w:val="a"/>
    <w:uiPriority w:val="99"/>
    <w:rsid w:val="009E63FB"/>
    <w:pPr>
      <w:widowControl w:val="0"/>
      <w:numPr>
        <w:numId w:val="2"/>
      </w:numPr>
      <w:shd w:val="clear" w:color="auto" w:fill="FFFFFF"/>
      <w:autoSpaceDE w:val="0"/>
      <w:autoSpaceDN w:val="0"/>
      <w:adjustRightInd w:val="0"/>
    </w:pPr>
    <w:rPr>
      <w:rFonts w:ascii="Arial" w:hAnsi="Arial" w:cs="Arial"/>
      <w:sz w:val="20"/>
      <w:szCs w:val="20"/>
    </w:rPr>
  </w:style>
  <w:style w:type="character" w:customStyle="1" w:styleId="apple-converted-space">
    <w:name w:val="apple-converted-space"/>
    <w:uiPriority w:val="99"/>
    <w:rsid w:val="004567F5"/>
  </w:style>
  <w:style w:type="character" w:styleId="a5">
    <w:name w:val="Hyperlink"/>
    <w:uiPriority w:val="99"/>
    <w:rsid w:val="004567F5"/>
    <w:rPr>
      <w:rFonts w:cs="Times New Roman"/>
      <w:color w:val="0000FF"/>
      <w:u w:val="single"/>
    </w:rPr>
  </w:style>
  <w:style w:type="paragraph" w:styleId="a6">
    <w:name w:val="header"/>
    <w:basedOn w:val="a"/>
    <w:link w:val="a7"/>
    <w:uiPriority w:val="99"/>
    <w:rsid w:val="00195EAF"/>
    <w:pPr>
      <w:tabs>
        <w:tab w:val="center" w:pos="4677"/>
        <w:tab w:val="right" w:pos="9355"/>
      </w:tabs>
    </w:pPr>
  </w:style>
  <w:style w:type="character" w:customStyle="1" w:styleId="a7">
    <w:name w:val="Верхний колонтитул Знак"/>
    <w:link w:val="a6"/>
    <w:uiPriority w:val="99"/>
    <w:locked/>
    <w:rsid w:val="00195EAF"/>
    <w:rPr>
      <w:rFonts w:ascii="Times New Roman" w:hAnsi="Times New Roman" w:cs="Times New Roman"/>
      <w:sz w:val="24"/>
    </w:rPr>
  </w:style>
  <w:style w:type="paragraph" w:styleId="a8">
    <w:name w:val="footer"/>
    <w:basedOn w:val="a"/>
    <w:link w:val="a9"/>
    <w:uiPriority w:val="99"/>
    <w:rsid w:val="00195EAF"/>
    <w:pPr>
      <w:tabs>
        <w:tab w:val="center" w:pos="4677"/>
        <w:tab w:val="right" w:pos="9355"/>
      </w:tabs>
    </w:pPr>
  </w:style>
  <w:style w:type="character" w:customStyle="1" w:styleId="a9">
    <w:name w:val="Нижний колонтитул Знак"/>
    <w:link w:val="a8"/>
    <w:uiPriority w:val="99"/>
    <w:locked/>
    <w:rsid w:val="00195EAF"/>
    <w:rPr>
      <w:rFonts w:ascii="Times New Roman" w:hAnsi="Times New Roman" w:cs="Times New Roman"/>
      <w:sz w:val="24"/>
    </w:rPr>
  </w:style>
  <w:style w:type="table" w:styleId="aa">
    <w:name w:val="Table Grid"/>
    <w:basedOn w:val="a1"/>
    <w:uiPriority w:val="99"/>
    <w:locked/>
    <w:rsid w:val="003A42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
    <w:name w:val="Знак Знак4"/>
    <w:uiPriority w:val="99"/>
    <w:locked/>
    <w:rsid w:val="009C203A"/>
    <w:rPr>
      <w:lang w:val="ru-RU" w:eastAsia="ru-RU"/>
    </w:rPr>
  </w:style>
  <w:style w:type="paragraph" w:customStyle="1" w:styleId="normacttext">
    <w:name w:val="norm_act_text"/>
    <w:basedOn w:val="a"/>
    <w:rsid w:val="00E90A68"/>
    <w:pPr>
      <w:spacing w:before="100" w:beforeAutospacing="1" w:after="100" w:afterAutospacing="1"/>
    </w:pPr>
  </w:style>
  <w:style w:type="paragraph" w:styleId="ab">
    <w:name w:val="List Paragraph"/>
    <w:basedOn w:val="a"/>
    <w:uiPriority w:val="34"/>
    <w:qFormat/>
    <w:rsid w:val="006E4AF1"/>
    <w:pPr>
      <w:ind w:left="720"/>
      <w:contextualSpacing/>
    </w:pPr>
  </w:style>
  <w:style w:type="paragraph" w:customStyle="1" w:styleId="1">
    <w:name w:val="Без интервала1"/>
    <w:rsid w:val="00A537FE"/>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22"/>
    <w:basedOn w:val="a"/>
    <w:uiPriority w:val="99"/>
    <w:rsid w:val="008E5396"/>
    <w:pPr>
      <w:spacing w:before="100" w:beforeAutospacing="1" w:after="100" w:afterAutospacing="1"/>
    </w:pPr>
  </w:style>
  <w:style w:type="paragraph" w:customStyle="1" w:styleId="10">
    <w:name w:val="10"/>
    <w:basedOn w:val="a"/>
    <w:uiPriority w:val="99"/>
    <w:rsid w:val="008E5396"/>
    <w:pPr>
      <w:spacing w:before="100" w:beforeAutospacing="1" w:after="100" w:afterAutospacing="1"/>
    </w:pPr>
  </w:style>
  <w:style w:type="character" w:customStyle="1" w:styleId="8pt1">
    <w:name w:val="8pt1"/>
    <w:uiPriority w:val="99"/>
    <w:rsid w:val="008E5396"/>
  </w:style>
  <w:style w:type="paragraph" w:customStyle="1" w:styleId="11">
    <w:name w:val="11"/>
    <w:basedOn w:val="a"/>
    <w:uiPriority w:val="99"/>
    <w:rsid w:val="008E5396"/>
    <w:pPr>
      <w:spacing w:before="100" w:beforeAutospacing="1" w:after="100" w:afterAutospacing="1"/>
    </w:pPr>
  </w:style>
  <w:style w:type="paragraph" w:styleId="a3">
    <w:name w:val="Balloon Text"/>
    <w:basedOn w:val="a"/>
    <w:link w:val="a4"/>
    <w:uiPriority w:val="99"/>
    <w:semiHidden/>
    <w:rsid w:val="00CA2DFB"/>
    <w:rPr>
      <w:rFonts w:ascii="Tahoma" w:eastAsia="Calibri" w:hAnsi="Tahoma"/>
      <w:sz w:val="16"/>
      <w:szCs w:val="16"/>
    </w:rPr>
  </w:style>
  <w:style w:type="character" w:customStyle="1" w:styleId="a4">
    <w:name w:val="Текст выноски Знак"/>
    <w:link w:val="a3"/>
    <w:uiPriority w:val="99"/>
    <w:semiHidden/>
    <w:locked/>
    <w:rsid w:val="00CA2DFB"/>
    <w:rPr>
      <w:rFonts w:ascii="Tahoma" w:hAnsi="Tahoma" w:cs="Times New Roman"/>
      <w:sz w:val="16"/>
      <w:lang w:eastAsia="ru-RU"/>
    </w:rPr>
  </w:style>
  <w:style w:type="paragraph" w:customStyle="1" w:styleId="2">
    <w:name w:val="Стиль2"/>
    <w:basedOn w:val="a"/>
    <w:uiPriority w:val="99"/>
    <w:rsid w:val="009E63FB"/>
    <w:pPr>
      <w:widowControl w:val="0"/>
      <w:numPr>
        <w:numId w:val="2"/>
      </w:numPr>
      <w:shd w:val="clear" w:color="auto" w:fill="FFFFFF"/>
      <w:autoSpaceDE w:val="0"/>
      <w:autoSpaceDN w:val="0"/>
      <w:adjustRightInd w:val="0"/>
    </w:pPr>
    <w:rPr>
      <w:rFonts w:ascii="Arial" w:hAnsi="Arial" w:cs="Arial"/>
      <w:sz w:val="20"/>
      <w:szCs w:val="20"/>
    </w:rPr>
  </w:style>
  <w:style w:type="character" w:customStyle="1" w:styleId="apple-converted-space">
    <w:name w:val="apple-converted-space"/>
    <w:uiPriority w:val="99"/>
    <w:rsid w:val="004567F5"/>
  </w:style>
  <w:style w:type="character" w:styleId="a5">
    <w:name w:val="Hyperlink"/>
    <w:uiPriority w:val="99"/>
    <w:rsid w:val="004567F5"/>
    <w:rPr>
      <w:rFonts w:cs="Times New Roman"/>
      <w:color w:val="0000FF"/>
      <w:u w:val="single"/>
    </w:rPr>
  </w:style>
  <w:style w:type="paragraph" w:styleId="a6">
    <w:name w:val="header"/>
    <w:basedOn w:val="a"/>
    <w:link w:val="a7"/>
    <w:uiPriority w:val="99"/>
    <w:rsid w:val="00195EAF"/>
    <w:pPr>
      <w:tabs>
        <w:tab w:val="center" w:pos="4677"/>
        <w:tab w:val="right" w:pos="9355"/>
      </w:tabs>
    </w:pPr>
  </w:style>
  <w:style w:type="character" w:customStyle="1" w:styleId="a7">
    <w:name w:val="Верхний колонтитул Знак"/>
    <w:link w:val="a6"/>
    <w:uiPriority w:val="99"/>
    <w:locked/>
    <w:rsid w:val="00195EAF"/>
    <w:rPr>
      <w:rFonts w:ascii="Times New Roman" w:hAnsi="Times New Roman" w:cs="Times New Roman"/>
      <w:sz w:val="24"/>
    </w:rPr>
  </w:style>
  <w:style w:type="paragraph" w:styleId="a8">
    <w:name w:val="footer"/>
    <w:basedOn w:val="a"/>
    <w:link w:val="a9"/>
    <w:uiPriority w:val="99"/>
    <w:rsid w:val="00195EAF"/>
    <w:pPr>
      <w:tabs>
        <w:tab w:val="center" w:pos="4677"/>
        <w:tab w:val="right" w:pos="9355"/>
      </w:tabs>
    </w:pPr>
  </w:style>
  <w:style w:type="character" w:customStyle="1" w:styleId="a9">
    <w:name w:val="Нижний колонтитул Знак"/>
    <w:link w:val="a8"/>
    <w:uiPriority w:val="99"/>
    <w:locked/>
    <w:rsid w:val="00195EAF"/>
    <w:rPr>
      <w:rFonts w:ascii="Times New Roman" w:hAnsi="Times New Roman" w:cs="Times New Roman"/>
      <w:sz w:val="24"/>
    </w:rPr>
  </w:style>
  <w:style w:type="table" w:styleId="aa">
    <w:name w:val="Table Grid"/>
    <w:basedOn w:val="a1"/>
    <w:uiPriority w:val="99"/>
    <w:locked/>
    <w:rsid w:val="003A42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
    <w:name w:val="Знак Знак4"/>
    <w:uiPriority w:val="99"/>
    <w:locked/>
    <w:rsid w:val="009C203A"/>
    <w:rPr>
      <w:lang w:val="ru-RU" w:eastAsia="ru-RU"/>
    </w:rPr>
  </w:style>
  <w:style w:type="paragraph" w:customStyle="1" w:styleId="normacttext">
    <w:name w:val="norm_act_text"/>
    <w:basedOn w:val="a"/>
    <w:rsid w:val="00E90A68"/>
    <w:pPr>
      <w:spacing w:before="100" w:beforeAutospacing="1" w:after="100" w:afterAutospacing="1"/>
    </w:pPr>
  </w:style>
  <w:style w:type="paragraph" w:styleId="ab">
    <w:name w:val="List Paragraph"/>
    <w:basedOn w:val="a"/>
    <w:uiPriority w:val="34"/>
    <w:qFormat/>
    <w:rsid w:val="006E4AF1"/>
    <w:pPr>
      <w:ind w:left="720"/>
      <w:contextualSpacing/>
    </w:pPr>
  </w:style>
  <w:style w:type="paragraph" w:customStyle="1" w:styleId="1">
    <w:name w:val="Без интервала1"/>
    <w:rsid w:val="00A537FE"/>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02029">
      <w:marLeft w:val="0"/>
      <w:marRight w:val="0"/>
      <w:marTop w:val="0"/>
      <w:marBottom w:val="0"/>
      <w:divBdr>
        <w:top w:val="none" w:sz="0" w:space="0" w:color="auto"/>
        <w:left w:val="none" w:sz="0" w:space="0" w:color="auto"/>
        <w:bottom w:val="none" w:sz="0" w:space="0" w:color="auto"/>
        <w:right w:val="none" w:sz="0" w:space="0" w:color="auto"/>
      </w:divBdr>
    </w:div>
    <w:div w:id="1069302030">
      <w:marLeft w:val="0"/>
      <w:marRight w:val="0"/>
      <w:marTop w:val="0"/>
      <w:marBottom w:val="0"/>
      <w:divBdr>
        <w:top w:val="none" w:sz="0" w:space="0" w:color="auto"/>
        <w:left w:val="none" w:sz="0" w:space="0" w:color="auto"/>
        <w:bottom w:val="none" w:sz="0" w:space="0" w:color="auto"/>
        <w:right w:val="none" w:sz="0" w:space="0" w:color="auto"/>
      </w:divBdr>
    </w:div>
    <w:div w:id="11790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C2E7-6AE8-4787-A4AD-A829C12E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9</Pages>
  <Words>2410</Words>
  <Characters>18175</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Управление культуры</vt:lpstr>
    </vt:vector>
  </TitlesOfParts>
  <Company>ЕДШИ14</Company>
  <LinksUpToDate>false</LinksUpToDate>
  <CharactersWithSpaces>20544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культуры</dc:title>
  <dc:creator>Ромодина</dc:creator>
  <cp:lastModifiedBy>12</cp:lastModifiedBy>
  <cp:revision>1326</cp:revision>
  <cp:lastPrinted>2014-11-07T10:43:00Z</cp:lastPrinted>
  <dcterms:created xsi:type="dcterms:W3CDTF">2018-11-17T16:37:00Z</dcterms:created>
  <dcterms:modified xsi:type="dcterms:W3CDTF">2023-05-11T11:57:00Z</dcterms:modified>
</cp:coreProperties>
</file>