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F43" w:rsidRPr="005F1DE6" w:rsidRDefault="00A07F43" w:rsidP="00A07F43">
      <w:pPr>
        <w:keepNext/>
        <w:ind w:firstLine="0"/>
        <w:jc w:val="center"/>
        <w:outlineLvl w:val="3"/>
        <w:rPr>
          <w:sz w:val="28"/>
          <w:szCs w:val="28"/>
        </w:rPr>
      </w:pPr>
      <w:r w:rsidRPr="005F1DE6">
        <w:rPr>
          <w:sz w:val="28"/>
          <w:szCs w:val="28"/>
        </w:rPr>
        <w:t>Управление культуры</w:t>
      </w:r>
    </w:p>
    <w:p w:rsidR="00A07F43" w:rsidRPr="005F1DE6" w:rsidRDefault="00A07F43" w:rsidP="00A07F43">
      <w:pPr>
        <w:keepNext/>
        <w:ind w:firstLine="0"/>
        <w:jc w:val="center"/>
        <w:outlineLvl w:val="3"/>
        <w:rPr>
          <w:sz w:val="28"/>
          <w:szCs w:val="28"/>
        </w:rPr>
      </w:pPr>
      <w:r w:rsidRPr="005F1DE6">
        <w:rPr>
          <w:sz w:val="28"/>
          <w:szCs w:val="28"/>
        </w:rPr>
        <w:t>Администрации города  Екатеринбурга</w:t>
      </w:r>
    </w:p>
    <w:p w:rsidR="00A07F43" w:rsidRPr="005F1DE6" w:rsidRDefault="00A07F43" w:rsidP="00A07F43">
      <w:pPr>
        <w:keepNext/>
        <w:ind w:firstLine="0"/>
        <w:jc w:val="center"/>
        <w:outlineLvl w:val="3"/>
        <w:rPr>
          <w:sz w:val="28"/>
          <w:szCs w:val="28"/>
        </w:rPr>
      </w:pPr>
      <w:r w:rsidRPr="005F1DE6">
        <w:rPr>
          <w:sz w:val="28"/>
          <w:szCs w:val="28"/>
        </w:rPr>
        <w:t>Муниципальное автономное</w:t>
      </w:r>
    </w:p>
    <w:p w:rsidR="00A07F43" w:rsidRPr="005F1DE6" w:rsidRDefault="00A07F43" w:rsidP="00A07F43">
      <w:pPr>
        <w:keepNext/>
        <w:ind w:firstLine="0"/>
        <w:jc w:val="center"/>
        <w:outlineLvl w:val="3"/>
        <w:rPr>
          <w:sz w:val="28"/>
          <w:szCs w:val="28"/>
        </w:rPr>
      </w:pPr>
      <w:r w:rsidRPr="005F1DE6">
        <w:rPr>
          <w:sz w:val="28"/>
          <w:szCs w:val="28"/>
        </w:rPr>
        <w:t>учреждение культуры дополнительного образования</w:t>
      </w:r>
    </w:p>
    <w:p w:rsidR="00A07F43" w:rsidRPr="005F1DE6" w:rsidRDefault="00A07F43" w:rsidP="00A07F43">
      <w:pPr>
        <w:keepNext/>
        <w:pBdr>
          <w:bottom w:val="single" w:sz="12" w:space="1" w:color="auto"/>
        </w:pBdr>
        <w:ind w:firstLine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№</w:t>
      </w:r>
      <w:r w:rsidRPr="005F1DE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»</w:t>
      </w:r>
    </w:p>
    <w:p w:rsidR="00A07F43" w:rsidRPr="005F1DE6" w:rsidRDefault="00A07F43" w:rsidP="00A07F43">
      <w:pPr>
        <w:ind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8"/>
        <w:tblW w:w="10008" w:type="dxa"/>
        <w:tblLook w:val="01E0" w:firstRow="1" w:lastRow="1" w:firstColumn="1" w:lastColumn="1" w:noHBand="0" w:noVBand="0"/>
      </w:tblPr>
      <w:tblGrid>
        <w:gridCol w:w="5988"/>
        <w:gridCol w:w="4020"/>
      </w:tblGrid>
      <w:tr w:rsidR="00A07F43" w:rsidTr="00BB70D8">
        <w:tc>
          <w:tcPr>
            <w:tcW w:w="5988" w:type="dxa"/>
          </w:tcPr>
          <w:p w:rsidR="00A07F43" w:rsidRDefault="00A07F43" w:rsidP="00BB70D8">
            <w:pPr>
              <w:ind w:lef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A07F43" w:rsidRDefault="00A07F43" w:rsidP="00BB70D8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заседания  </w:t>
            </w:r>
          </w:p>
          <w:p w:rsidR="00A07F43" w:rsidRDefault="00A07F43" w:rsidP="00BB70D8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Педагогического Совета</w:t>
            </w:r>
          </w:p>
          <w:p w:rsidR="00A07F43" w:rsidRDefault="00A07F43" w:rsidP="00BB70D8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МАУК ДО</w:t>
            </w:r>
            <w:r>
              <w:rPr>
                <w:sz w:val="26"/>
                <w:szCs w:val="26"/>
              </w:rPr>
              <w:tab/>
            </w:r>
          </w:p>
          <w:p w:rsidR="00A07F43" w:rsidRDefault="00A07F43" w:rsidP="00A07F43">
            <w:pPr>
              <w:spacing w:line="48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«Детская школа искусств №12» </w:t>
            </w:r>
          </w:p>
          <w:p w:rsidR="00A07F43" w:rsidRDefault="00A07F43" w:rsidP="00BB70D8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57FE8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.03.20</w:t>
            </w:r>
            <w:r w:rsidR="00157FE8">
              <w:rPr>
                <w:sz w:val="26"/>
                <w:szCs w:val="26"/>
              </w:rPr>
              <w:t>23</w:t>
            </w:r>
            <w:r w:rsidR="00BD5B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№2</w:t>
            </w:r>
          </w:p>
          <w:p w:rsidR="00A07F43" w:rsidRDefault="00A07F43" w:rsidP="00BB70D8">
            <w:pPr>
              <w:keepNext/>
              <w:jc w:val="center"/>
              <w:outlineLvl w:val="3"/>
              <w:rPr>
                <w:rFonts w:eastAsia="MT Extra"/>
                <w:b/>
                <w:sz w:val="26"/>
                <w:szCs w:val="26"/>
              </w:rPr>
            </w:pPr>
          </w:p>
        </w:tc>
        <w:tc>
          <w:tcPr>
            <w:tcW w:w="4020" w:type="dxa"/>
          </w:tcPr>
          <w:p w:rsidR="00A07F43" w:rsidRDefault="00A07F43" w:rsidP="00BB70D8">
            <w:pPr>
              <w:ind w:left="72" w:firstLine="3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br/>
              <w:t>Директор МАУК ДО</w:t>
            </w:r>
            <w:r>
              <w:rPr>
                <w:sz w:val="26"/>
                <w:szCs w:val="26"/>
              </w:rPr>
              <w:tab/>
            </w:r>
          </w:p>
          <w:p w:rsidR="00A07F43" w:rsidRDefault="00A07F43" w:rsidP="00BB70D8">
            <w:pPr>
              <w:ind w:left="72" w:right="-147"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«Детская школа искусств №12»</w:t>
            </w:r>
          </w:p>
          <w:p w:rsidR="00A07F43" w:rsidRDefault="00A07F43" w:rsidP="00BB70D8">
            <w:pPr>
              <w:ind w:left="252" w:firstLine="60"/>
              <w:rPr>
                <w:sz w:val="26"/>
                <w:szCs w:val="26"/>
              </w:rPr>
            </w:pPr>
          </w:p>
          <w:p w:rsidR="00A07F43" w:rsidRDefault="00A07F43" w:rsidP="00BB70D8">
            <w:pPr>
              <w:ind w:left="252" w:firstLine="60"/>
              <w:rPr>
                <w:sz w:val="26"/>
                <w:szCs w:val="26"/>
              </w:rPr>
            </w:pPr>
          </w:p>
          <w:p w:rsidR="00A07F43" w:rsidRDefault="00A07F43" w:rsidP="00BD5B8A">
            <w:pPr>
              <w:ind w:left="72"/>
              <w:rPr>
                <w:rFonts w:eastAsia="MT Extra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Бойкова О</w:t>
            </w:r>
            <w:r w:rsidR="00BD5B8A">
              <w:rPr>
                <w:sz w:val="26"/>
                <w:szCs w:val="26"/>
              </w:rPr>
              <w:t>.Б.</w:t>
            </w:r>
            <w:r w:rsidR="00BD5B8A">
              <w:rPr>
                <w:sz w:val="26"/>
                <w:szCs w:val="26"/>
              </w:rPr>
              <w:br/>
              <w:t>Приказ №</w:t>
            </w:r>
            <w:r w:rsidR="00157FE8">
              <w:rPr>
                <w:sz w:val="26"/>
                <w:szCs w:val="26"/>
              </w:rPr>
              <w:t>59</w:t>
            </w:r>
            <w:r w:rsidR="00BD5B8A">
              <w:rPr>
                <w:sz w:val="26"/>
                <w:szCs w:val="26"/>
              </w:rPr>
              <w:t>-од от 2</w:t>
            </w:r>
            <w:r w:rsidR="00157FE8">
              <w:rPr>
                <w:sz w:val="26"/>
                <w:szCs w:val="26"/>
              </w:rPr>
              <w:t>1.</w:t>
            </w:r>
            <w:r w:rsidR="00BD5B8A">
              <w:rPr>
                <w:sz w:val="26"/>
                <w:szCs w:val="26"/>
              </w:rPr>
              <w:t>03.20</w:t>
            </w:r>
            <w:r w:rsidR="00157FE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07F43" w:rsidRDefault="00A07F43" w:rsidP="00A07F43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A07F43" w:rsidRDefault="00A07F43" w:rsidP="00A07F43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A07F43" w:rsidRDefault="00A07F43" w:rsidP="006357C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357C1" w:rsidRDefault="006357C1" w:rsidP="006357C1">
      <w:pPr>
        <w:ind w:firstLine="0"/>
        <w:jc w:val="center"/>
        <w:rPr>
          <w:b/>
          <w:sz w:val="28"/>
          <w:szCs w:val="28"/>
        </w:rPr>
      </w:pPr>
    </w:p>
    <w:p w:rsidR="006357C1" w:rsidRDefault="006357C1" w:rsidP="006357C1">
      <w:pPr>
        <w:ind w:firstLine="0"/>
        <w:jc w:val="center"/>
        <w:rPr>
          <w:b/>
          <w:sz w:val="28"/>
          <w:szCs w:val="28"/>
        </w:rPr>
      </w:pPr>
      <w:r w:rsidRPr="006357C1">
        <w:rPr>
          <w:b/>
          <w:sz w:val="28"/>
          <w:szCs w:val="28"/>
        </w:rPr>
        <w:t xml:space="preserve">о порядке, устанавливающем язык получения образования по дополнительным предпрофессиональным программам в области искусств и дополнительным общеразвивающим программам в </w:t>
      </w:r>
    </w:p>
    <w:p w:rsidR="006357C1" w:rsidRDefault="006357C1" w:rsidP="006357C1">
      <w:pPr>
        <w:ind w:firstLine="0"/>
        <w:jc w:val="center"/>
        <w:rPr>
          <w:b/>
          <w:sz w:val="28"/>
          <w:szCs w:val="28"/>
        </w:rPr>
      </w:pPr>
      <w:r w:rsidRPr="006357C1">
        <w:rPr>
          <w:b/>
          <w:sz w:val="28"/>
          <w:szCs w:val="28"/>
        </w:rPr>
        <w:t>МАУК ДО «Детская школа искусств №12»</w:t>
      </w:r>
    </w:p>
    <w:p w:rsidR="006357C1" w:rsidRPr="00D14454" w:rsidRDefault="006357C1" w:rsidP="00D14454">
      <w:pPr>
        <w:pStyle w:val="a3"/>
        <w:ind w:left="720" w:firstLine="0"/>
        <w:rPr>
          <w:b/>
          <w:bCs/>
          <w:sz w:val="28"/>
          <w:szCs w:val="28"/>
        </w:rPr>
      </w:pPr>
    </w:p>
    <w:p w:rsidR="00D14454" w:rsidRPr="00D14454" w:rsidRDefault="006357C1" w:rsidP="00D14454">
      <w:pPr>
        <w:pStyle w:val="a3"/>
        <w:ind w:left="720" w:firstLine="0"/>
        <w:jc w:val="center"/>
        <w:rPr>
          <w:b/>
          <w:bCs/>
          <w:sz w:val="28"/>
          <w:szCs w:val="28"/>
        </w:rPr>
      </w:pPr>
      <w:r w:rsidRPr="00D14454">
        <w:rPr>
          <w:b/>
          <w:bCs/>
          <w:sz w:val="28"/>
          <w:szCs w:val="28"/>
        </w:rPr>
        <w:t>1. ОБЩИЕ ПОЛОЖЕНИЯ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1.1. Положение о порядке, устанавливающем язык получения образования по дополнительным предпрофессиональным программам в области искусств и дополнительным общеразвивающим программам в </w:t>
      </w:r>
      <w:r w:rsidR="00715DC9" w:rsidRPr="00715DC9">
        <w:rPr>
          <w:rFonts w:eastAsiaTheme="minorHAnsi"/>
          <w:sz w:val="28"/>
          <w:szCs w:val="28"/>
          <w:lang w:eastAsia="en-US"/>
        </w:rPr>
        <w:t>МАУК ДО «Детская школа искусств №12»</w:t>
      </w:r>
      <w:r w:rsidR="00715DC9">
        <w:rPr>
          <w:rFonts w:eastAsiaTheme="minorHAnsi"/>
          <w:sz w:val="28"/>
          <w:szCs w:val="28"/>
          <w:lang w:eastAsia="en-US"/>
        </w:rPr>
        <w:t xml:space="preserve"> </w:t>
      </w:r>
      <w:r w:rsidRPr="00715DC9">
        <w:rPr>
          <w:rFonts w:eastAsiaTheme="minorHAnsi"/>
          <w:sz w:val="28"/>
          <w:szCs w:val="28"/>
          <w:lang w:eastAsia="en-US"/>
        </w:rPr>
        <w:t>(далее – Порядок) разработан в соответствии с нормативно-правовыми документами: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 – Конституция Российской Федерации;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– Федеральный закон от 29.12.2012 № 273-ФЗ «Об образовании в Российской Федерации»;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– Федеральный закон от 25.07.2002 № 115-ФЗ «О правовом положении иностранных граждан в Российской Федерации»;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– Федеральный закон от 01.06.2005 № 53-ФЗ «О государственном языке Российской Федерации»;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– Устав </w:t>
      </w:r>
      <w:r w:rsidR="00715DC9" w:rsidRPr="00715DC9">
        <w:rPr>
          <w:rFonts w:eastAsiaTheme="minorHAnsi"/>
          <w:sz w:val="28"/>
          <w:szCs w:val="28"/>
          <w:lang w:eastAsia="en-US"/>
        </w:rPr>
        <w:t>МАУК ДО «Детская школа искусств №12»</w:t>
      </w:r>
      <w:r w:rsidR="00715DC9">
        <w:rPr>
          <w:rFonts w:eastAsiaTheme="minorHAnsi"/>
          <w:sz w:val="28"/>
          <w:szCs w:val="28"/>
          <w:lang w:eastAsia="en-US"/>
        </w:rPr>
        <w:t xml:space="preserve"> </w:t>
      </w:r>
      <w:r w:rsidRPr="00715DC9">
        <w:rPr>
          <w:rFonts w:eastAsiaTheme="minorHAnsi"/>
          <w:sz w:val="28"/>
          <w:szCs w:val="28"/>
          <w:lang w:eastAsia="en-US"/>
        </w:rPr>
        <w:t xml:space="preserve">(далее – Школа).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1.2. Настоящий Порядок разработан с целью соблюдения законодательства Российской Федерации в области образования в части определения языка образования в Школе. </w:t>
      </w:r>
    </w:p>
    <w:p w:rsidR="00715DC9" w:rsidRDefault="00715DC9" w:rsidP="00715D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5DC9" w:rsidRPr="00715DC9" w:rsidRDefault="006357C1" w:rsidP="00715D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5DC9">
        <w:rPr>
          <w:rFonts w:eastAsiaTheme="minorHAnsi"/>
          <w:b/>
          <w:bCs/>
          <w:sz w:val="28"/>
          <w:szCs w:val="28"/>
          <w:lang w:eastAsia="en-US"/>
        </w:rPr>
        <w:lastRenderedPageBreak/>
        <w:t>2. ЯЗЫК ОБРАЗОВАНИЯ (ОБУЧЕНИЯ)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2.1. Настоящий Порядок регламентирует использование государственного языка Российской Федерации – русского языка в образовательной деятельности Школы, гарантирует право граждан Российской Федерации на получение образования на государственном языке Российской Федерации – русском языке.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2.2. Документооборот в Школе осуществляется на государственном языке Российской Федерации – русском языке.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2.3. Иностранные граждане и лица без гражданства при приеме в Школу предоставляют все документы на русском языке или переведенные на русский язык и нотариально заверенные в установленном законом порядке.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2.4. Школа обеспечивает открытость и доступность информации о языках образования. </w:t>
      </w:r>
    </w:p>
    <w:p w:rsidR="00715DC9" w:rsidRPr="00715DC9" w:rsidRDefault="006357C1" w:rsidP="00FA231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5DC9">
        <w:rPr>
          <w:rFonts w:eastAsiaTheme="minorHAnsi"/>
          <w:b/>
          <w:bCs/>
          <w:sz w:val="28"/>
          <w:szCs w:val="28"/>
          <w:lang w:eastAsia="en-US"/>
        </w:rPr>
        <w:t>3. ОБРАЗОВАТЕЛЬНАЯ ДЕЯТЕЛЬНОСТЬ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3.1. Образовательная деятельность по всем дополнительным предпрофессиональным программам в области искусств и дополнительным общеразвивающим программам, реализуемым в Школе, осуществляется на государственном языке Российской Федерации – русском языке.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3.2. Документы об образовании оформляются на государственном языке Российской Федерации – русском языке, если иное не установлено законодательством Российской Федерации, и заверяются печатью Школы. </w:t>
      </w:r>
    </w:p>
    <w:p w:rsidR="00715DC9" w:rsidRPr="00715DC9" w:rsidRDefault="006357C1" w:rsidP="00FA231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5DC9">
        <w:rPr>
          <w:rFonts w:eastAsiaTheme="minorHAnsi"/>
          <w:b/>
          <w:bCs/>
          <w:sz w:val="28"/>
          <w:szCs w:val="28"/>
          <w:lang w:eastAsia="en-US"/>
        </w:rPr>
        <w:t>4. ЗАКЛЮЧИТЕЛЬНЫЕ ПОЛОЖЕНИЯ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4.1. Настоящий Порядок вступает в силу с момента утверждения директором Школы. Внесение дополнений и изменений в Порядок осуществляется в соответствии с требованиями законодательства Российской Федерации. 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>4.2. Настоящий Порядок обязателен для исполнения всеми участниками образовательных отношений.</w:t>
      </w:r>
    </w:p>
    <w:p w:rsid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 4.3. Один экземпляр настоящего Порядка хранится в библиотеке Школы.</w:t>
      </w:r>
    </w:p>
    <w:p w:rsidR="006357C1" w:rsidRPr="00715DC9" w:rsidRDefault="006357C1" w:rsidP="006357C1">
      <w:pPr>
        <w:rPr>
          <w:rFonts w:eastAsiaTheme="minorHAnsi"/>
          <w:sz w:val="28"/>
          <w:szCs w:val="28"/>
          <w:lang w:eastAsia="en-US"/>
        </w:rPr>
      </w:pPr>
      <w:r w:rsidRPr="00715DC9">
        <w:rPr>
          <w:rFonts w:eastAsiaTheme="minorHAnsi"/>
          <w:sz w:val="28"/>
          <w:szCs w:val="28"/>
          <w:lang w:eastAsia="en-US"/>
        </w:rPr>
        <w:t xml:space="preserve"> </w:t>
      </w:r>
      <w:r w:rsidR="00715DC9">
        <w:rPr>
          <w:rFonts w:eastAsiaTheme="minorHAnsi"/>
          <w:sz w:val="28"/>
          <w:szCs w:val="28"/>
          <w:lang w:eastAsia="en-US"/>
        </w:rPr>
        <w:t>4.4.</w:t>
      </w:r>
      <w:r w:rsidRPr="00715DC9">
        <w:rPr>
          <w:rFonts w:eastAsiaTheme="minorHAnsi"/>
          <w:sz w:val="28"/>
          <w:szCs w:val="28"/>
          <w:lang w:eastAsia="en-US"/>
        </w:rPr>
        <w:t xml:space="preserve"> Настоящий Порядок подлежит обязательному размещению на официальном сайте Школы </w:t>
      </w:r>
      <w:proofErr w:type="gramStart"/>
      <w:r w:rsidR="00715DC9" w:rsidRPr="00715DC9">
        <w:rPr>
          <w:rFonts w:eastAsiaTheme="minorHAnsi"/>
          <w:sz w:val="28"/>
          <w:szCs w:val="28"/>
          <w:lang w:eastAsia="en-US"/>
        </w:rPr>
        <w:t>школаискусств12.екатеринбург.рф</w:t>
      </w:r>
      <w:proofErr w:type="gramEnd"/>
      <w:r w:rsidR="00715DC9">
        <w:rPr>
          <w:rFonts w:eastAsiaTheme="minorHAnsi"/>
          <w:sz w:val="28"/>
          <w:szCs w:val="28"/>
          <w:lang w:eastAsia="en-US"/>
        </w:rPr>
        <w:t xml:space="preserve"> </w:t>
      </w:r>
      <w:r w:rsidRPr="00715DC9">
        <w:rPr>
          <w:rFonts w:eastAsiaTheme="minorHAnsi"/>
          <w:sz w:val="28"/>
          <w:szCs w:val="28"/>
          <w:lang w:eastAsia="en-US"/>
        </w:rPr>
        <w:t>в информационно</w:t>
      </w:r>
      <w:r w:rsidR="00715DC9">
        <w:rPr>
          <w:rFonts w:eastAsiaTheme="minorHAnsi"/>
          <w:sz w:val="28"/>
          <w:szCs w:val="28"/>
          <w:lang w:eastAsia="en-US"/>
        </w:rPr>
        <w:t>-</w:t>
      </w:r>
      <w:r w:rsidRPr="00715DC9">
        <w:rPr>
          <w:rFonts w:eastAsiaTheme="minorHAnsi"/>
          <w:sz w:val="28"/>
          <w:szCs w:val="28"/>
          <w:lang w:eastAsia="en-US"/>
        </w:rPr>
        <w:t>телекоммуникационной сети Интернет и на информационных стендах Школы.</w:t>
      </w:r>
    </w:p>
    <w:p w:rsidR="00BB70D8" w:rsidRPr="00715DC9" w:rsidRDefault="00BB70D8" w:rsidP="00715DC9">
      <w:pPr>
        <w:rPr>
          <w:rFonts w:eastAsiaTheme="minorHAnsi"/>
          <w:sz w:val="28"/>
          <w:szCs w:val="28"/>
          <w:lang w:eastAsia="en-US"/>
        </w:rPr>
      </w:pPr>
    </w:p>
    <w:p w:rsidR="006357C1" w:rsidRDefault="006357C1" w:rsidP="00A07F43">
      <w:pPr>
        <w:ind w:firstLine="0"/>
        <w:jc w:val="center"/>
        <w:rPr>
          <w:b/>
          <w:i/>
          <w:color w:val="000000"/>
          <w:sz w:val="28"/>
          <w:szCs w:val="28"/>
        </w:rPr>
      </w:pPr>
    </w:p>
    <w:sectPr w:rsidR="006357C1" w:rsidSect="00EE1B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B98" w:rsidRDefault="00EE1B98" w:rsidP="00EE1B98">
      <w:r>
        <w:separator/>
      </w:r>
    </w:p>
  </w:endnote>
  <w:endnote w:type="continuationSeparator" w:id="0">
    <w:p w:rsidR="00EE1B98" w:rsidRDefault="00EE1B98" w:rsidP="00EE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B98" w:rsidRDefault="00EE1B98" w:rsidP="00EE1B98">
      <w:r>
        <w:separator/>
      </w:r>
    </w:p>
  </w:footnote>
  <w:footnote w:type="continuationSeparator" w:id="0">
    <w:p w:rsidR="00EE1B98" w:rsidRDefault="00EE1B98" w:rsidP="00EE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4503"/>
      <w:docPartObj>
        <w:docPartGallery w:val="Page Numbers (Top of Page)"/>
        <w:docPartUnique/>
      </w:docPartObj>
    </w:sdtPr>
    <w:sdtEndPr/>
    <w:sdtContent>
      <w:p w:rsidR="00EE1B98" w:rsidRDefault="00EE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E1B98" w:rsidRDefault="00EE1B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1C06"/>
    <w:multiLevelType w:val="hybridMultilevel"/>
    <w:tmpl w:val="D138E8BC"/>
    <w:lvl w:ilvl="0" w:tplc="F34C3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479B2">
      <w:numFmt w:val="none"/>
      <w:lvlText w:val=""/>
      <w:lvlJc w:val="left"/>
      <w:pPr>
        <w:tabs>
          <w:tab w:val="num" w:pos="360"/>
        </w:tabs>
      </w:pPr>
    </w:lvl>
    <w:lvl w:ilvl="2" w:tplc="2D00B6F4">
      <w:numFmt w:val="none"/>
      <w:lvlText w:val=""/>
      <w:lvlJc w:val="left"/>
      <w:pPr>
        <w:tabs>
          <w:tab w:val="num" w:pos="360"/>
        </w:tabs>
      </w:pPr>
    </w:lvl>
    <w:lvl w:ilvl="3" w:tplc="26862894">
      <w:numFmt w:val="none"/>
      <w:lvlText w:val=""/>
      <w:lvlJc w:val="left"/>
      <w:pPr>
        <w:tabs>
          <w:tab w:val="num" w:pos="360"/>
        </w:tabs>
      </w:pPr>
    </w:lvl>
    <w:lvl w:ilvl="4" w:tplc="2F24C246">
      <w:numFmt w:val="none"/>
      <w:lvlText w:val=""/>
      <w:lvlJc w:val="left"/>
      <w:pPr>
        <w:tabs>
          <w:tab w:val="num" w:pos="360"/>
        </w:tabs>
      </w:pPr>
    </w:lvl>
    <w:lvl w:ilvl="5" w:tplc="6FE63908">
      <w:numFmt w:val="none"/>
      <w:lvlText w:val=""/>
      <w:lvlJc w:val="left"/>
      <w:pPr>
        <w:tabs>
          <w:tab w:val="num" w:pos="360"/>
        </w:tabs>
      </w:pPr>
    </w:lvl>
    <w:lvl w:ilvl="6" w:tplc="6BD41034">
      <w:numFmt w:val="none"/>
      <w:lvlText w:val=""/>
      <w:lvlJc w:val="left"/>
      <w:pPr>
        <w:tabs>
          <w:tab w:val="num" w:pos="360"/>
        </w:tabs>
      </w:pPr>
    </w:lvl>
    <w:lvl w:ilvl="7" w:tplc="F7DE8620">
      <w:numFmt w:val="none"/>
      <w:lvlText w:val=""/>
      <w:lvlJc w:val="left"/>
      <w:pPr>
        <w:tabs>
          <w:tab w:val="num" w:pos="360"/>
        </w:tabs>
      </w:pPr>
    </w:lvl>
    <w:lvl w:ilvl="8" w:tplc="E96A2914">
      <w:numFmt w:val="none"/>
      <w:lvlText w:val=""/>
      <w:lvlJc w:val="left"/>
      <w:pPr>
        <w:tabs>
          <w:tab w:val="num" w:pos="360"/>
        </w:tabs>
      </w:pPr>
    </w:lvl>
  </w:abstractNum>
  <w:num w:numId="1" w16cid:durableId="144646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F8"/>
    <w:rsid w:val="000142E0"/>
    <w:rsid w:val="00157FE8"/>
    <w:rsid w:val="0016409C"/>
    <w:rsid w:val="00171FB8"/>
    <w:rsid w:val="001F1EC5"/>
    <w:rsid w:val="00207188"/>
    <w:rsid w:val="00323E7A"/>
    <w:rsid w:val="00393C4F"/>
    <w:rsid w:val="00461AF8"/>
    <w:rsid w:val="00543275"/>
    <w:rsid w:val="00593966"/>
    <w:rsid w:val="005B3FDE"/>
    <w:rsid w:val="006357C1"/>
    <w:rsid w:val="006B1D39"/>
    <w:rsid w:val="006E7C53"/>
    <w:rsid w:val="00715DC9"/>
    <w:rsid w:val="00786756"/>
    <w:rsid w:val="007C024B"/>
    <w:rsid w:val="0087055F"/>
    <w:rsid w:val="00915B63"/>
    <w:rsid w:val="00A07F43"/>
    <w:rsid w:val="00A9677F"/>
    <w:rsid w:val="00AB2A73"/>
    <w:rsid w:val="00B150FD"/>
    <w:rsid w:val="00B32C12"/>
    <w:rsid w:val="00BB70D8"/>
    <w:rsid w:val="00BD5B8A"/>
    <w:rsid w:val="00BD7705"/>
    <w:rsid w:val="00C13181"/>
    <w:rsid w:val="00C306E7"/>
    <w:rsid w:val="00CF440C"/>
    <w:rsid w:val="00D14454"/>
    <w:rsid w:val="00D7165F"/>
    <w:rsid w:val="00E020D4"/>
    <w:rsid w:val="00E06EB8"/>
    <w:rsid w:val="00E35A22"/>
    <w:rsid w:val="00EC00DC"/>
    <w:rsid w:val="00EE1B98"/>
    <w:rsid w:val="00F91F48"/>
    <w:rsid w:val="00FA2315"/>
    <w:rsid w:val="00FC5C97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FB81"/>
  <w15:docId w15:val="{3D7DD140-B4B4-4C57-86F1-3E99465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F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7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1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1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B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36</cp:revision>
  <cp:lastPrinted>2019-02-28T12:47:00Z</cp:lastPrinted>
  <dcterms:created xsi:type="dcterms:W3CDTF">2018-11-19T09:07:00Z</dcterms:created>
  <dcterms:modified xsi:type="dcterms:W3CDTF">2023-05-17T09:05:00Z</dcterms:modified>
</cp:coreProperties>
</file>