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1E" w:rsidRDefault="00232D1E" w:rsidP="00232D1E">
      <w:r>
        <w:t>В лаборатории находим влажность грунта и рассчитываем плотность скелета грунта.</w:t>
      </w:r>
    </w:p>
    <w:p w:rsidR="00232D1E" w:rsidRDefault="00232D1E" w:rsidP="00232D1E">
      <w:r>
        <w:t>Например,</w:t>
      </w:r>
    </w:p>
    <w:p w:rsidR="00232D1E" w:rsidRDefault="00232D1E" w:rsidP="00232D1E">
      <w:r>
        <w:t>Шурф№1.</w:t>
      </w:r>
    </w:p>
    <w:p w:rsidR="00232D1E" w:rsidRDefault="00232D1E" w:rsidP="00232D1E">
      <w:r>
        <w:t>Плотность грунта в естественном состоянии 1,80 г/см3.</w:t>
      </w:r>
    </w:p>
    <w:p w:rsidR="00232D1E" w:rsidRDefault="00232D1E" w:rsidP="00232D1E">
      <w:r>
        <w:t>Влажность грунта, 2,5%.</w:t>
      </w:r>
    </w:p>
    <w:p w:rsidR="00232D1E" w:rsidRDefault="00232D1E" w:rsidP="00232D1E">
      <w:r>
        <w:t>Плотность скелета грунта 1,76 г/см3.</w:t>
      </w:r>
    </w:p>
    <w:p w:rsidR="00232D1E" w:rsidRDefault="00232D1E" w:rsidP="00232D1E">
      <w:r>
        <w:t>Проектная плотность скелета грунта – 1,8 г/см3.</w:t>
      </w:r>
    </w:p>
    <w:p w:rsidR="00232D1E" w:rsidRPr="00794C8D" w:rsidRDefault="00232D1E" w:rsidP="00232D1E">
      <w:r>
        <w:t xml:space="preserve">Коэффициент уплотнения – это отношение проектной плотности скелета грунта к тому, что мы </w:t>
      </w:r>
      <w:proofErr w:type="spellStart"/>
      <w:r>
        <w:t>рассчи</w:t>
      </w:r>
      <w:proofErr w:type="spellEnd"/>
    </w:p>
    <w:p w:rsidR="00466A70" w:rsidRPr="00232D1E" w:rsidRDefault="00232D1E" w:rsidP="00232D1E">
      <w:r>
        <w:t>тали (то есть 1,8/1,76=1,02) или наоборот (1,76/1,8=0,98)?</w:t>
      </w:r>
    </w:p>
    <w:p w:rsidR="00232D1E" w:rsidRDefault="00232D1E" w:rsidP="00232D1E">
      <w:r>
        <w:t xml:space="preserve">Коэффициент уплотнения - это отношение плотности скелета грунта к максимальной плотности грунта, полученной в приборе стандартного </w:t>
      </w:r>
      <w:proofErr w:type="spellStart"/>
      <w:r>
        <w:t>употнения</w:t>
      </w:r>
      <w:proofErr w:type="spellEnd"/>
      <w:r>
        <w:t>.</w:t>
      </w:r>
    </w:p>
    <w:p w:rsidR="00232D1E" w:rsidRDefault="00232D1E" w:rsidP="00232D1E">
      <w:r>
        <w:t xml:space="preserve">Для крупнообломочных грунтов определить такой показатель как коэффициент уплотнения нельзя. Потому как невозможно определить такой показатель, как максимальная плотность (нет </w:t>
      </w:r>
      <w:proofErr w:type="spellStart"/>
      <w:r>
        <w:t>гостированных</w:t>
      </w:r>
      <w:proofErr w:type="spellEnd"/>
      <w:r>
        <w:t xml:space="preserve"> методик).</w:t>
      </w:r>
    </w:p>
    <w:p w:rsidR="00232D1E" w:rsidRDefault="00232D1E" w:rsidP="00232D1E">
      <w:r>
        <w:t>Качество уплотнения крупнообломочного грунта можно, например, определить по осадке слоя.</w:t>
      </w:r>
    </w:p>
    <w:p w:rsidR="00232D1E" w:rsidRPr="00794C8D" w:rsidRDefault="00232D1E" w:rsidP="00232D1E">
      <w:r>
        <w:t xml:space="preserve">У меня возник встречный вопрос - </w:t>
      </w:r>
      <w:proofErr w:type="spellStart"/>
      <w:r>
        <w:t>цыфры</w:t>
      </w:r>
      <w:proofErr w:type="spellEnd"/>
      <w:r>
        <w:t>, приведенные в вопросе, у вас получились по факту? или они написаны только для примера???</w:t>
      </w:r>
    </w:p>
    <w:p w:rsidR="00232D1E" w:rsidRPr="00232D1E" w:rsidRDefault="00232D1E" w:rsidP="00232D1E">
      <w:r w:rsidRPr="00232D1E">
        <w:t>- нивелировкой по накопленной в процессе укатки величине осадки слоя грунта, выполняемых в 3-х точках на поперечниках через каждые 50 м;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- на основе пробных штамповых статических или динамических испытаний [2,4], а также пробных </w:t>
      </w:r>
      <w:proofErr w:type="spellStart"/>
      <w:r w:rsidRPr="00232D1E">
        <w:t>нагружений</w:t>
      </w:r>
      <w:proofErr w:type="spellEnd"/>
      <w:r w:rsidRPr="00232D1E">
        <w:t xml:space="preserve"> грузовым автомобилем или катком, выполняемых на поперечниках через каждые 50 м с оценкой </w:t>
      </w:r>
      <w:proofErr w:type="spellStart"/>
      <w:r w:rsidRPr="00232D1E">
        <w:t>относитеьлных</w:t>
      </w:r>
      <w:proofErr w:type="spellEnd"/>
      <w:r w:rsidRPr="00232D1E">
        <w:t xml:space="preserve"> и абсолютных деформаций слоя грунта или его деформационных (ГОСТ 20276-90) характеристик (модуля деформации и упругости) и их сравнения с требуемыми значениями [5];</w:t>
      </w:r>
    </w:p>
    <w:p w:rsidR="00232D1E" w:rsidRPr="00232D1E" w:rsidRDefault="00232D1E" w:rsidP="00232D1E">
      <w:r w:rsidRPr="00232D1E">
        <w:t>- на основе определения коэффициента уплотнения (ГОСТ 22733-2002, СНиП 2.05.02-85) с оценкой плотности грунта в слое методом замещения объёма (метод «лунки») [5] и сравнением с максимальной плотностью грунта, полученной при стандартном (ГОСТ 22733-2002) уплотнении или опытной укатке.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Примечание – Стандартный метод, оценки максимальной плотности крупнообломочных грунтов не применим в приборе </w:t>
      </w:r>
      <w:proofErr w:type="spellStart"/>
      <w:proofErr w:type="gramStart"/>
      <w:r w:rsidRPr="00232D1E">
        <w:t>СоюздорНИИ</w:t>
      </w:r>
      <w:proofErr w:type="spellEnd"/>
      <w:proofErr w:type="gramEnd"/>
      <w:r w:rsidRPr="00232D1E">
        <w:t xml:space="preserve"> и требует для своей реализации специального оборудования, позволяющего производить аналогичное уплотнение грунта в цилиндрических металлических формах диаметром не менее 50 см.</w:t>
      </w:r>
    </w:p>
    <w:p w:rsidR="00232D1E" w:rsidRPr="00794C8D" w:rsidRDefault="00232D1E" w:rsidP="00232D1E">
      <w:r w:rsidRPr="00232D1E">
        <w:lastRenderedPageBreak/>
        <w:t>Третий вариант (</w:t>
      </w:r>
      <w:proofErr w:type="gramStart"/>
      <w:r w:rsidRPr="00232D1E">
        <w:t>там</w:t>
      </w:r>
      <w:proofErr w:type="gramEnd"/>
      <w:r w:rsidRPr="00232D1E">
        <w:t xml:space="preserve"> где про метод "лунки") вроде, как применим к моему случаю.</w:t>
      </w:r>
    </w:p>
    <w:p w:rsidR="00232D1E" w:rsidRPr="00232D1E" w:rsidRDefault="00232D1E" w:rsidP="00232D1E">
      <w:r w:rsidRPr="00232D1E">
        <w:t>Государственный дорожный научно - исследовательский институт ФГУП</w:t>
      </w:r>
    </w:p>
    <w:p w:rsidR="00232D1E" w:rsidRPr="00232D1E" w:rsidRDefault="00232D1E" w:rsidP="00232D1E">
      <w:r w:rsidRPr="00232D1E">
        <w:t>«СОЮЗДОРНИИ»</w:t>
      </w:r>
    </w:p>
    <w:p w:rsidR="00232D1E" w:rsidRPr="00232D1E" w:rsidRDefault="00232D1E" w:rsidP="00232D1E">
      <w:r w:rsidRPr="00232D1E">
        <w:t>МЕТОДИКА</w:t>
      </w:r>
    </w:p>
    <w:p w:rsidR="00232D1E" w:rsidRPr="00232D1E" w:rsidRDefault="00232D1E" w:rsidP="00232D1E">
      <w:r w:rsidRPr="00232D1E">
        <w:t>ОПРЕДЕЛЕНИЯ КОЭФФИЦИЕНТА</w:t>
      </w:r>
    </w:p>
    <w:p w:rsidR="00232D1E" w:rsidRPr="00232D1E" w:rsidRDefault="00232D1E" w:rsidP="00232D1E">
      <w:r w:rsidRPr="00232D1E">
        <w:t>ОТНОСИТЕЛЬНОГО</w:t>
      </w:r>
    </w:p>
    <w:p w:rsidR="00232D1E" w:rsidRPr="00232D1E" w:rsidRDefault="00232D1E" w:rsidP="00232D1E">
      <w:r w:rsidRPr="00232D1E">
        <w:t>УПЛОТНЕНИЯ</w:t>
      </w:r>
    </w:p>
    <w:p w:rsidR="00232D1E" w:rsidRPr="00232D1E" w:rsidRDefault="00232D1E" w:rsidP="00232D1E">
      <w:r w:rsidRPr="00232D1E">
        <w:t>ПЕСКОВ</w:t>
      </w:r>
    </w:p>
    <w:p w:rsidR="00232D1E" w:rsidRPr="00232D1E" w:rsidRDefault="00232D1E" w:rsidP="00232D1E">
      <w:r w:rsidRPr="00232D1E">
        <w:t>Москва 2001</w:t>
      </w:r>
    </w:p>
    <w:p w:rsidR="00232D1E" w:rsidRPr="00232D1E" w:rsidRDefault="00232D1E" w:rsidP="00232D1E">
      <w:proofErr w:type="gramStart"/>
      <w:r w:rsidRPr="00232D1E">
        <w:t>Посвящена</w:t>
      </w:r>
      <w:proofErr w:type="gramEnd"/>
      <w:r w:rsidRPr="00232D1E">
        <w:t xml:space="preserve"> определению коэффициента относительного уплотнения песков.</w:t>
      </w:r>
    </w:p>
    <w:p w:rsidR="00232D1E" w:rsidRPr="00232D1E" w:rsidRDefault="00232D1E" w:rsidP="00232D1E">
      <w:proofErr w:type="gramStart"/>
      <w:r w:rsidRPr="00232D1E">
        <w:t>Разработана</w:t>
      </w:r>
      <w:proofErr w:type="gramEnd"/>
      <w:r w:rsidRPr="00232D1E">
        <w:t xml:space="preserve"> на основе теоретического анализа, обобщения опытапроектирования и строительства земляных сооружений, результатов полевых илабораторных исследований.</w:t>
      </w:r>
    </w:p>
    <w:p w:rsidR="00232D1E" w:rsidRPr="00232D1E" w:rsidRDefault="00232D1E" w:rsidP="00232D1E">
      <w:r w:rsidRPr="00232D1E">
        <w:t>Дан дифференцированный подход к расчету коэффициента относительногоуплотнения в зависимости от различных факторов.</w:t>
      </w:r>
    </w:p>
    <w:p w:rsidR="00232D1E" w:rsidRPr="00232D1E" w:rsidRDefault="00232D1E" w:rsidP="00232D1E">
      <w:r w:rsidRPr="00232D1E">
        <w:t>Приведены примеры определения этого показателя.</w:t>
      </w:r>
    </w:p>
    <w:p w:rsidR="00232D1E" w:rsidRPr="00232D1E" w:rsidRDefault="00232D1E" w:rsidP="00232D1E">
      <w:r w:rsidRPr="00232D1E">
        <w:t>СОДЕРЖАНИЕ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1. </w:t>
      </w:r>
      <w:r w:rsidRPr="00232D1E">
        <w:rPr>
          <w:lang w:val="en-US"/>
        </w:rPr>
        <w:t>O</w:t>
      </w:r>
      <w:proofErr w:type="spellStart"/>
      <w:r w:rsidRPr="00232D1E">
        <w:t>бщ</w:t>
      </w:r>
      <w:r w:rsidRPr="00232D1E">
        <w:rPr>
          <w:lang w:val="en-US"/>
        </w:rPr>
        <w:t>ue</w:t>
      </w:r>
      <w:proofErr w:type="spellEnd"/>
      <w:r w:rsidRPr="00232D1E">
        <w:t xml:space="preserve"> положения</w:t>
      </w:r>
    </w:p>
    <w:p w:rsidR="00232D1E" w:rsidRPr="00232D1E" w:rsidRDefault="00232D1E" w:rsidP="00232D1E">
      <w:r w:rsidRPr="00232D1E">
        <w:t>2. Методика определения коэффициента относительного уплотнения</w:t>
      </w:r>
    </w:p>
    <w:p w:rsidR="00232D1E" w:rsidRPr="00232D1E" w:rsidRDefault="00232D1E" w:rsidP="00232D1E">
      <w:r w:rsidRPr="00232D1E">
        <w:t>2.1. Понятия и определения</w:t>
      </w:r>
    </w:p>
    <w:p w:rsidR="00232D1E" w:rsidRPr="00232D1E" w:rsidRDefault="00232D1E" w:rsidP="00232D1E">
      <w:r w:rsidRPr="00232D1E">
        <w:t>2.2. Определение и назначение коэффициента относительного уплотнения для песков карьеров природного сложения</w:t>
      </w:r>
    </w:p>
    <w:p w:rsidR="00232D1E" w:rsidRPr="00232D1E" w:rsidRDefault="00232D1E" w:rsidP="00232D1E">
      <w:r w:rsidRPr="00232D1E">
        <w:t>2.3. Определение и назначение коэффициента относительно уплотнения для объемов песка, исчисляемых в транспортных средствах</w:t>
      </w:r>
    </w:p>
    <w:p w:rsidR="00232D1E" w:rsidRPr="00232D1E" w:rsidRDefault="00232D1E" w:rsidP="00232D1E">
      <w:r w:rsidRPr="00232D1E">
        <w:t>2.4. Определение коэффициента относительного уплотнения песка с учетом зимних условий</w:t>
      </w:r>
    </w:p>
    <w:p w:rsidR="00232D1E" w:rsidRPr="00232D1E" w:rsidRDefault="00232D1E" w:rsidP="00232D1E">
      <w:r w:rsidRPr="00232D1E">
        <w:t>Приложение 1</w:t>
      </w:r>
    </w:p>
    <w:p w:rsidR="00232D1E" w:rsidRPr="00232D1E" w:rsidRDefault="00232D1E" w:rsidP="00232D1E">
      <w:r w:rsidRPr="00232D1E">
        <w:t>Перечень нормативных документов и стандартов</w:t>
      </w:r>
    </w:p>
    <w:p w:rsidR="00232D1E" w:rsidRPr="00232D1E" w:rsidRDefault="00232D1E" w:rsidP="00232D1E">
      <w:r w:rsidRPr="00232D1E">
        <w:t>Приложение 2</w:t>
      </w:r>
    </w:p>
    <w:p w:rsidR="00232D1E" w:rsidRPr="00232D1E" w:rsidRDefault="00232D1E" w:rsidP="00232D1E">
      <w:r w:rsidRPr="00232D1E">
        <w:t>Термины и определения</w:t>
      </w:r>
    </w:p>
    <w:p w:rsidR="00232D1E" w:rsidRPr="00232D1E" w:rsidRDefault="00232D1E" w:rsidP="00232D1E">
      <w:r w:rsidRPr="00232D1E">
        <w:t>Приложение 3</w:t>
      </w:r>
    </w:p>
    <w:p w:rsidR="00232D1E" w:rsidRPr="00232D1E" w:rsidRDefault="00232D1E" w:rsidP="00232D1E">
      <w:r w:rsidRPr="00232D1E">
        <w:lastRenderedPageBreak/>
        <w:t>Технические характеристики автомобилей</w:t>
      </w:r>
    </w:p>
    <w:p w:rsidR="00232D1E" w:rsidRPr="00232D1E" w:rsidRDefault="00232D1E" w:rsidP="00232D1E">
      <w:r w:rsidRPr="00232D1E">
        <w:t>Приложение 4</w:t>
      </w:r>
    </w:p>
    <w:p w:rsidR="00232D1E" w:rsidRPr="00232D1E" w:rsidRDefault="00232D1E" w:rsidP="00232D1E">
      <w:r w:rsidRPr="00232D1E">
        <w:t>Примеры вариантов определения величины коэффициента относительного уплотнения и исчисления объемов грунта</w:t>
      </w:r>
    </w:p>
    <w:p w:rsidR="00232D1E" w:rsidRPr="00232D1E" w:rsidRDefault="00232D1E" w:rsidP="00232D1E">
      <w:r w:rsidRPr="00232D1E">
        <w:t xml:space="preserve"> </w:t>
      </w:r>
    </w:p>
    <w:p w:rsidR="00232D1E" w:rsidRPr="00232D1E" w:rsidRDefault="00232D1E" w:rsidP="00232D1E">
      <w:r w:rsidRPr="00232D1E">
        <w:t>ПРЕДИСЛОВИЕ</w:t>
      </w:r>
    </w:p>
    <w:p w:rsidR="00232D1E" w:rsidRPr="00232D1E" w:rsidRDefault="00232D1E" w:rsidP="00232D1E"/>
    <w:p w:rsidR="00232D1E" w:rsidRPr="00232D1E" w:rsidRDefault="00232D1E" w:rsidP="00232D1E">
      <w:r w:rsidRPr="00232D1E">
        <w:t>Настоящая работа посвящена проблеме, связанной с определениемкоэффициента относительного уплотнения песков и методикой его определения.</w:t>
      </w:r>
    </w:p>
    <w:p w:rsidR="00232D1E" w:rsidRPr="00232D1E" w:rsidRDefault="00232D1E" w:rsidP="00232D1E">
      <w:r w:rsidRPr="00232D1E">
        <w:t>Методика разработана на основе теоретического анализа, обобщенияимеющегося опыта проектирования и строительства земляных сооружений,результатов полевых и лабораторных исследований. В ней дан дифференцированныйподход, учитывающий</w:t>
      </w:r>
    </w:p>
    <w:p w:rsidR="00232D1E" w:rsidRPr="00232D1E" w:rsidRDefault="00232D1E" w:rsidP="00232D1E">
      <w:r w:rsidRPr="00232D1E">
        <w:t>- характер источника получения песка;</w:t>
      </w:r>
    </w:p>
    <w:p w:rsidR="00232D1E" w:rsidRPr="00232D1E" w:rsidRDefault="00232D1E" w:rsidP="00232D1E">
      <w:r w:rsidRPr="00232D1E">
        <w:t>- классификационные показатели песков (ГОСТ 8736-93 и ГОСТ 25100-95);</w:t>
      </w:r>
    </w:p>
    <w:p w:rsidR="00232D1E" w:rsidRPr="00232D1E" w:rsidRDefault="00232D1E" w:rsidP="00232D1E">
      <w:r w:rsidRPr="00232D1E">
        <w:t>- транспортные схемы их доставки к месту укладки;</w:t>
      </w:r>
    </w:p>
    <w:p w:rsidR="00232D1E" w:rsidRPr="00232D1E" w:rsidRDefault="00232D1E" w:rsidP="00232D1E">
      <w:r w:rsidRPr="00232D1E">
        <w:t>- сезонные условия;</w:t>
      </w:r>
    </w:p>
    <w:p w:rsidR="00232D1E" w:rsidRPr="00232D1E" w:rsidRDefault="00232D1E" w:rsidP="00232D1E">
      <w:r w:rsidRPr="00232D1E">
        <w:t>- требования к уплотнению песчаного подстилающего слоя или земляногополотна на различных горизонтах от верха покрытия.</w:t>
      </w:r>
    </w:p>
    <w:p w:rsidR="00232D1E" w:rsidRPr="00232D1E" w:rsidRDefault="00232D1E" w:rsidP="00232D1E">
      <w:r w:rsidRPr="00232D1E">
        <w:t>Изложены положения методики и даны соответствующие рекомендации, включающие(в том числе) примеры определения коэффициента относительного уплотнения.</w:t>
      </w:r>
    </w:p>
    <w:p w:rsidR="00232D1E" w:rsidRPr="00232D1E" w:rsidRDefault="00232D1E" w:rsidP="00232D1E">
      <w:r w:rsidRPr="00232D1E">
        <w:t>Настоящую Методику разработали инженеры Ю.М. Львович, А.К. Мирошкин(ответственный исполнитель), канд. техн. наук Г.Б. Гершман при участии д-ратехн. наук Э.К. Кузахметовой.</w:t>
      </w:r>
    </w:p>
    <w:p w:rsidR="00232D1E" w:rsidRPr="00232D1E" w:rsidRDefault="00232D1E" w:rsidP="00232D1E">
      <w:r w:rsidRPr="00232D1E">
        <w:t>В работе принималиучастие инженеры Т.Н. Ибрагимова, В.Н. Губанова, Л.П. Андриенко, С.С. Марина,лаборанты Л.П. Горобец, Т.А. Морозова, В.Д. Полехина.</w:t>
      </w:r>
    </w:p>
    <w:p w:rsidR="00232D1E" w:rsidRPr="00232D1E" w:rsidRDefault="00232D1E" w:rsidP="00232D1E">
      <w:r w:rsidRPr="00232D1E">
        <w:t>Пожелания и предложения по настоящей работепросьба направлять по адресу: 143900, Московская обл., г. Балашиха-6, ш.Энтузиастов, 79, Союздорнии.</w:t>
      </w:r>
    </w:p>
    <w:p w:rsidR="00232D1E" w:rsidRPr="00232D1E" w:rsidRDefault="00232D1E" w:rsidP="00232D1E">
      <w:r w:rsidRPr="00232D1E">
        <w:t>1. ОБЩИЕ ПОЛОЖЕНИЯ</w:t>
      </w:r>
    </w:p>
    <w:p w:rsidR="00232D1E" w:rsidRPr="00232D1E" w:rsidRDefault="00232D1E" w:rsidP="00232D1E"/>
    <w:p w:rsidR="00232D1E" w:rsidRPr="00232D1E" w:rsidRDefault="00232D1E" w:rsidP="00232D1E">
      <w:r w:rsidRPr="00232D1E">
        <w:t>1.1. Настоящая Методика по определениюкоэффициента относительного уплотнения песков разработана в лабораторииземляного полотна, геотехники и геосинтетики Союздорнии согласно договору №70-00-ЗР от 1.03.2000 г.</w:t>
      </w:r>
    </w:p>
    <w:p w:rsidR="00232D1E" w:rsidRPr="00232D1E" w:rsidRDefault="00232D1E" w:rsidP="00232D1E">
      <w:r w:rsidRPr="00232D1E">
        <w:t xml:space="preserve">1.2. Методика предназначена для определенияили уточнения коэффициента относительного уплотнения  строительных песков (ГОСТ 8736-93 и ГОСТ 25100-95) припроектировании и </w:t>
      </w:r>
      <w:r w:rsidRPr="00232D1E">
        <w:lastRenderedPageBreak/>
        <w:t>строительстве земляного полотна, подстилающих слоев дорожнойодежды, конусов и обратных засыпок в котлованах, траншеях, дренажах и другихсооружениях.</w:t>
      </w:r>
    </w:p>
    <w:p w:rsidR="00232D1E" w:rsidRPr="00232D1E" w:rsidRDefault="00232D1E" w:rsidP="00232D1E">
      <w:r w:rsidRPr="00232D1E">
        <w:t>1.3. Коэффициентотносительного уплотнения определяет соотношение объемов песков (в конкретномслучае), разрабатываемых или получаемых в том или ином источнике, к объемам всоответствующих конструктивных элементах при требуемой для каждого из нихплотности (коэффициент уплотнения согласно табл. 22 СНиП 2.05.02-85). Значение коэффициента относительного уплотнения необходимо включатьв проектную документацию и паспорт источника получения песков.</w:t>
      </w:r>
    </w:p>
    <w:p w:rsidR="00232D1E" w:rsidRPr="00232D1E" w:rsidRDefault="00232D1E" w:rsidP="00232D1E">
      <w:r w:rsidRPr="00232D1E">
        <w:t>1.4. В общем виде коэффициент относительного уплотненияпредставляет собой отношение плотности (скелета) «сухого песка» при требуемомкоэффициенте уплотнения (согласно СНиП2.05.02-85) к плотности (также скелета «сухого» материала) всоответствующем источнике его получения.</w:t>
      </w:r>
    </w:p>
    <w:p w:rsidR="00232D1E" w:rsidRPr="00232D1E" w:rsidRDefault="00232D1E" w:rsidP="00232D1E">
      <w:r w:rsidRPr="00232D1E">
        <w:t>Примечание:в случаях исчисления объемов песка в транспортных средствах одним изкомпонентов для определения коэффициента относительного уплотнения песковявляется их насыпная плотность.</w:t>
      </w:r>
    </w:p>
    <w:p w:rsidR="00232D1E" w:rsidRPr="00232D1E" w:rsidRDefault="00232D1E" w:rsidP="00232D1E"/>
    <w:p w:rsidR="00232D1E" w:rsidRPr="00232D1E" w:rsidRDefault="00232D1E" w:rsidP="00232D1E">
      <w:r w:rsidRPr="00232D1E">
        <w:t>1.5.Коэффициент относительного уплотнения рассчитывается в зависимости от следующихфакторов и условий, которые должны быть отражены в проектной документации (дляплановых источников получения песка) или согласованы проектной организацией вслучаях изменения паспортных данных источников или замены его на иные:</w:t>
      </w:r>
    </w:p>
    <w:p w:rsidR="00232D1E" w:rsidRPr="00232D1E" w:rsidRDefault="00232D1E" w:rsidP="00232D1E">
      <w:r w:rsidRPr="00232D1E">
        <w:t>1. характеристики источника получения песка(карьер, штабель, гидронамыв и т.п.);</w:t>
      </w:r>
    </w:p>
    <w:p w:rsidR="00232D1E" w:rsidRPr="00232D1E" w:rsidRDefault="00232D1E" w:rsidP="00232D1E">
      <w:r w:rsidRPr="00232D1E">
        <w:t>2. паспорта источника, в котором должны бытьпредставлены следующие данные:</w:t>
      </w:r>
    </w:p>
    <w:p w:rsidR="00232D1E" w:rsidRPr="00232D1E" w:rsidRDefault="00232D1E" w:rsidP="00232D1E">
      <w:r w:rsidRPr="00232D1E">
        <w:t>- характеристика песка согласно ГОСТ 8736-93 или ГОСТ 25100-95;</w:t>
      </w:r>
    </w:p>
    <w:p w:rsidR="00232D1E" w:rsidRPr="00232D1E" w:rsidRDefault="00232D1E" w:rsidP="00232D1E">
      <w:r w:rsidRPr="00232D1E">
        <w:t>- параметры стандартной максимальной плотности и оптимальной влажностив соответствии с ГОСТ22733-77;</w:t>
      </w:r>
    </w:p>
    <w:p w:rsidR="00232D1E" w:rsidRPr="00232D1E" w:rsidRDefault="00232D1E" w:rsidP="00232D1E">
      <w:r w:rsidRPr="00232D1E">
        <w:t>- плотность песка в естественном залегании;</w:t>
      </w:r>
    </w:p>
    <w:p w:rsidR="00232D1E" w:rsidRPr="00232D1E" w:rsidRDefault="00232D1E" w:rsidP="00232D1E">
      <w:r w:rsidRPr="00232D1E">
        <w:t>- естественная влажность;</w:t>
      </w:r>
    </w:p>
    <w:p w:rsidR="00232D1E" w:rsidRPr="00232D1E" w:rsidRDefault="00232D1E" w:rsidP="00232D1E">
      <w:r w:rsidRPr="00232D1E">
        <w:t>- изменение указанных параметров по мощностиисточника;</w:t>
      </w:r>
    </w:p>
    <w:p w:rsidR="00232D1E" w:rsidRPr="00232D1E" w:rsidRDefault="00232D1E" w:rsidP="00232D1E">
      <w:r w:rsidRPr="00232D1E">
        <w:t>- коэффициент относительного уплотнения с учетом требуемыхкоэффициентов уплотнения в устраиваемых конструктивных элементах (1,0; 0,98;0,95);</w:t>
      </w:r>
    </w:p>
    <w:p w:rsidR="00232D1E" w:rsidRPr="00232D1E" w:rsidRDefault="00232D1E" w:rsidP="00232D1E">
      <w:r w:rsidRPr="00232D1E">
        <w:t>- коэффициенты относительного уплотнения при прямой транспортной схеме«источник- трасса»;</w:t>
      </w:r>
    </w:p>
    <w:p w:rsidR="00232D1E" w:rsidRPr="00232D1E" w:rsidRDefault="00232D1E" w:rsidP="00232D1E">
      <w:r w:rsidRPr="00232D1E">
        <w:t>- насыпная плотность согласно ГОСТ 8735-88;</w:t>
      </w:r>
    </w:p>
    <w:p w:rsidR="00232D1E" w:rsidRPr="00232D1E" w:rsidRDefault="00232D1E" w:rsidP="00232D1E">
      <w:r w:rsidRPr="00232D1E">
        <w:t>3. транспортной схемы доставки песка к местуукладки; если в процессе работ происходит изменение транспортной схемы  по сравнению с проектом (ПОС, ППР), то она должнабыть согласована с проектной организацией и Заказчиком на период времени еедействия;</w:t>
      </w:r>
    </w:p>
    <w:p w:rsidR="00232D1E" w:rsidRPr="00232D1E" w:rsidRDefault="00232D1E" w:rsidP="00232D1E">
      <w:r w:rsidRPr="00232D1E">
        <w:lastRenderedPageBreak/>
        <w:t>4. климатических условий (отрицательные иположительные температуры); при работах в зимний период необходимо учитыватьколичество мерзлых комьев, допускаемых и не допускаемых в соответствующемконструктивном элементе.</w:t>
      </w:r>
    </w:p>
    <w:p w:rsidR="00232D1E" w:rsidRPr="00232D1E" w:rsidRDefault="00232D1E" w:rsidP="00232D1E">
      <w:r w:rsidRPr="00232D1E">
        <w:t>1.6. Перечень нормативных документов приведен в прил. 1.настоящей Методики.</w:t>
      </w:r>
    </w:p>
    <w:p w:rsidR="00232D1E" w:rsidRPr="00232D1E" w:rsidRDefault="00232D1E" w:rsidP="00232D1E">
      <w:r w:rsidRPr="00232D1E">
        <w:t>2. МЕТОДИКАОПРЕДЕЛЕНИЯ КОЭФФИЦИЕНТА ОТНОСИТЕЛЬНОГО УПЛОТНЕНИЯ</w:t>
      </w:r>
    </w:p>
    <w:p w:rsidR="00232D1E" w:rsidRPr="00232D1E" w:rsidRDefault="00232D1E" w:rsidP="00232D1E"/>
    <w:p w:rsidR="00232D1E" w:rsidRPr="00232D1E" w:rsidRDefault="00232D1E" w:rsidP="00232D1E">
      <w:r w:rsidRPr="00232D1E">
        <w:t>2.1. ПОНЯТИЯ И ОПРЕДЕЛЕНИЯ</w:t>
      </w:r>
    </w:p>
    <w:p w:rsidR="00232D1E" w:rsidRPr="00232D1E" w:rsidRDefault="00232D1E" w:rsidP="00232D1E"/>
    <w:p w:rsidR="00232D1E" w:rsidRPr="00232D1E" w:rsidRDefault="00232D1E" w:rsidP="00232D1E">
      <w:r w:rsidRPr="00232D1E">
        <w:t>2.1.1. Требуемый объем песка природного сложения в сосредоточенныхрезервах или карьерах ,когда он согласно транспортной схеме используетсянепосредственно для устройства конструктивных элементов земляного полотна (насыпьили дополнительные подстилающие слои дорожной одежды), следует определять поформуле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>
      <w:r w:rsidRPr="00232D1E">
        <w:t>где - геометрическийобъем грунта устраиваемого конструктивного элемента (земляное полотно,дополнительный подстилающий слой) в уплотненном состоянии;</w:t>
      </w:r>
    </w:p>
    <w:p w:rsidR="00232D1E" w:rsidRPr="00232D1E" w:rsidRDefault="00232D1E" w:rsidP="00232D1E">
      <w:r w:rsidRPr="00232D1E">
        <w:t>коэффициентотносительного уплотнения (отношение требуемой плотности (скелета) сухогогрунта в конструктивном элементек плотности (скелета) сухого грунта в источнике получения.</w:t>
      </w:r>
    </w:p>
    <w:p w:rsidR="00232D1E" w:rsidRPr="00232D1E" w:rsidRDefault="00232D1E" w:rsidP="00232D1E">
      <w:r w:rsidRPr="00232D1E">
        <w:t>Требуемый объем песка, исчисляемого и транспортных средствах(автомобили-самосвалы, железнодорожные полувагоны и т.п.), когда он находится вразрыхленном состоянии, следует рассчитывать по формуле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/>
    <w:p w:rsidR="00232D1E" w:rsidRPr="00232D1E" w:rsidRDefault="00232D1E" w:rsidP="00232D1E">
      <w:r w:rsidRPr="00232D1E">
        <w:t>где - геометрический объемгрунта устраиваемого конструктивного элементаземляного полотна в уплотненном состоянии (при требуемой плотности);</w:t>
      </w:r>
    </w:p>
    <w:p w:rsidR="00232D1E" w:rsidRPr="00232D1E" w:rsidRDefault="00232D1E" w:rsidP="00232D1E">
      <w:r w:rsidRPr="00232D1E">
        <w:t>-коэффициент относительного уплотнения (отношениетребуемой плотности сухого (скелета) песка в конструктивном элементе к насыпной плотности сухого грунта, определяемойпри естественной влажности в стандартной 10-литровой емкости по ГОСТ8736-93.</w:t>
      </w:r>
    </w:p>
    <w:p w:rsidR="00232D1E" w:rsidRPr="00232D1E" w:rsidRDefault="00232D1E" w:rsidP="00232D1E">
      <w:r w:rsidRPr="00232D1E">
        <w:t>2.1.2 Требуемое количество песка можно рассчитывать по объему или по массе. В первом случае обмер производят либо путем регулярной геодезической съемки вырабатываемого источника полученияматериала, либо непосредственно втранспортных средствах (железнодорожных вагонах, автомобилях, баржах и т.п.).</w:t>
      </w:r>
    </w:p>
    <w:p w:rsidR="00232D1E" w:rsidRPr="00232D1E" w:rsidRDefault="00232D1E" w:rsidP="00232D1E">
      <w:r w:rsidRPr="00232D1E">
        <w:t>При расчете по массе отгружаемый материал в вагонах или автомобиляхвзвешивают на железнодорожных илиавтомобильных весах. Всоответствии с ГОСТ 11830-66 массууказывают в транспортнойнакладной.</w:t>
      </w:r>
    </w:p>
    <w:p w:rsidR="00232D1E" w:rsidRPr="00232D1E" w:rsidRDefault="00232D1E" w:rsidP="00232D1E">
      <w:r w:rsidRPr="00232D1E">
        <w:t>Количество песка, поставляемогона баржах или судах определяют поосадке последних.</w:t>
      </w:r>
    </w:p>
    <w:p w:rsidR="00232D1E" w:rsidRPr="00232D1E" w:rsidRDefault="00232D1E" w:rsidP="00232D1E">
      <w:r w:rsidRPr="00232D1E">
        <w:lastRenderedPageBreak/>
        <w:t>2.1.3 Количество песка пересчитывают из единиц массы в единицы объема инаоборот по значению насыпной плотности песка, определяемой при влажностиматериала во время отгрузки, всоответствии с ГОСТ 8735-88.Насыпная плотность и влажность строительного песка указываются в паспортах накаждую отгружаемую партию.</w:t>
      </w:r>
    </w:p>
    <w:p w:rsidR="00232D1E" w:rsidRPr="00232D1E" w:rsidRDefault="00232D1E" w:rsidP="00232D1E">
      <w:r w:rsidRPr="00232D1E">
        <w:t>2.1.4 .Для приведения объема песка, поставляемого в нагоне или автомобиле, к объему в уплотненном состоянии, т.е. в конструктивном элементе,полученный исходный объем умножают на коэффициент относительного уплотнения.Последний зависит от зерновогосостава и влажности материала,способа погрузки и дальностивозки.</w:t>
      </w:r>
    </w:p>
    <w:p w:rsidR="00232D1E" w:rsidRPr="00232D1E" w:rsidRDefault="00232D1E" w:rsidP="00232D1E">
      <w:r w:rsidRPr="00232D1E">
        <w:t>2.1.5 .При разработке проектных решений коэффициент относительного уплотнения следует назначать в зависимости от требуемой плотности материала и конструктивномэлементе или его соответствующем горизонте(СНиП 2.05.02-85, табл.22) ориентировочно:</w:t>
      </w:r>
    </w:p>
    <w:p w:rsidR="00232D1E" w:rsidRPr="00232D1E" w:rsidRDefault="00232D1E" w:rsidP="00232D1E">
      <w:r w:rsidRPr="00232D1E">
        <w:t>- при исчислении объемов, поставляемыхиз промышленных карьеров втранспортных средствах, - согласно СНиП4.02-91; 4.05-91;</w:t>
      </w:r>
    </w:p>
    <w:p w:rsidR="00232D1E" w:rsidRPr="00232D1E" w:rsidRDefault="00232D1E" w:rsidP="00232D1E">
      <w:r w:rsidRPr="00232D1E">
        <w:t>- при использовании песковестественной плотности в источнике получения - по СНиП 2.05.02-85.</w:t>
      </w:r>
    </w:p>
    <w:p w:rsidR="00232D1E" w:rsidRPr="00232D1E" w:rsidRDefault="00232D1E" w:rsidP="00232D1E">
      <w:r w:rsidRPr="00232D1E">
        <w:t>2.1.6. В тех случаях, когда ПОС и ППРпредусматривают отсыпку элементов земляного полотна, дополнительных подстилающихслоёв в зимний период (непосредственно или через промежуточные накопленныеобъемы - штабели) объемы песков, исчисляемые в транспортных средствах,необходимо увеличивать на соответствующие коэффициенты, приведённые в настоящейМетодике.</w:t>
      </w:r>
    </w:p>
    <w:p w:rsidR="00232D1E" w:rsidRPr="00232D1E" w:rsidRDefault="00232D1E" w:rsidP="00232D1E">
      <w:r w:rsidRPr="00232D1E">
        <w:t>2.1.7 .Дополнительные объёмы грунта, связанные с потерями притранспортировке, в зависимости от способа и дальности возки в соответствии со СНиП 3.02.01-87 следуетпринимать равными</w:t>
      </w:r>
    </w:p>
    <w:p w:rsidR="00232D1E" w:rsidRPr="00232D1E" w:rsidRDefault="00232D1E" w:rsidP="00232D1E">
      <w:r w:rsidRPr="00232D1E">
        <w:t xml:space="preserve">- 0,5% - при дальности возки до </w:t>
      </w:r>
      <w:r w:rsidRPr="00232D1E">
        <w:rPr>
          <w:lang w:val="en-US"/>
        </w:rPr>
        <w:t>I</w:t>
      </w:r>
      <w:r w:rsidRPr="00232D1E">
        <w:t xml:space="preserve"> км;</w:t>
      </w:r>
    </w:p>
    <w:p w:rsidR="00232D1E" w:rsidRPr="00232D1E" w:rsidRDefault="00232D1E" w:rsidP="00232D1E">
      <w:r w:rsidRPr="00232D1E">
        <w:t>- 1% - при большей дальности.</w:t>
      </w:r>
    </w:p>
    <w:p w:rsidR="00232D1E" w:rsidRPr="00232D1E" w:rsidRDefault="00232D1E" w:rsidP="00232D1E">
      <w:r w:rsidRPr="00232D1E">
        <w:t>Допускается принимать больший процент потерь при достаточномобосновании и совместном решении заказчика и подрядчика, потребителя ивладельца карьера.</w:t>
      </w:r>
    </w:p>
    <w:p w:rsidR="00232D1E" w:rsidRPr="00232D1E" w:rsidRDefault="00232D1E" w:rsidP="00232D1E">
      <w:r w:rsidRPr="00232D1E">
        <w:t>2.1.8. Для определения коэффициента относительного уплотнениянеобходимы следующие исходные данные:</w:t>
      </w:r>
    </w:p>
    <w:p w:rsidR="00232D1E" w:rsidRPr="00232D1E" w:rsidRDefault="00232D1E" w:rsidP="00232D1E">
      <w:r w:rsidRPr="00232D1E">
        <w:t>- коэффициент уплотнения и плотность грунта конструктивного элемента;</w:t>
      </w:r>
    </w:p>
    <w:p w:rsidR="00232D1E" w:rsidRPr="00232D1E" w:rsidRDefault="00232D1E" w:rsidP="00232D1E">
      <w:r w:rsidRPr="00232D1E">
        <w:t>- стандартная максимальная плотность и оптимальная влажность материала;</w:t>
      </w:r>
    </w:p>
    <w:p w:rsidR="00232D1E" w:rsidRPr="00232D1E" w:rsidRDefault="00232D1E" w:rsidP="00232D1E">
      <w:r w:rsidRPr="00232D1E">
        <w:t>- насыпная плотность.</w:t>
      </w:r>
    </w:p>
    <w:p w:rsidR="00232D1E" w:rsidRPr="00232D1E" w:rsidRDefault="00232D1E" w:rsidP="00232D1E">
      <w:r w:rsidRPr="00232D1E">
        <w:t>2.1.9. В прил. 2приведен более полный перечень терминов и определений.</w:t>
      </w:r>
    </w:p>
    <w:p w:rsidR="00232D1E" w:rsidRPr="00232D1E" w:rsidRDefault="00232D1E" w:rsidP="00232D1E">
      <w:r w:rsidRPr="00232D1E">
        <w:t>2.2. ОПРЕДЕЛЕНИЕ И НАЗНАЧЕНИЕ КОЭФФИЦИЕНТАОТНОСИТЕЛЬНОГО УПЛОТНЕНИЯ ДЛЯ ПЕСКОВ КАРЬЕРОВ ПРИРОДНОГО СЛОЖЕНИЯ</w:t>
      </w:r>
    </w:p>
    <w:p w:rsidR="00232D1E" w:rsidRPr="00232D1E" w:rsidRDefault="00232D1E" w:rsidP="00232D1E"/>
    <w:p w:rsidR="00232D1E" w:rsidRPr="00232D1E" w:rsidRDefault="00232D1E" w:rsidP="00232D1E">
      <w:r w:rsidRPr="00232D1E">
        <w:lastRenderedPageBreak/>
        <w:t>2.2.1. Коэффициент относительного уплотнения  для карьеров илидругих источников песка природного сложения устанавливается проектнойорганизацией по материалам инженерно-геологических изысканий.</w:t>
      </w:r>
    </w:p>
    <w:p w:rsidR="00232D1E" w:rsidRPr="00232D1E" w:rsidRDefault="00232D1E" w:rsidP="00232D1E">
      <w:r w:rsidRPr="00232D1E">
        <w:t>2.2.2. При отсутствии или недостаточномколичестве данных инженерно-геологических изысканий на природные карьеры изпеска коэффициент относительного уплотнения для определения объема грунта вкарьере принимается ориентировочно согласно СНиП 2.05.02-85. По согласованию с заказчиком, проектной организацией и производителемработ значения коэффициента относительного уплотнения при наличии существенныхрасхождений должны быть откорректированы в процессе разработки карьера.</w:t>
      </w:r>
    </w:p>
    <w:p w:rsidR="00232D1E" w:rsidRPr="00232D1E" w:rsidRDefault="00232D1E" w:rsidP="00232D1E">
      <w:r w:rsidRPr="00232D1E">
        <w:t>2.2.3. Чтобы установить фактическое значение коэффициентаотносительного уплотнения или уточнить его проектные значения, следуетвыполнить выборочное  обследованиекарьера в пределах характерных геологических элементов по всей полезноймощности карьера с отбором проб грунта как ненарушенного (для установленияприродной плотности и влажности), так и нарушенного (для определения влабораторных условиях классификационных и физических показателей песка вкарьере) сложения.</w:t>
      </w:r>
    </w:p>
    <w:p w:rsidR="00232D1E" w:rsidRPr="00232D1E" w:rsidRDefault="00232D1E" w:rsidP="00232D1E">
      <w:r w:rsidRPr="00232D1E">
        <w:t>2.2.4. Пробы песков должны отбираться всоответствии с ГОСТ12071-84 и каждая из них снабжаться сопроводительной этикеткой с указаниемнеобходимых данных.</w:t>
      </w:r>
    </w:p>
    <w:p w:rsidR="00232D1E" w:rsidRPr="00232D1E" w:rsidRDefault="00232D1E" w:rsidP="00232D1E">
      <w:r w:rsidRPr="00232D1E">
        <w:t>2.2.5. Для отбора проб песков ненарушенногосложения в карьерах и штабелях с устойчивымиоткосами следует использовать режущие кольца объёмом не менее 500 см3.Допускается отбирать пробы грунта непосредственно из вертикальных стенок шурфаили в забое.</w:t>
      </w:r>
    </w:p>
    <w:p w:rsidR="00232D1E" w:rsidRPr="00232D1E" w:rsidRDefault="00232D1E" w:rsidP="00232D1E">
      <w:r w:rsidRPr="00232D1E">
        <w:t>Перед отбором и обязательном порядке следует зачистить обнажённыерыхлые поверхности до достижения природной структуры.</w:t>
      </w:r>
    </w:p>
    <w:p w:rsidR="00232D1E" w:rsidRPr="00232D1E" w:rsidRDefault="00232D1E" w:rsidP="00232D1E">
      <w:r w:rsidRPr="00232D1E">
        <w:t>2.2.6. Из каждого однородного горизонтаследует отбирать не менее трех проб ненарушенного сложения и одну пробу массойоколо 5 кг нарушенного сложения.</w:t>
      </w:r>
    </w:p>
    <w:p w:rsidR="00232D1E" w:rsidRPr="00232D1E" w:rsidRDefault="00232D1E" w:rsidP="00232D1E">
      <w:r w:rsidRPr="00232D1E">
        <w:t>2.2.7. Пробы грунта ненарушенного сложениятщательно упаковываются в полиэтиленовые пакеты для сохранения естественнойвлажности.</w:t>
      </w:r>
    </w:p>
    <w:p w:rsidR="00232D1E" w:rsidRPr="00232D1E" w:rsidRDefault="00232D1E" w:rsidP="00232D1E">
      <w:r w:rsidRPr="00232D1E">
        <w:t>2.2.8. Пробы грунта ненарушенного сложения вкарьерах и штабелях с неустойчивымиоткосами следует отбирать с горизонтальных площадок путемустройства шурфов или приямков.</w:t>
      </w:r>
    </w:p>
    <w:p w:rsidR="00232D1E" w:rsidRPr="00232D1E" w:rsidRDefault="00232D1E" w:rsidP="00232D1E">
      <w:r w:rsidRPr="00232D1E">
        <w:t>2.2.9. Пробы грунта нарушенного сложения в карьерах и штабелях отбираютсовком или лопаткой снизу вверх из разных мест в пределах мощности каждогооднородного слоя.</w:t>
      </w:r>
    </w:p>
    <w:p w:rsidR="00232D1E" w:rsidRPr="00232D1E" w:rsidRDefault="00232D1E" w:rsidP="00232D1E">
      <w:r w:rsidRPr="00232D1E">
        <w:t>2.2.10. Однородные горизонты песков выделяютвизуально по крупности частиц, цвету и т.п. Толщину каждого однородногогоризонта мощностью не менее 1 м замеряют рулеткой.</w:t>
      </w:r>
    </w:p>
    <w:p w:rsidR="00232D1E" w:rsidRPr="00232D1E" w:rsidRDefault="00232D1E" w:rsidP="00232D1E">
      <w:r w:rsidRPr="00232D1E">
        <w:t>2.2.11. Пробы грунта ненарушенного сложенияобрабатывают в лаборатории согласно ГОСТ5180-84.</w:t>
      </w:r>
    </w:p>
    <w:p w:rsidR="00232D1E" w:rsidRPr="00232D1E" w:rsidRDefault="00232D1E" w:rsidP="00232D1E">
      <w:r w:rsidRPr="00232D1E">
        <w:t xml:space="preserve">В лаборатории для каждого однородного горизонта устанавливают </w:t>
      </w:r>
      <w:proofErr w:type="spellStart"/>
      <w:r w:rsidRPr="00232D1E">
        <w:t>средниезначения</w:t>
      </w:r>
      <w:proofErr w:type="spellEnd"/>
      <w:r w:rsidRPr="00232D1E">
        <w:t xml:space="preserve"> плотности грунта (</w:t>
      </w:r>
      <w:r w:rsidRPr="00232D1E">
        <w:rPr>
          <w:lang w:val="en-US"/>
        </w:rPr>
        <w:t>r</w:t>
      </w:r>
      <w:r w:rsidRPr="00232D1E">
        <w:t>), плотност</w:t>
      </w:r>
      <w:proofErr w:type="gramStart"/>
      <w:r w:rsidRPr="00232D1E">
        <w:t>и(</w:t>
      </w:r>
      <w:proofErr w:type="gramEnd"/>
      <w:r w:rsidRPr="00232D1E">
        <w:t>скелета) сухого грунта (</w:t>
      </w:r>
      <w:r w:rsidRPr="00232D1E">
        <w:rPr>
          <w:lang w:val="en-US"/>
        </w:rPr>
        <w:t>rd</w:t>
      </w:r>
      <w:r w:rsidRPr="00232D1E">
        <w:t xml:space="preserve">) </w:t>
      </w:r>
      <w:proofErr w:type="spellStart"/>
      <w:r w:rsidRPr="00232D1E">
        <w:t>ивлажности</w:t>
      </w:r>
      <w:proofErr w:type="spellEnd"/>
      <w:r w:rsidRPr="00232D1E">
        <w:t xml:space="preserve"> (</w:t>
      </w:r>
      <w:r w:rsidRPr="00232D1E">
        <w:rPr>
          <w:lang w:val="en-US"/>
        </w:rPr>
        <w:t>W</w:t>
      </w:r>
      <w:r w:rsidRPr="00232D1E">
        <w:t>).</w:t>
      </w:r>
    </w:p>
    <w:p w:rsidR="00232D1E" w:rsidRPr="00232D1E" w:rsidRDefault="00232D1E" w:rsidP="00232D1E">
      <w:r w:rsidRPr="00232D1E">
        <w:lastRenderedPageBreak/>
        <w:t>Расхождения междурезультатами определений для каждого однородного горизонта не должно превышать:</w:t>
      </w:r>
    </w:p>
    <w:p w:rsidR="00232D1E" w:rsidRPr="00232D1E" w:rsidRDefault="00232D1E" w:rsidP="00232D1E">
      <w:r w:rsidRPr="00232D1E">
        <w:t xml:space="preserve">± 0,04 г/см3 - для </w:t>
      </w:r>
      <w:r w:rsidRPr="00232D1E">
        <w:rPr>
          <w:lang w:val="en-US"/>
        </w:rPr>
        <w:t>r</w:t>
      </w:r>
      <w:r w:rsidRPr="00232D1E">
        <w:t xml:space="preserve"> и </w:t>
      </w:r>
      <w:r w:rsidRPr="00232D1E">
        <w:rPr>
          <w:lang w:val="en-US"/>
        </w:rPr>
        <w:t>rd</w:t>
      </w:r>
      <w:proofErr w:type="gramStart"/>
      <w:r w:rsidRPr="00232D1E">
        <w:t xml:space="preserve"> ;</w:t>
      </w:r>
      <w:proofErr w:type="gramEnd"/>
    </w:p>
    <w:p w:rsidR="00232D1E" w:rsidRPr="00232D1E" w:rsidRDefault="00232D1E" w:rsidP="00232D1E">
      <w:r w:rsidRPr="00232D1E">
        <w:t xml:space="preserve">± 0,6% - для </w:t>
      </w:r>
      <w:r w:rsidRPr="00232D1E">
        <w:rPr>
          <w:lang w:val="en-US"/>
        </w:rPr>
        <w:t>W</w:t>
      </w:r>
      <w:r w:rsidRPr="00232D1E">
        <w:t>.</w:t>
      </w:r>
    </w:p>
    <w:p w:rsidR="00232D1E" w:rsidRPr="00232D1E" w:rsidRDefault="00232D1E" w:rsidP="00232D1E">
      <w:r w:rsidRPr="00232D1E">
        <w:t>2.2.12. По результатам лабораторныхопределений плотности (скелета) сухого грунта и выявленной в процессеобследования мощности каждого однородного горизонта рассчитываютсредневзвешенную плотность (скелета) сухого фунта в карьере или резерве поформуле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где </w:t>
      </w:r>
      <w:r w:rsidRPr="00232D1E">
        <w:rPr>
          <w:lang w:val="en-US"/>
        </w:rPr>
        <w:t>pi</w:t>
      </w:r>
      <w:r w:rsidRPr="00232D1E">
        <w:t xml:space="preserve"> - среднее значение плотности сухого (скелета) грунта для каждогооднородного горизонта песчаного грунта, выделенного визуально;</w:t>
      </w:r>
    </w:p>
    <w:p w:rsidR="00232D1E" w:rsidRPr="00232D1E" w:rsidRDefault="00232D1E" w:rsidP="00232D1E">
      <w:proofErr w:type="gramStart"/>
      <w:r w:rsidRPr="00232D1E">
        <w:rPr>
          <w:lang w:val="en-US"/>
        </w:rPr>
        <w:t>hi</w:t>
      </w:r>
      <w:proofErr w:type="gramEnd"/>
      <w:r w:rsidRPr="00232D1E">
        <w:t xml:space="preserve"> -мощность каждого однородного отдельно выделенного горизонта песка, см.</w:t>
      </w:r>
    </w:p>
    <w:p w:rsidR="00232D1E" w:rsidRPr="00232D1E" w:rsidRDefault="00232D1E" w:rsidP="00232D1E">
      <w:r w:rsidRPr="00232D1E">
        <w:t>2.2.13. Пробу песка нарушенного сложения влаборатории высушивают до воздушно-сухого состояния, а затем методомквартования из нее последовательно выделяют две отдельные пробы массой 2000 и2500 г для определения соответственно зернового состава по ГОСТ 8735-88 или ГОСТ12536-79, максимальной плотности и оптимальной влажности по ГОСТ22733-77. Испытание по определению зернового состава песка должнопредшествовать испытанию для установления максимальной плотности и оптимальнойвлажности.</w:t>
      </w:r>
    </w:p>
    <w:p w:rsidR="00232D1E" w:rsidRPr="00232D1E" w:rsidRDefault="00232D1E" w:rsidP="00232D1E">
      <w:r w:rsidRPr="00232D1E">
        <w:t>2.2.14. По данным зернового составаопределяют модуль крупности и группу песка по крупности согласно ГОСТ8736-93 или его тип согласно ГОСТ 25100-95.</w:t>
      </w:r>
    </w:p>
    <w:p w:rsidR="00232D1E" w:rsidRPr="00232D1E" w:rsidRDefault="00232D1E" w:rsidP="00232D1E">
      <w:r w:rsidRPr="00232D1E">
        <w:t>2.2.15. Стандартную максимальную плотностьпеска при уплотнении следует принимать в зависимости от формы кривойстандартного уплотнения и крупности песка:</w:t>
      </w:r>
    </w:p>
    <w:p w:rsidR="00232D1E" w:rsidRPr="00232D1E" w:rsidRDefault="00232D1E" w:rsidP="00232D1E">
      <w:r w:rsidRPr="00232D1E">
        <w:t xml:space="preserve">- кривая зависимости </w:t>
      </w:r>
      <w:r w:rsidRPr="00232D1E">
        <w:rPr>
          <w:lang w:val="en-US"/>
        </w:rPr>
        <w:t>rd</w:t>
      </w:r>
      <w:r w:rsidRPr="00232D1E">
        <w:t xml:space="preserve"> от влажности (</w:t>
      </w:r>
      <w:r w:rsidRPr="00232D1E">
        <w:rPr>
          <w:lang w:val="en-US"/>
        </w:rPr>
        <w:t>W</w:t>
      </w:r>
      <w:r w:rsidRPr="00232D1E">
        <w:t xml:space="preserve">)выражена горизонтальной линией без заметного пика, то максимальной </w:t>
      </w:r>
      <w:proofErr w:type="spellStart"/>
      <w:r w:rsidRPr="00232D1E">
        <w:t>плотностибудет</w:t>
      </w:r>
      <w:proofErr w:type="spellEnd"/>
      <w:r w:rsidRPr="00232D1E">
        <w:t xml:space="preserve"> соответствовать первая наивысшая точка на горизонтальном участке </w:t>
      </w:r>
      <w:proofErr w:type="spellStart"/>
      <w:r w:rsidRPr="00232D1E">
        <w:t>кривой</w:t>
      </w:r>
      <w:proofErr w:type="gramStart"/>
      <w:r w:rsidRPr="00232D1E">
        <w:t>,а</w:t>
      </w:r>
      <w:proofErr w:type="spellEnd"/>
      <w:proofErr w:type="gramEnd"/>
      <w:r w:rsidRPr="00232D1E">
        <w:t xml:space="preserve"> оптимальной влажности влажность, соответствующая данной точке;</w:t>
      </w:r>
    </w:p>
    <w:p w:rsidR="00232D1E" w:rsidRPr="00232D1E" w:rsidRDefault="00232D1E" w:rsidP="00232D1E">
      <w:r w:rsidRPr="00232D1E">
        <w:t xml:space="preserve">- если кривая зависимости </w:t>
      </w:r>
      <w:r w:rsidRPr="00232D1E">
        <w:rPr>
          <w:lang w:val="en-US"/>
        </w:rPr>
        <w:t>pd</w:t>
      </w:r>
      <w:r w:rsidRPr="00232D1E">
        <w:t xml:space="preserve"> грунта от влажности </w:t>
      </w:r>
      <w:r w:rsidRPr="00232D1E">
        <w:rPr>
          <w:lang w:val="en-US"/>
        </w:rPr>
        <w:t>W</w:t>
      </w:r>
      <w:r w:rsidRPr="00232D1E">
        <w:t xml:space="preserve">имеет характерный пик (причем в небольшом диапазоне влажности), </w:t>
      </w:r>
      <w:proofErr w:type="spellStart"/>
      <w:r w:rsidRPr="00232D1E">
        <w:t>предшествующийначалу</w:t>
      </w:r>
      <w:proofErr w:type="spellEnd"/>
      <w:r w:rsidRPr="00232D1E">
        <w:t xml:space="preserve"> </w:t>
      </w:r>
      <w:proofErr w:type="spellStart"/>
      <w:r w:rsidRPr="00232D1E">
        <w:t>отжатия</w:t>
      </w:r>
      <w:proofErr w:type="spellEnd"/>
      <w:r w:rsidRPr="00232D1E">
        <w:t xml:space="preserve"> воды, что характерно для испытания однородных по </w:t>
      </w:r>
      <w:proofErr w:type="spellStart"/>
      <w:r w:rsidRPr="00232D1E">
        <w:t>зерновомусоставу</w:t>
      </w:r>
      <w:proofErr w:type="spellEnd"/>
      <w:r w:rsidRPr="00232D1E">
        <w:t xml:space="preserve"> песков (степень </w:t>
      </w:r>
      <w:proofErr w:type="spellStart"/>
      <w:r w:rsidRPr="00232D1E">
        <w:t>неоднородностипо</w:t>
      </w:r>
      <w:proofErr w:type="spellEnd"/>
      <w:r w:rsidRPr="00232D1E">
        <w:t xml:space="preserve"> ГОСТ 25100-95 менее 3), то за </w:t>
      </w:r>
      <w:proofErr w:type="spellStart"/>
      <w:r w:rsidRPr="00232D1E">
        <w:t>максимальнуюплотность</w:t>
      </w:r>
      <w:proofErr w:type="spellEnd"/>
      <w:r w:rsidRPr="00232D1E">
        <w:t xml:space="preserve"> следует принимать не наивысшую точку графика, а точку слева </w:t>
      </w:r>
      <w:proofErr w:type="spellStart"/>
      <w:r w:rsidRPr="00232D1E">
        <w:t>отмаксимума</w:t>
      </w:r>
      <w:proofErr w:type="spellEnd"/>
      <w:r w:rsidRPr="00232D1E">
        <w:t xml:space="preserve">, соответствующую значению влажности, уменьшенной на 1% для </w:t>
      </w:r>
      <w:proofErr w:type="spellStart"/>
      <w:r w:rsidRPr="00232D1E">
        <w:t>крупных</w:t>
      </w:r>
      <w:proofErr w:type="gramStart"/>
      <w:r w:rsidRPr="00232D1E">
        <w:t>,с</w:t>
      </w:r>
      <w:proofErr w:type="gramEnd"/>
      <w:r w:rsidRPr="00232D1E">
        <w:t>редних</w:t>
      </w:r>
      <w:proofErr w:type="spellEnd"/>
      <w:r w:rsidRPr="00232D1E">
        <w:t xml:space="preserve"> и мелких песков и на 1,5% - для очень мелких и остальных типов песков.</w:t>
      </w:r>
      <w:r w:rsidRPr="00232D1E">
        <w:cr/>
      </w:r>
    </w:p>
    <w:p w:rsidR="00232D1E" w:rsidRPr="00232D1E" w:rsidRDefault="00232D1E" w:rsidP="00232D1E">
      <w:r w:rsidRPr="00232D1E">
        <w:t>2.2.16. Коэффициент относительного уплотнения песка в зависимости оттребуемой плотности грунта в конструктивном элементе определяют по формуле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lastRenderedPageBreak/>
        <w:t>где - требуемая плотность (скелета) сухого грунта вконструктивном элементе; устанавливается на основе лабораторных определениймаксимальной  плотности по ГОСТ22733-77 и требуемого коэффициента уплотнения по СНиП 2.05.02-85;</w:t>
      </w:r>
    </w:p>
    <w:p w:rsidR="00232D1E" w:rsidRPr="00232D1E" w:rsidRDefault="00232D1E" w:rsidP="00232D1E">
      <w:r w:rsidRPr="00232D1E">
        <w:t xml:space="preserve"> - средневзвешенная плотность (скелета) сухогогрунта и карьере (резерве) природного сложения.</w:t>
      </w:r>
    </w:p>
    <w:p w:rsidR="00232D1E" w:rsidRPr="00232D1E" w:rsidRDefault="00232D1E" w:rsidP="00232D1E">
      <w:r w:rsidRPr="00232D1E">
        <w:t xml:space="preserve">С учетом требуемого коэффициента уплотнения песка </w:t>
      </w:r>
      <w:proofErr w:type="spellStart"/>
      <w:r w:rsidRPr="00232D1E">
        <w:rPr>
          <w:lang w:val="en-US"/>
        </w:rPr>
        <w:t>Kmp</w:t>
      </w:r>
      <w:proofErr w:type="spellEnd"/>
      <w:r w:rsidRPr="00232D1E">
        <w:t xml:space="preserve"> в конструктивном элементе земляного </w:t>
      </w:r>
      <w:proofErr w:type="spellStart"/>
      <w:r w:rsidRPr="00232D1E">
        <w:t>полотнаили</w:t>
      </w:r>
      <w:proofErr w:type="spellEnd"/>
      <w:r w:rsidRPr="00232D1E">
        <w:t xml:space="preserve"> подстилающем слое основания дорожной одежды значение требуемой плотност</w:t>
      </w:r>
      <w:proofErr w:type="gramStart"/>
      <w:r w:rsidRPr="00232D1E">
        <w:t>и(</w:t>
      </w:r>
      <w:proofErr w:type="gramEnd"/>
      <w:r w:rsidRPr="00232D1E">
        <w:t>скелета) определяется по формуле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2.3. ОПРЕДЕЛЕНИЕ И НАЗНАЧЕНИЕ КОЭФФИЦИЕНТАОТНОСИТЕЛЬНО УПЛОТНЕНИЯ ДЛЯ ОБЪЕМОВ ПЕСКА, ИСЧИСЛЯЕМЫХ В ТРАНСПОРТНЫХ СРЕДСТВАХ</w:t>
      </w:r>
    </w:p>
    <w:p w:rsidR="00232D1E" w:rsidRPr="00232D1E" w:rsidRDefault="00232D1E" w:rsidP="00232D1E"/>
    <w:p w:rsidR="00232D1E" w:rsidRPr="00232D1E" w:rsidRDefault="00232D1E" w:rsidP="00232D1E">
      <w:r w:rsidRPr="00232D1E">
        <w:t>2.3.1. За коэффициент относительного уплотнения пески К1, при исчислении егообъёмов в транспортных средствах (автомобили-самосвалы, железнодорожные вагоны,баржи и т.п.) следует принимать соотношение между требуемой плотностью песка вконструктивном элементе земляного полотна и подстилающем слое и плотностьюсухого (скелета) песка в транспортном средстве.</w:t>
      </w:r>
    </w:p>
    <w:p w:rsidR="00232D1E" w:rsidRPr="00232D1E" w:rsidRDefault="00232D1E" w:rsidP="00232D1E">
      <w:r w:rsidRPr="00232D1E">
        <w:t>2.3.2. Требуемая плотность песка вконструкции земляного полотна (насыпь или подстилающий слой дорожной одежды)автомобильных дорог определяется в соответствии со СНиП 2.05.02-85 и ГОСТ22733-77.</w:t>
      </w:r>
    </w:p>
    <w:p w:rsidR="00232D1E" w:rsidRPr="00232D1E" w:rsidRDefault="00232D1E" w:rsidP="00232D1E">
      <w:r w:rsidRPr="00232D1E">
        <w:t>2.3.3. Плотность песка в транспортномсредстве рекомендуется определять либо путём непосредственного ее измерения вкузове автомобиля или железнодорожном вагоне объемно-весовым методом с использованием режущих колец объёмом 500см3 и более, или через насыпнуюплотность при естественнойвлажности (ГОСТ 8735-88).</w:t>
      </w:r>
    </w:p>
    <w:p w:rsidR="00232D1E" w:rsidRPr="00232D1E" w:rsidRDefault="00232D1E" w:rsidP="00232D1E">
      <w:r w:rsidRPr="00232D1E">
        <w:t>2.3.4. При определенииплотности песка объемно-весовым методом пробы грунта следует отбирать наглубине 20-25 см от поверхности песка в транспортном средстве из углов наудалении от стенок не менее чем на 0,5 м, а также в центре кузова или вагона.Отбор проб осуществляется по схеме «конверт».</w:t>
      </w:r>
    </w:p>
    <w:p w:rsidR="00232D1E" w:rsidRPr="00232D1E" w:rsidRDefault="00232D1E" w:rsidP="00232D1E">
      <w:r w:rsidRPr="00232D1E">
        <w:t>2.3.5. Отобранные пробы упаковывают в полиэтиленовые пакеты сэтикетками. В лабораторных условиях определяют плотность песка, плотность(скелета) сухого песка и естественную влажность.</w:t>
      </w:r>
    </w:p>
    <w:p w:rsidR="00232D1E" w:rsidRPr="00232D1E" w:rsidRDefault="00232D1E" w:rsidP="00232D1E">
      <w:r w:rsidRPr="00232D1E">
        <w:t>2.3.6. Расхождение в результатахпараллельного определения плотности и плотности (скелета) сухого песка  по величине не должнопревышать 0,04 г/см3. Влажность песка определяют, округляярезультаты до 0,1%.</w:t>
      </w:r>
    </w:p>
    <w:p w:rsidR="00232D1E" w:rsidRPr="00232D1E" w:rsidRDefault="00232D1E" w:rsidP="00232D1E">
      <w:r w:rsidRPr="00232D1E">
        <w:t>2.3.7. Стандартную максимальную плотность иоптимальную влажность определяют на средней пробе песка, выделяемой методомквартования из нескольких единичных проб одной партии песка.</w:t>
      </w:r>
    </w:p>
    <w:p w:rsidR="00232D1E" w:rsidRPr="00232D1E" w:rsidRDefault="00232D1E" w:rsidP="00232D1E">
      <w:r w:rsidRPr="00232D1E">
        <w:t>2.3.8. Коэффициент относительного уплотнениярассчитывают по формуле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2.3.9. При определении коэффициента относительного уплотнения пескачерез насыпную плотность значение последней устанавливают в соответствии с ГОСТ8735-88 при естественной влажности песка путем заполнения стандартной10-литровой ёмкости с высоты 1 м.</w:t>
      </w:r>
    </w:p>
    <w:p w:rsidR="00232D1E" w:rsidRPr="00232D1E" w:rsidRDefault="00232D1E" w:rsidP="00232D1E">
      <w:r w:rsidRPr="00232D1E">
        <w:t>2.3.10. Заполнение следует выполнять за 2-3приема, засыпая песок из мерного ведра или какого-либо другого сосуданепрерывным потоком. Данная процедура должна проводиться не менее 3 раз.</w:t>
      </w:r>
    </w:p>
    <w:p w:rsidR="00232D1E" w:rsidRPr="00232D1E" w:rsidRDefault="00232D1E" w:rsidP="00232D1E">
      <w:r w:rsidRPr="00232D1E">
        <w:t>2.3.11. После каждого испытания, емкость спеском взвешивают на весах, отбирают пробы, для определения влажности расчетомустанавливают насыпную плотность песка в сухом состоянии. Результаты округляютдо 10 кг/м3.</w:t>
      </w:r>
    </w:p>
    <w:p w:rsidR="00232D1E" w:rsidRPr="00232D1E" w:rsidRDefault="00232D1E" w:rsidP="00232D1E">
      <w:r w:rsidRPr="00232D1E">
        <w:t>2.3.12. Расхождение параллельных определенийнасыпной плотности не должно превышать ±10 кг/м3.</w:t>
      </w:r>
    </w:p>
    <w:p w:rsidR="00232D1E" w:rsidRPr="00232D1E" w:rsidRDefault="00232D1E" w:rsidP="00232D1E">
      <w:r w:rsidRPr="00232D1E">
        <w:t>2.3.13. Коэффициент относительного уплотнения определяется по формуле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где  - насыпная плотность песка по ГОСТ 8735-88.</w:t>
      </w:r>
    </w:p>
    <w:p w:rsidR="00232D1E" w:rsidRPr="00232D1E" w:rsidRDefault="00232D1E" w:rsidP="00232D1E">
      <w:r w:rsidRPr="00232D1E">
        <w:t>2.4. ОПРЕДЕЛЕНИЕ КОЭФФИЦИЕНТА ОТНОСИТЕЛЬНОГОУПЛОТНЕНИЯ ПЕСКА С УЧЕТОМ ЗИМНИХ УСЛОВИЙ</w:t>
      </w:r>
    </w:p>
    <w:p w:rsidR="00232D1E" w:rsidRPr="00232D1E" w:rsidRDefault="00232D1E" w:rsidP="00232D1E"/>
    <w:p w:rsidR="00232D1E" w:rsidRPr="00232D1E" w:rsidRDefault="00232D1E" w:rsidP="00232D1E">
      <w:r w:rsidRPr="00232D1E">
        <w:t>2.4.1. В зимний период отгружаемый песокнаходится в сыпучемерзлом состоянии, поэтому коэффициент относительногоуплотнения должен устанавливаться через насыпную плотность, определяемую по ГОСТ8735-88 при естественном состоянии песка.</w:t>
      </w:r>
    </w:p>
    <w:p w:rsidR="00232D1E" w:rsidRPr="00232D1E" w:rsidRDefault="00232D1E" w:rsidP="00232D1E">
      <w:r w:rsidRPr="00232D1E">
        <w:t>2.4.2. Температура стандартной емкости дляопределения насыпной плотности должна соответствовать температуре окружающеговоздуха.</w:t>
      </w:r>
    </w:p>
    <w:p w:rsidR="00232D1E" w:rsidRPr="00232D1E" w:rsidRDefault="00232D1E" w:rsidP="00232D1E">
      <w:r w:rsidRPr="00232D1E">
        <w:t>2.4.3. Процедура определения насыпнойплотности и расчёт коэффициента относительного уплотнения аналогичны указаннымв п.п. 2.3.8 - 2.3.13 и прил.4.</w:t>
      </w:r>
    </w:p>
    <w:p w:rsidR="00232D1E" w:rsidRPr="00232D1E" w:rsidRDefault="00232D1E" w:rsidP="00232D1E">
      <w:r w:rsidRPr="00232D1E">
        <w:t>ПРИЛОЖЕНИЕ 1</w:t>
      </w:r>
    </w:p>
    <w:p w:rsidR="00232D1E" w:rsidRPr="00232D1E" w:rsidRDefault="00232D1E" w:rsidP="00232D1E"/>
    <w:p w:rsidR="00232D1E" w:rsidRPr="00232D1E" w:rsidRDefault="00232D1E" w:rsidP="00232D1E">
      <w:r w:rsidRPr="00232D1E">
        <w:t>ПЕРЕЧЕНЬ НОРМАТИВНЫХ ДОКУМЕНТОВ И СТАНДАРТОВ</w:t>
      </w:r>
    </w:p>
    <w:p w:rsidR="00232D1E" w:rsidRPr="00232D1E" w:rsidRDefault="00232D1E" w:rsidP="00232D1E"/>
    <w:p w:rsidR="00232D1E" w:rsidRPr="00232D1E" w:rsidRDefault="00232D1E" w:rsidP="00232D1E">
      <w:r w:rsidRPr="00232D1E">
        <w:t>1. СНиП 2.05.02-85 «Автомобильные дороги».</w:t>
      </w:r>
    </w:p>
    <w:p w:rsidR="00232D1E" w:rsidRPr="00232D1E" w:rsidRDefault="00232D1E" w:rsidP="00232D1E">
      <w:r w:rsidRPr="00232D1E">
        <w:t>2. СНиП4.02-91 и СНиП 4.05-91«Сборник сметных норм и расценок на строительные работы. Сборник 1. Земляныеработы».</w:t>
      </w:r>
    </w:p>
    <w:p w:rsidR="00232D1E" w:rsidRPr="00232D1E" w:rsidRDefault="00232D1E" w:rsidP="00232D1E">
      <w:r w:rsidRPr="00232D1E">
        <w:lastRenderedPageBreak/>
        <w:t>3. СНиП 3.02.01-87 «Земляныесооружения, основания и фундаменты»</w:t>
      </w:r>
    </w:p>
    <w:p w:rsidR="00232D1E" w:rsidRPr="00232D1E" w:rsidRDefault="00232D1E" w:rsidP="00232D1E">
      <w:r w:rsidRPr="00232D1E">
        <w:t>4. ГОСТ 25100-95 «Грунты. Классификация».</w:t>
      </w:r>
    </w:p>
    <w:p w:rsidR="00232D1E" w:rsidRPr="00232D1E" w:rsidRDefault="00232D1E" w:rsidP="00232D1E">
      <w:r w:rsidRPr="00232D1E">
        <w:t>5. ГОСТ 11830-66«Строительные материалы. Норма точности взвешивания».</w:t>
      </w:r>
    </w:p>
    <w:p w:rsidR="00232D1E" w:rsidRPr="00232D1E" w:rsidRDefault="00232D1E" w:rsidP="00232D1E">
      <w:r w:rsidRPr="00232D1E">
        <w:t>6. ГОСТ 8735-88 (СТСЭВ5446-85) «Песок для строительных работ. Методы испытаний».</w:t>
      </w:r>
    </w:p>
    <w:p w:rsidR="00232D1E" w:rsidRPr="00232D1E" w:rsidRDefault="00232D1E" w:rsidP="00232D1E">
      <w:r w:rsidRPr="00232D1E">
        <w:t>7. ГОСТ 8736-93«Песок для строительных работ. Технические условия».</w:t>
      </w:r>
    </w:p>
    <w:p w:rsidR="00232D1E" w:rsidRPr="00232D1E" w:rsidRDefault="00232D1E" w:rsidP="00232D1E">
      <w:r w:rsidRPr="00232D1E">
        <w:t>8. ГОСТ12536-79 «Грунты. Методы лабораторного определения гранулометрического(зернового) и микроагрегатного состава».</w:t>
      </w:r>
    </w:p>
    <w:p w:rsidR="00232D1E" w:rsidRPr="00232D1E" w:rsidRDefault="00232D1E" w:rsidP="00232D1E">
      <w:r w:rsidRPr="00232D1E">
        <w:t>9. ГОСТ22733-77 «Грунты. Метод лабораторного определения</w:t>
      </w:r>
    </w:p>
    <w:p w:rsidR="00232D1E" w:rsidRPr="00232D1E" w:rsidRDefault="00232D1E" w:rsidP="00232D1E">
      <w:r w:rsidRPr="00232D1E">
        <w:t>максимальной плотности».</w:t>
      </w:r>
    </w:p>
    <w:p w:rsidR="00232D1E" w:rsidRPr="00232D1E" w:rsidRDefault="00232D1E" w:rsidP="00232D1E">
      <w:r w:rsidRPr="00232D1E">
        <w:t>10. ГОСТ5180-84 «Грунты. Метод лабораторного определения</w:t>
      </w:r>
    </w:p>
    <w:p w:rsidR="00232D1E" w:rsidRPr="00232D1E" w:rsidRDefault="00232D1E" w:rsidP="00232D1E">
      <w:r w:rsidRPr="00232D1E">
        <w:t>физических характеристик».</w:t>
      </w:r>
    </w:p>
    <w:p w:rsidR="00232D1E" w:rsidRPr="00232D1E" w:rsidRDefault="00232D1E" w:rsidP="00232D1E">
      <w:r w:rsidRPr="00232D1E">
        <w:t>11. ГОСТ 30416-96«Грунты. Лабораторные испытания. Общие положения».</w:t>
      </w:r>
    </w:p>
    <w:p w:rsidR="00232D1E" w:rsidRPr="00232D1E" w:rsidRDefault="00232D1E" w:rsidP="00232D1E">
      <w:r w:rsidRPr="00232D1E">
        <w:t>12. ГОСТ12071-84 «Грунты. Отбор, упаковка, транспортирование и хранение образцов».</w:t>
      </w:r>
    </w:p>
    <w:p w:rsidR="00232D1E" w:rsidRPr="00232D1E" w:rsidRDefault="00232D1E" w:rsidP="00232D1E">
      <w:r w:rsidRPr="00232D1E">
        <w:t>ПРИЛОЖЕНИЕ 2</w:t>
      </w:r>
    </w:p>
    <w:p w:rsidR="00232D1E" w:rsidRPr="00232D1E" w:rsidRDefault="00232D1E" w:rsidP="00232D1E"/>
    <w:p w:rsidR="00232D1E" w:rsidRPr="00232D1E" w:rsidRDefault="00232D1E" w:rsidP="00232D1E">
      <w:r w:rsidRPr="00232D1E">
        <w:t>ТЕРМИНЫ И ОПРЕДЕЛЕНИЯ</w:t>
      </w:r>
    </w:p>
    <w:p w:rsidR="00232D1E" w:rsidRPr="00232D1E" w:rsidRDefault="00232D1E" w:rsidP="00232D1E"/>
    <w:p w:rsidR="00232D1E" w:rsidRPr="00232D1E" w:rsidRDefault="00232D1E" w:rsidP="00232D1E">
      <w:r w:rsidRPr="00232D1E">
        <w:t>Коэффициент уплотнения (</w:t>
      </w:r>
      <w:proofErr w:type="spellStart"/>
      <w:r w:rsidRPr="00232D1E">
        <w:rPr>
          <w:lang w:val="en-US"/>
        </w:rPr>
        <w:t>Ky</w:t>
      </w:r>
      <w:proofErr w:type="spellEnd"/>
      <w:r w:rsidRPr="00232D1E">
        <w:t>) - отношение плотности (скелета) сухого грунта в конструктиве земляногополотна к стандартной максимальной плотности (скелета) сухого грунта</w:t>
      </w:r>
      <w:proofErr w:type="gramStart"/>
      <w:r w:rsidRPr="00232D1E">
        <w:t>,о</w:t>
      </w:r>
      <w:proofErr w:type="gramEnd"/>
      <w:r w:rsidRPr="00232D1E">
        <w:t>пределяемой прибором Союздорнии (ГОСТ22733-77).</w:t>
      </w:r>
    </w:p>
    <w:p w:rsidR="00232D1E" w:rsidRPr="00232D1E" w:rsidRDefault="00232D1E" w:rsidP="00232D1E">
      <w:r w:rsidRPr="00232D1E">
        <w:t>Требуемый коэффициент уплотнения грунта (</w:t>
      </w:r>
      <w:proofErr w:type="spellStart"/>
      <w:r w:rsidRPr="00232D1E">
        <w:rPr>
          <w:lang w:val="en-US"/>
        </w:rPr>
        <w:t>Kmp</w:t>
      </w:r>
      <w:proofErr w:type="spellEnd"/>
      <w:r w:rsidRPr="00232D1E">
        <w:t>) -коэффициент уплотнения (доли стандартнойплотности), предусмотренный в проекте работ или установленный в СНиП 2.05.02-85 для конкретного горизонта от верха покрытия.</w:t>
      </w:r>
    </w:p>
    <w:p w:rsidR="00232D1E" w:rsidRPr="00232D1E" w:rsidRDefault="00232D1E" w:rsidP="00232D1E">
      <w:r w:rsidRPr="00232D1E">
        <w:t>Коэффициент относительногоуплотнения (</w:t>
      </w:r>
      <w:r w:rsidRPr="00232D1E">
        <w:rPr>
          <w:lang w:val="en-US"/>
        </w:rPr>
        <w:t>K</w:t>
      </w:r>
      <w:r w:rsidRPr="00232D1E">
        <w:t>1) -отношение требуемой плотности (скелета) сухого грунта в насыпи</w:t>
      </w:r>
      <w:proofErr w:type="gramStart"/>
      <w:r w:rsidRPr="00232D1E">
        <w:t xml:space="preserve"> ,</w:t>
      </w:r>
      <w:proofErr w:type="gramEnd"/>
      <w:r w:rsidRPr="00232D1E">
        <w:t xml:space="preserve"> установленной с учетом коэффициента уплотнения по табл. 22 СНиП 2.05.02-85, к его плотности, принятой при исчисленииобъёмов грунта.</w:t>
      </w:r>
    </w:p>
    <w:p w:rsidR="00232D1E" w:rsidRPr="00232D1E" w:rsidRDefault="00232D1E" w:rsidP="00232D1E">
      <w:r w:rsidRPr="00232D1E">
        <w:t xml:space="preserve">Ориентировочно </w:t>
      </w:r>
      <w:r w:rsidRPr="00232D1E">
        <w:rPr>
          <w:lang w:val="en-US"/>
        </w:rPr>
        <w:t>K</w:t>
      </w:r>
      <w:r w:rsidRPr="00232D1E">
        <w:t>1 допускается принимать по табл. 14обязательного прил. 2 СНиП</w:t>
      </w:r>
      <w:proofErr w:type="gramStart"/>
      <w:r w:rsidRPr="00232D1E">
        <w:t>2</w:t>
      </w:r>
      <w:proofErr w:type="gramEnd"/>
      <w:r w:rsidRPr="00232D1E">
        <w:t>.05.02-85.</w:t>
      </w:r>
    </w:p>
    <w:p w:rsidR="00232D1E" w:rsidRPr="00232D1E" w:rsidRDefault="00232D1E" w:rsidP="00232D1E">
      <w:r w:rsidRPr="00232D1E">
        <w:t xml:space="preserve">Требуемый объем </w:t>
      </w:r>
      <w:proofErr w:type="spellStart"/>
      <w:r w:rsidRPr="00232D1E">
        <w:t>земляныхработ</w:t>
      </w:r>
      <w:proofErr w:type="spellEnd"/>
      <w:r w:rsidRPr="00232D1E">
        <w:t xml:space="preserve"> (</w:t>
      </w:r>
      <w:proofErr w:type="spellStart"/>
      <w:r w:rsidRPr="00232D1E">
        <w:rPr>
          <w:lang w:val="en-US"/>
        </w:rPr>
        <w:t>Vp</w:t>
      </w:r>
      <w:proofErr w:type="spellEnd"/>
      <w:r w:rsidRPr="00232D1E">
        <w:t>1) - произведение проектного геометрического объема грунта в насыпи или вином конструктивном элементе дорожной конструкции и значения коэффициентаотносительного уплотнения (</w:t>
      </w:r>
      <w:r w:rsidRPr="00232D1E">
        <w:rPr>
          <w:lang w:val="en-US"/>
        </w:rPr>
        <w:t>K</w:t>
      </w:r>
      <w:r w:rsidRPr="00232D1E">
        <w:t>1)</w:t>
      </w:r>
    </w:p>
    <w:p w:rsidR="00232D1E" w:rsidRPr="00232D1E" w:rsidRDefault="00232D1E" w:rsidP="00232D1E">
      <w:r w:rsidRPr="00232D1E">
        <w:t>Проектный геометрическийобъем грунта (</w:t>
      </w:r>
      <w:r w:rsidRPr="00232D1E">
        <w:rPr>
          <w:lang w:val="en-US"/>
        </w:rPr>
        <w:t>V</w:t>
      </w:r>
      <w:r w:rsidRPr="00232D1E">
        <w:t>2)- объём грунта, определенный расчетом в проекте для соответствующегоконструктивного элемента земляного полотна или подстилающего слоя дорожнойодежды с уютом требуемого коэффициента уплотнения.</w:t>
      </w:r>
    </w:p>
    <w:p w:rsidR="00232D1E" w:rsidRPr="00232D1E" w:rsidRDefault="00232D1E" w:rsidP="00232D1E">
      <w:r w:rsidRPr="00232D1E">
        <w:lastRenderedPageBreak/>
        <w:t>Средняя взвешенная плотностьсухого грунта в карьере (резерве) - отношение суммы плотностей сухого грунтаотдельных слоев, умноженных на мощность слоев (</w:t>
      </w:r>
      <w:r w:rsidRPr="00232D1E">
        <w:rPr>
          <w:lang w:val="en-US"/>
        </w:rPr>
        <w:t>hi</w:t>
      </w:r>
      <w:r w:rsidRPr="00232D1E">
        <w:t>), к общей мощности слоев</w:t>
      </w:r>
      <w:proofErr w:type="gramStart"/>
      <w:r w:rsidRPr="00232D1E">
        <w:t xml:space="preserve"> (),</w:t>
      </w:r>
      <w:proofErr w:type="gramEnd"/>
      <w:r w:rsidRPr="00232D1E">
        <w:t>представленных в паспорте карьера.</w:t>
      </w:r>
    </w:p>
    <w:p w:rsidR="00232D1E" w:rsidRPr="00232D1E" w:rsidRDefault="00232D1E" w:rsidP="00232D1E">
      <w:r w:rsidRPr="00232D1E">
        <w:t>Насыпная платность песка  - отношение массы песка, высушенного допостоянной массы, к объему, засыпанному в стандартную емкость вместимостью 10 лпри естественной влажности (ГОСТ 8735-88).</w:t>
      </w:r>
    </w:p>
    <w:p w:rsidR="00232D1E" w:rsidRPr="00232D1E" w:rsidRDefault="00232D1E" w:rsidP="00232D1E">
      <w:r w:rsidRPr="00232D1E">
        <w:t>ПРИЛОЖЕНИЕ 3</w:t>
      </w:r>
    </w:p>
    <w:p w:rsidR="00232D1E" w:rsidRPr="00232D1E" w:rsidRDefault="00232D1E" w:rsidP="00232D1E"/>
    <w:p w:rsidR="00232D1E" w:rsidRPr="00232D1E" w:rsidRDefault="00232D1E" w:rsidP="00232D1E">
      <w:r w:rsidRPr="00232D1E">
        <w:t>ТЕХНИЧЕСКИЕ ХАРАКТЕРИСТИКИ АВТОМОБИЛЕЙ</w:t>
      </w:r>
    </w:p>
    <w:p w:rsidR="00232D1E" w:rsidRPr="00232D1E" w:rsidRDefault="00232D1E" w:rsidP="00232D1E"/>
    <w:p w:rsidR="00232D1E" w:rsidRPr="00232D1E" w:rsidRDefault="00232D1E" w:rsidP="00232D1E">
      <w:r w:rsidRPr="00232D1E">
        <w:t>Показатель</w:t>
      </w:r>
    </w:p>
    <w:p w:rsidR="00232D1E" w:rsidRPr="00232D1E" w:rsidRDefault="00232D1E" w:rsidP="00232D1E">
      <w:r w:rsidRPr="00232D1E">
        <w:t>Значение показателя для автомобиля марки</w:t>
      </w:r>
    </w:p>
    <w:p w:rsidR="00232D1E" w:rsidRPr="00232D1E" w:rsidRDefault="00232D1E" w:rsidP="00232D1E">
      <w:r w:rsidRPr="00232D1E">
        <w:t>ММЗ</w:t>
      </w:r>
    </w:p>
    <w:p w:rsidR="00232D1E" w:rsidRPr="00232D1E" w:rsidRDefault="00232D1E" w:rsidP="00232D1E">
      <w:r w:rsidRPr="00232D1E">
        <w:t>-585</w:t>
      </w:r>
    </w:p>
    <w:p w:rsidR="00232D1E" w:rsidRPr="00232D1E" w:rsidRDefault="00232D1E" w:rsidP="00232D1E">
      <w:r w:rsidRPr="00232D1E">
        <w:t>МАЗ-503, МАЗ-503Б</w:t>
      </w:r>
    </w:p>
    <w:p w:rsidR="00232D1E" w:rsidRPr="00232D1E" w:rsidRDefault="00232D1E" w:rsidP="00232D1E">
      <w:r w:rsidRPr="00232D1E">
        <w:t>КрАЗ 256Б</w:t>
      </w:r>
    </w:p>
    <w:p w:rsidR="00232D1E" w:rsidRPr="00232D1E" w:rsidRDefault="00232D1E" w:rsidP="00232D1E">
      <w:r w:rsidRPr="00232D1E">
        <w:t>КамаЗ 5511</w:t>
      </w:r>
    </w:p>
    <w:p w:rsidR="00232D1E" w:rsidRPr="00232D1E" w:rsidRDefault="00232D1E" w:rsidP="00232D1E">
      <w:r w:rsidRPr="00232D1E">
        <w:t>Камаз с боковой погрузкой</w:t>
      </w:r>
    </w:p>
    <w:p w:rsidR="00232D1E" w:rsidRPr="00232D1E" w:rsidRDefault="00232D1E" w:rsidP="00232D1E">
      <w:r w:rsidRPr="00232D1E">
        <w:t>МАЗ 5516</w:t>
      </w:r>
    </w:p>
    <w:p w:rsidR="00232D1E" w:rsidRPr="00232D1E" w:rsidRDefault="00232D1E" w:rsidP="00232D1E">
      <w:r w:rsidRPr="00232D1E">
        <w:t>МД 290, Магирус 380-30</w:t>
      </w:r>
    </w:p>
    <w:p w:rsidR="00232D1E" w:rsidRPr="00232D1E" w:rsidRDefault="00232D1E" w:rsidP="00232D1E">
      <w:r w:rsidRPr="00232D1E">
        <w:t>Татра 815, 815С1</w:t>
      </w:r>
    </w:p>
    <w:p w:rsidR="00232D1E" w:rsidRPr="00232D1E" w:rsidRDefault="00232D1E" w:rsidP="00232D1E">
      <w:r w:rsidRPr="00232D1E">
        <w:rPr>
          <w:lang w:val="en-US"/>
        </w:rPr>
        <w:t>Volvo</w:t>
      </w:r>
      <w:r w:rsidRPr="00232D1E">
        <w:t xml:space="preserve"> </w:t>
      </w:r>
      <w:r w:rsidRPr="00232D1E">
        <w:rPr>
          <w:lang w:val="en-US"/>
        </w:rPr>
        <w:t>FH</w:t>
      </w:r>
      <w:r w:rsidRPr="00232D1E">
        <w:t>420</w:t>
      </w:r>
    </w:p>
    <w:p w:rsidR="00232D1E" w:rsidRPr="00232D1E" w:rsidRDefault="00232D1E" w:rsidP="00232D1E">
      <w:r w:rsidRPr="00232D1E">
        <w:t>Грузоподъемность, т</w:t>
      </w:r>
    </w:p>
    <w:p w:rsidR="00232D1E" w:rsidRPr="00232D1E" w:rsidRDefault="00232D1E" w:rsidP="00232D1E">
      <w:r w:rsidRPr="00232D1E">
        <w:t>4,5</w:t>
      </w:r>
    </w:p>
    <w:p w:rsidR="00232D1E" w:rsidRPr="00232D1E" w:rsidRDefault="00232D1E" w:rsidP="00232D1E">
      <w:r w:rsidRPr="00232D1E">
        <w:t>7</w:t>
      </w:r>
    </w:p>
    <w:p w:rsidR="00232D1E" w:rsidRPr="00232D1E" w:rsidRDefault="00232D1E" w:rsidP="00232D1E">
      <w:r w:rsidRPr="00232D1E">
        <w:t>11*</w:t>
      </w:r>
    </w:p>
    <w:p w:rsidR="00232D1E" w:rsidRPr="00232D1E" w:rsidRDefault="00232D1E" w:rsidP="00232D1E">
      <w:r w:rsidRPr="00232D1E">
        <w:t>10</w:t>
      </w:r>
    </w:p>
    <w:p w:rsidR="00232D1E" w:rsidRPr="00232D1E" w:rsidRDefault="00232D1E" w:rsidP="00232D1E">
      <w:r w:rsidRPr="00232D1E">
        <w:t>7</w:t>
      </w:r>
    </w:p>
    <w:p w:rsidR="00232D1E" w:rsidRPr="00232D1E" w:rsidRDefault="00232D1E" w:rsidP="00232D1E">
      <w:r w:rsidRPr="00232D1E">
        <w:t>16,1</w:t>
      </w:r>
    </w:p>
    <w:p w:rsidR="00232D1E" w:rsidRPr="00232D1E" w:rsidRDefault="00232D1E" w:rsidP="00232D1E">
      <w:r w:rsidRPr="00232D1E">
        <w:t>14,5</w:t>
      </w:r>
    </w:p>
    <w:p w:rsidR="00232D1E" w:rsidRPr="00232D1E" w:rsidRDefault="00232D1E" w:rsidP="00232D1E">
      <w:r w:rsidRPr="00232D1E">
        <w:lastRenderedPageBreak/>
        <w:t>15,3</w:t>
      </w:r>
    </w:p>
    <w:p w:rsidR="00232D1E" w:rsidRPr="00232D1E" w:rsidRDefault="00232D1E" w:rsidP="00232D1E">
      <w:r w:rsidRPr="00232D1E">
        <w:t>27</w:t>
      </w:r>
    </w:p>
    <w:p w:rsidR="00232D1E" w:rsidRPr="00232D1E" w:rsidRDefault="00232D1E" w:rsidP="00232D1E">
      <w:r w:rsidRPr="00232D1E">
        <w:t>Вместимость, м3</w:t>
      </w:r>
    </w:p>
    <w:p w:rsidR="00232D1E" w:rsidRPr="00232D1E" w:rsidRDefault="00232D1E" w:rsidP="00232D1E">
      <w:r w:rsidRPr="00232D1E">
        <w:t>3</w:t>
      </w:r>
    </w:p>
    <w:p w:rsidR="00232D1E" w:rsidRPr="00232D1E" w:rsidRDefault="00232D1E" w:rsidP="00232D1E">
      <w:r w:rsidRPr="00232D1E">
        <w:t>3,8</w:t>
      </w:r>
    </w:p>
    <w:p w:rsidR="00232D1E" w:rsidRPr="00232D1E" w:rsidRDefault="00232D1E" w:rsidP="00232D1E">
      <w:r w:rsidRPr="00232D1E">
        <w:t>6</w:t>
      </w:r>
    </w:p>
    <w:p w:rsidR="00232D1E" w:rsidRPr="00232D1E" w:rsidRDefault="00232D1E" w:rsidP="00232D1E">
      <w:r w:rsidRPr="00232D1E">
        <w:t>7,2</w:t>
      </w:r>
    </w:p>
    <w:p w:rsidR="00232D1E" w:rsidRPr="00232D1E" w:rsidRDefault="00232D1E" w:rsidP="00232D1E">
      <w:r w:rsidRPr="00232D1E">
        <w:t>7,9</w:t>
      </w:r>
    </w:p>
    <w:p w:rsidR="00232D1E" w:rsidRPr="00232D1E" w:rsidRDefault="00232D1E" w:rsidP="00232D1E">
      <w:r w:rsidRPr="00232D1E">
        <w:t>11</w:t>
      </w:r>
    </w:p>
    <w:p w:rsidR="00232D1E" w:rsidRPr="00232D1E" w:rsidRDefault="00232D1E" w:rsidP="00232D1E">
      <w:r w:rsidRPr="00232D1E">
        <w:t>14</w:t>
      </w:r>
    </w:p>
    <w:p w:rsidR="00232D1E" w:rsidRPr="00232D1E" w:rsidRDefault="00232D1E" w:rsidP="00232D1E">
      <w:r w:rsidRPr="00232D1E">
        <w:t>9</w:t>
      </w:r>
    </w:p>
    <w:p w:rsidR="00232D1E" w:rsidRPr="00232D1E" w:rsidRDefault="00232D1E" w:rsidP="00232D1E">
      <w:r w:rsidRPr="00232D1E">
        <w:t>17</w:t>
      </w:r>
    </w:p>
    <w:p w:rsidR="00232D1E" w:rsidRPr="00232D1E" w:rsidRDefault="00232D1E" w:rsidP="00232D1E">
      <w:r w:rsidRPr="00232D1E">
        <w:t>Габариты кузова, мм</w:t>
      </w:r>
    </w:p>
    <w:p w:rsidR="00232D1E" w:rsidRPr="00232D1E" w:rsidRDefault="00232D1E" w:rsidP="00232D1E">
      <w:r w:rsidRPr="00232D1E">
        <w:t xml:space="preserve"> </w:t>
      </w:r>
    </w:p>
    <w:p w:rsidR="00232D1E" w:rsidRPr="00232D1E" w:rsidRDefault="00232D1E" w:rsidP="00232D1E">
      <w:r w:rsidRPr="00232D1E">
        <w:t>длина</w:t>
      </w:r>
    </w:p>
    <w:p w:rsidR="00232D1E" w:rsidRPr="00232D1E" w:rsidRDefault="00232D1E" w:rsidP="00232D1E">
      <w:r w:rsidRPr="00232D1E">
        <w:t>2595</w:t>
      </w:r>
    </w:p>
    <w:p w:rsidR="00232D1E" w:rsidRPr="00232D1E" w:rsidRDefault="00232D1E" w:rsidP="00232D1E">
      <w:r w:rsidRPr="00232D1E">
        <w:t>3280</w:t>
      </w:r>
    </w:p>
    <w:p w:rsidR="00232D1E" w:rsidRPr="00232D1E" w:rsidRDefault="00232D1E" w:rsidP="00232D1E">
      <w:r w:rsidRPr="00232D1E">
        <w:t>4585</w:t>
      </w:r>
    </w:p>
    <w:p w:rsidR="00232D1E" w:rsidRPr="00232D1E" w:rsidRDefault="00232D1E" w:rsidP="00232D1E">
      <w:r w:rsidRPr="00232D1E">
        <w:t>4525</w:t>
      </w:r>
    </w:p>
    <w:p w:rsidR="00232D1E" w:rsidRPr="00232D1E" w:rsidRDefault="00232D1E" w:rsidP="00232D1E">
      <w:r w:rsidRPr="00232D1E">
        <w:t>5000</w:t>
      </w:r>
    </w:p>
    <w:p w:rsidR="00232D1E" w:rsidRPr="00232D1E" w:rsidRDefault="00232D1E" w:rsidP="00232D1E">
      <w:r w:rsidRPr="00232D1E">
        <w:t>4450</w:t>
      </w:r>
    </w:p>
    <w:p w:rsidR="00232D1E" w:rsidRPr="00232D1E" w:rsidRDefault="00232D1E" w:rsidP="00232D1E">
      <w:r w:rsidRPr="00232D1E">
        <w:t>5400</w:t>
      </w:r>
    </w:p>
    <w:p w:rsidR="00232D1E" w:rsidRPr="00232D1E" w:rsidRDefault="00232D1E" w:rsidP="00232D1E">
      <w:r w:rsidRPr="00232D1E">
        <w:t>4300</w:t>
      </w:r>
    </w:p>
    <w:p w:rsidR="00232D1E" w:rsidRPr="00232D1E" w:rsidRDefault="00232D1E" w:rsidP="00232D1E">
      <w:r w:rsidRPr="00232D1E">
        <w:t>6500</w:t>
      </w:r>
    </w:p>
    <w:p w:rsidR="00232D1E" w:rsidRPr="00232D1E" w:rsidRDefault="00232D1E" w:rsidP="00232D1E">
      <w:r w:rsidRPr="00232D1E">
        <w:t>ширина</w:t>
      </w:r>
    </w:p>
    <w:p w:rsidR="00232D1E" w:rsidRPr="00232D1E" w:rsidRDefault="00232D1E" w:rsidP="00232D1E">
      <w:r w:rsidRPr="00232D1E">
        <w:t>2210</w:t>
      </w:r>
    </w:p>
    <w:p w:rsidR="00232D1E" w:rsidRPr="00232D1E" w:rsidRDefault="00232D1E" w:rsidP="00232D1E">
      <w:r w:rsidRPr="00232D1E">
        <w:t>2284</w:t>
      </w:r>
    </w:p>
    <w:p w:rsidR="00232D1E" w:rsidRPr="00232D1E" w:rsidRDefault="00232D1E" w:rsidP="00232D1E">
      <w:r w:rsidRPr="00232D1E">
        <w:t>2430</w:t>
      </w:r>
    </w:p>
    <w:p w:rsidR="00232D1E" w:rsidRPr="00232D1E" w:rsidRDefault="00232D1E" w:rsidP="00232D1E">
      <w:r w:rsidRPr="00232D1E">
        <w:t>2310</w:t>
      </w:r>
    </w:p>
    <w:p w:rsidR="00232D1E" w:rsidRPr="00232D1E" w:rsidRDefault="00232D1E" w:rsidP="00232D1E">
      <w:r w:rsidRPr="00232D1E">
        <w:lastRenderedPageBreak/>
        <w:t>2320</w:t>
      </w:r>
    </w:p>
    <w:p w:rsidR="00232D1E" w:rsidRPr="00232D1E" w:rsidRDefault="00232D1E" w:rsidP="00232D1E">
      <w:r w:rsidRPr="00232D1E">
        <w:t>2300</w:t>
      </w:r>
    </w:p>
    <w:p w:rsidR="00232D1E" w:rsidRPr="00232D1E" w:rsidRDefault="00232D1E" w:rsidP="00232D1E">
      <w:r w:rsidRPr="00232D1E">
        <w:t>2650</w:t>
      </w:r>
    </w:p>
    <w:p w:rsidR="00232D1E" w:rsidRPr="00232D1E" w:rsidRDefault="00232D1E" w:rsidP="00232D1E">
      <w:r w:rsidRPr="00232D1E">
        <w:t>2290</w:t>
      </w:r>
    </w:p>
    <w:p w:rsidR="00232D1E" w:rsidRPr="00232D1E" w:rsidRDefault="00232D1E" w:rsidP="00232D1E">
      <w:r w:rsidRPr="00232D1E">
        <w:t>2500</w:t>
      </w:r>
    </w:p>
    <w:p w:rsidR="00232D1E" w:rsidRPr="00232D1E" w:rsidRDefault="00232D1E" w:rsidP="00232D1E">
      <w:r w:rsidRPr="00232D1E">
        <w:t>высота</w:t>
      </w:r>
    </w:p>
    <w:p w:rsidR="00232D1E" w:rsidRPr="00232D1E" w:rsidRDefault="00232D1E" w:rsidP="00232D1E">
      <w:r w:rsidRPr="00232D1E">
        <w:t>650</w:t>
      </w:r>
    </w:p>
    <w:p w:rsidR="00232D1E" w:rsidRPr="00232D1E" w:rsidRDefault="00232D1E" w:rsidP="00232D1E">
      <w:r w:rsidRPr="00232D1E">
        <w:t>676</w:t>
      </w:r>
    </w:p>
    <w:p w:rsidR="00232D1E" w:rsidRPr="00232D1E" w:rsidRDefault="00232D1E" w:rsidP="00232D1E">
      <w:r w:rsidRPr="00232D1E">
        <w:t>650</w:t>
      </w:r>
    </w:p>
    <w:p w:rsidR="00232D1E" w:rsidRPr="00232D1E" w:rsidRDefault="00232D1E" w:rsidP="00232D1E">
      <w:r w:rsidRPr="00232D1E">
        <w:t>816</w:t>
      </w:r>
    </w:p>
    <w:p w:rsidR="00232D1E" w:rsidRPr="00232D1E" w:rsidRDefault="00232D1E" w:rsidP="00232D1E">
      <w:r w:rsidRPr="00232D1E">
        <w:t>635</w:t>
      </w:r>
    </w:p>
    <w:p w:rsidR="00232D1E" w:rsidRPr="00232D1E" w:rsidRDefault="00232D1E" w:rsidP="00232D1E">
      <w:r w:rsidRPr="00232D1E">
        <w:t>1080</w:t>
      </w:r>
    </w:p>
    <w:p w:rsidR="00232D1E" w:rsidRPr="00232D1E" w:rsidRDefault="00232D1E" w:rsidP="00232D1E">
      <w:r w:rsidRPr="00232D1E">
        <w:t>1200</w:t>
      </w:r>
    </w:p>
    <w:p w:rsidR="00232D1E" w:rsidRPr="00232D1E" w:rsidRDefault="00232D1E" w:rsidP="00232D1E">
      <w:r w:rsidRPr="00232D1E">
        <w:t>970</w:t>
      </w:r>
    </w:p>
    <w:p w:rsidR="00232D1E" w:rsidRPr="00232D1E" w:rsidRDefault="00232D1E" w:rsidP="00232D1E">
      <w:r w:rsidRPr="00232D1E">
        <w:t>1700</w:t>
      </w:r>
    </w:p>
    <w:p w:rsidR="00232D1E" w:rsidRPr="00232D1E" w:rsidRDefault="00232D1E" w:rsidP="00232D1E">
      <w:r w:rsidRPr="00232D1E">
        <w:t>Тоже, самосвала, мм</w:t>
      </w:r>
    </w:p>
    <w:p w:rsidR="00232D1E" w:rsidRPr="00232D1E" w:rsidRDefault="00232D1E" w:rsidP="00232D1E">
      <w:r w:rsidRPr="00232D1E">
        <w:t xml:space="preserve"> </w:t>
      </w:r>
    </w:p>
    <w:p w:rsidR="00232D1E" w:rsidRPr="00232D1E" w:rsidRDefault="00232D1E" w:rsidP="00232D1E">
      <w:r w:rsidRPr="00232D1E">
        <w:t xml:space="preserve"> </w:t>
      </w:r>
    </w:p>
    <w:p w:rsidR="00232D1E" w:rsidRPr="00232D1E" w:rsidRDefault="00232D1E" w:rsidP="00232D1E">
      <w:r w:rsidRPr="00232D1E">
        <w:t>длина</w:t>
      </w:r>
    </w:p>
    <w:p w:rsidR="00232D1E" w:rsidRPr="00232D1E" w:rsidRDefault="00232D1E" w:rsidP="00232D1E">
      <w:r w:rsidRPr="00232D1E">
        <w:t>5475</w:t>
      </w:r>
    </w:p>
    <w:p w:rsidR="00232D1E" w:rsidRPr="00232D1E" w:rsidRDefault="00232D1E" w:rsidP="00232D1E">
      <w:r w:rsidRPr="00232D1E">
        <w:t>5970</w:t>
      </w:r>
    </w:p>
    <w:p w:rsidR="00232D1E" w:rsidRPr="00232D1E" w:rsidRDefault="00232D1E" w:rsidP="00232D1E">
      <w:r w:rsidRPr="00232D1E">
        <w:t>8190</w:t>
      </w:r>
    </w:p>
    <w:p w:rsidR="00232D1E" w:rsidRPr="00232D1E" w:rsidRDefault="00232D1E" w:rsidP="00232D1E">
      <w:r w:rsidRPr="00232D1E">
        <w:t>7140</w:t>
      </w:r>
    </w:p>
    <w:p w:rsidR="00232D1E" w:rsidRPr="00232D1E" w:rsidRDefault="00232D1E" w:rsidP="00232D1E">
      <w:r w:rsidRPr="00232D1E">
        <w:t>7570</w:t>
      </w:r>
    </w:p>
    <w:p w:rsidR="00232D1E" w:rsidRPr="00232D1E" w:rsidRDefault="00232D1E" w:rsidP="00232D1E">
      <w:r w:rsidRPr="00232D1E">
        <w:t>7530</w:t>
      </w:r>
    </w:p>
    <w:p w:rsidR="00232D1E" w:rsidRPr="00232D1E" w:rsidRDefault="00232D1E" w:rsidP="00232D1E">
      <w:r w:rsidRPr="00232D1E">
        <w:t>8400</w:t>
      </w:r>
    </w:p>
    <w:p w:rsidR="00232D1E" w:rsidRPr="00232D1E" w:rsidRDefault="00232D1E" w:rsidP="00232D1E">
      <w:r w:rsidRPr="00232D1E">
        <w:t>7190</w:t>
      </w:r>
    </w:p>
    <w:p w:rsidR="00232D1E" w:rsidRPr="00232D1E" w:rsidRDefault="00232D1E" w:rsidP="00232D1E">
      <w:r w:rsidRPr="00232D1E">
        <w:t>9900</w:t>
      </w:r>
    </w:p>
    <w:p w:rsidR="00232D1E" w:rsidRPr="00232D1E" w:rsidRDefault="00232D1E" w:rsidP="00232D1E">
      <w:r w:rsidRPr="00232D1E">
        <w:t>ширина</w:t>
      </w:r>
    </w:p>
    <w:p w:rsidR="00232D1E" w:rsidRPr="00232D1E" w:rsidRDefault="00232D1E" w:rsidP="00232D1E">
      <w:r w:rsidRPr="00232D1E">
        <w:lastRenderedPageBreak/>
        <w:t>2415</w:t>
      </w:r>
    </w:p>
    <w:p w:rsidR="00232D1E" w:rsidRPr="00232D1E" w:rsidRDefault="00232D1E" w:rsidP="00232D1E">
      <w:r w:rsidRPr="00232D1E">
        <w:t>2600</w:t>
      </w:r>
    </w:p>
    <w:p w:rsidR="00232D1E" w:rsidRPr="00232D1E" w:rsidRDefault="00232D1E" w:rsidP="00232D1E">
      <w:r w:rsidRPr="00232D1E">
        <w:t>2650</w:t>
      </w:r>
    </w:p>
    <w:p w:rsidR="00232D1E" w:rsidRPr="00232D1E" w:rsidRDefault="00232D1E" w:rsidP="00232D1E">
      <w:r w:rsidRPr="00232D1E">
        <w:t>2500</w:t>
      </w:r>
    </w:p>
    <w:p w:rsidR="00232D1E" w:rsidRPr="00232D1E" w:rsidRDefault="00232D1E" w:rsidP="00232D1E">
      <w:r w:rsidRPr="00232D1E">
        <w:t>2320</w:t>
      </w:r>
    </w:p>
    <w:p w:rsidR="00232D1E" w:rsidRPr="00232D1E" w:rsidRDefault="00232D1E" w:rsidP="00232D1E">
      <w:r w:rsidRPr="00232D1E">
        <w:t>2500</w:t>
      </w:r>
    </w:p>
    <w:p w:rsidR="00232D1E" w:rsidRPr="00232D1E" w:rsidRDefault="00232D1E" w:rsidP="00232D1E">
      <w:r w:rsidRPr="00232D1E">
        <w:t>2800</w:t>
      </w:r>
    </w:p>
    <w:p w:rsidR="00232D1E" w:rsidRPr="00232D1E" w:rsidRDefault="00232D1E" w:rsidP="00232D1E">
      <w:r w:rsidRPr="00232D1E">
        <w:t>2500</w:t>
      </w:r>
    </w:p>
    <w:p w:rsidR="00232D1E" w:rsidRPr="00232D1E" w:rsidRDefault="00232D1E" w:rsidP="00232D1E">
      <w:r w:rsidRPr="00232D1E">
        <w:t>2500</w:t>
      </w:r>
    </w:p>
    <w:p w:rsidR="00232D1E" w:rsidRPr="00232D1E" w:rsidRDefault="00232D1E" w:rsidP="00232D1E">
      <w:r w:rsidRPr="00232D1E">
        <w:t>высота</w:t>
      </w:r>
    </w:p>
    <w:p w:rsidR="00232D1E" w:rsidRPr="00232D1E" w:rsidRDefault="00232D1E" w:rsidP="00232D1E">
      <w:r w:rsidRPr="00232D1E">
        <w:t>2510</w:t>
      </w:r>
    </w:p>
    <w:p w:rsidR="00232D1E" w:rsidRPr="00232D1E" w:rsidRDefault="00232D1E" w:rsidP="00232D1E">
      <w:r w:rsidRPr="00232D1E">
        <w:t>2700</w:t>
      </w:r>
    </w:p>
    <w:p w:rsidR="00232D1E" w:rsidRPr="00232D1E" w:rsidRDefault="00232D1E" w:rsidP="00232D1E">
      <w:r w:rsidRPr="00232D1E">
        <w:t>2780</w:t>
      </w:r>
    </w:p>
    <w:p w:rsidR="00232D1E" w:rsidRPr="00232D1E" w:rsidRDefault="00232D1E" w:rsidP="00232D1E">
      <w:r w:rsidRPr="00232D1E">
        <w:t>2700</w:t>
      </w:r>
    </w:p>
    <w:p w:rsidR="00232D1E" w:rsidRPr="00232D1E" w:rsidRDefault="00232D1E" w:rsidP="00232D1E">
      <w:r w:rsidRPr="00232D1E">
        <w:t>2900</w:t>
      </w:r>
    </w:p>
    <w:p w:rsidR="00232D1E" w:rsidRPr="00232D1E" w:rsidRDefault="00232D1E" w:rsidP="00232D1E">
      <w:r w:rsidRPr="00232D1E">
        <w:t>3160</w:t>
      </w:r>
    </w:p>
    <w:p w:rsidR="00232D1E" w:rsidRPr="00232D1E" w:rsidRDefault="00232D1E" w:rsidP="00232D1E">
      <w:r w:rsidRPr="00232D1E">
        <w:t>3530</w:t>
      </w:r>
    </w:p>
    <w:p w:rsidR="00232D1E" w:rsidRPr="00232D1E" w:rsidRDefault="00232D1E" w:rsidP="00232D1E">
      <w:r w:rsidRPr="00232D1E">
        <w:t>2900</w:t>
      </w:r>
    </w:p>
    <w:p w:rsidR="00232D1E" w:rsidRPr="00232D1E" w:rsidRDefault="00232D1E" w:rsidP="00232D1E">
      <w:r w:rsidRPr="00232D1E">
        <w:t>3200</w:t>
      </w:r>
    </w:p>
    <w:p w:rsidR="00232D1E" w:rsidRPr="00232D1E" w:rsidRDefault="00232D1E" w:rsidP="00232D1E">
      <w:r w:rsidRPr="00232D1E">
        <w:t>Масса, кг</w:t>
      </w:r>
    </w:p>
    <w:p w:rsidR="00232D1E" w:rsidRPr="00232D1E" w:rsidRDefault="00232D1E" w:rsidP="00232D1E">
      <w:r w:rsidRPr="00232D1E">
        <w:t>4570</w:t>
      </w:r>
    </w:p>
    <w:p w:rsidR="00232D1E" w:rsidRPr="00232D1E" w:rsidRDefault="00232D1E" w:rsidP="00232D1E">
      <w:r w:rsidRPr="00232D1E">
        <w:t>6750</w:t>
      </w:r>
    </w:p>
    <w:p w:rsidR="00232D1E" w:rsidRPr="00232D1E" w:rsidRDefault="00232D1E" w:rsidP="00232D1E">
      <w:r w:rsidRPr="00232D1E">
        <w:t>1140</w:t>
      </w:r>
    </w:p>
    <w:p w:rsidR="00232D1E" w:rsidRPr="00232D1E" w:rsidRDefault="00232D1E" w:rsidP="00232D1E">
      <w:r w:rsidRPr="00232D1E">
        <w:t>9000</w:t>
      </w:r>
    </w:p>
    <w:p w:rsidR="00232D1E" w:rsidRPr="00232D1E" w:rsidRDefault="00232D1E" w:rsidP="00232D1E">
      <w:r w:rsidRPr="00232D1E">
        <w:t>8480</w:t>
      </w:r>
    </w:p>
    <w:p w:rsidR="00232D1E" w:rsidRPr="00232D1E" w:rsidRDefault="00232D1E" w:rsidP="00232D1E">
      <w:r w:rsidRPr="00232D1E">
        <w:t>12400</w:t>
      </w:r>
    </w:p>
    <w:p w:rsidR="00232D1E" w:rsidRPr="00232D1E" w:rsidRDefault="00232D1E" w:rsidP="00232D1E">
      <w:r w:rsidRPr="00232D1E">
        <w:t>15500</w:t>
      </w:r>
    </w:p>
    <w:p w:rsidR="00232D1E" w:rsidRPr="00232D1E" w:rsidRDefault="00232D1E" w:rsidP="00232D1E">
      <w:r w:rsidRPr="00232D1E">
        <w:t>11300</w:t>
      </w:r>
    </w:p>
    <w:p w:rsidR="00232D1E" w:rsidRPr="00232D1E" w:rsidRDefault="00232D1E" w:rsidP="00232D1E">
      <w:r w:rsidRPr="00232D1E">
        <w:t>16000</w:t>
      </w:r>
    </w:p>
    <w:p w:rsidR="00232D1E" w:rsidRPr="00232D1E" w:rsidRDefault="00232D1E" w:rsidP="00232D1E">
      <w:r w:rsidRPr="00232D1E">
        <w:lastRenderedPageBreak/>
        <w:t>*) 12 - для работы в карьере</w:t>
      </w:r>
    </w:p>
    <w:p w:rsidR="00232D1E" w:rsidRPr="00232D1E" w:rsidRDefault="00232D1E" w:rsidP="00232D1E"/>
    <w:p w:rsidR="00232D1E" w:rsidRPr="00232D1E" w:rsidRDefault="00232D1E" w:rsidP="00232D1E">
      <w:r w:rsidRPr="00232D1E">
        <w:t>ПРИЛОЖЕНИЕ 4</w:t>
      </w:r>
    </w:p>
    <w:p w:rsidR="00232D1E" w:rsidRPr="00232D1E" w:rsidRDefault="00232D1E" w:rsidP="00232D1E"/>
    <w:p w:rsidR="00232D1E" w:rsidRPr="00232D1E" w:rsidRDefault="00232D1E" w:rsidP="00232D1E">
      <w:r w:rsidRPr="00232D1E">
        <w:t>ПРИМЕРЫ</w:t>
      </w:r>
    </w:p>
    <w:p w:rsidR="00232D1E" w:rsidRPr="00232D1E" w:rsidRDefault="00232D1E" w:rsidP="00232D1E"/>
    <w:p w:rsidR="00232D1E" w:rsidRPr="00232D1E" w:rsidRDefault="00232D1E" w:rsidP="00232D1E">
      <w:r w:rsidRPr="00232D1E">
        <w:t>ВАРИАНТОВ ОПРЕДЕЛЕНИЯ ВЕЛИЧИНЫКОЭФФИЦИЕНТА ОТНОСИТЕЛЬНОГО УПЛОТНЕНИЯ И ИСЧИСЛЕНИЯ ОБЪЕМОВ ГРУНТА</w:t>
      </w:r>
    </w:p>
    <w:p w:rsidR="00232D1E" w:rsidRPr="00232D1E" w:rsidRDefault="00232D1E" w:rsidP="00232D1E"/>
    <w:p w:rsidR="00232D1E" w:rsidRPr="00232D1E" w:rsidRDefault="00232D1E" w:rsidP="00232D1E">
      <w:r w:rsidRPr="00232D1E">
        <w:t>Вариант 1.</w:t>
      </w:r>
    </w:p>
    <w:p w:rsidR="00232D1E" w:rsidRPr="00232D1E" w:rsidRDefault="00232D1E" w:rsidP="00232D1E">
      <w:r w:rsidRPr="00232D1E">
        <w:t xml:space="preserve">Определить потребный объем грунта о сосредоточенном </w:t>
      </w:r>
      <w:proofErr w:type="spellStart"/>
      <w:r w:rsidRPr="00232D1E">
        <w:t>резерве,расположенном</w:t>
      </w:r>
      <w:proofErr w:type="spellEnd"/>
      <w:r w:rsidRPr="00232D1E">
        <w:t>, на расстоянии 4 км, дня устройства насыпи высотой до 6 м</w:t>
      </w:r>
      <w:proofErr w:type="gramStart"/>
      <w:r w:rsidRPr="00232D1E">
        <w:t>.П</w:t>
      </w:r>
      <w:proofErr w:type="gramEnd"/>
      <w:r w:rsidRPr="00232D1E">
        <w:t xml:space="preserve">роектный объем грунта насыпи </w:t>
      </w:r>
      <w:r w:rsidRPr="00232D1E">
        <w:rPr>
          <w:lang w:val="en-US"/>
        </w:rPr>
        <w:t>V</w:t>
      </w:r>
      <w:r w:rsidRPr="00232D1E">
        <w:t>2=1850 м3.</w:t>
      </w:r>
    </w:p>
    <w:p w:rsidR="00232D1E" w:rsidRPr="00232D1E" w:rsidRDefault="00232D1E" w:rsidP="00232D1E">
      <w:r w:rsidRPr="00232D1E">
        <w:t xml:space="preserve">Исходные </w:t>
      </w:r>
      <w:proofErr w:type="spellStart"/>
      <w:r w:rsidRPr="00232D1E">
        <w:t>данные</w:t>
      </w:r>
      <w:proofErr w:type="gramStart"/>
      <w:r w:rsidRPr="00232D1E">
        <w:t>:г</w:t>
      </w:r>
      <w:proofErr w:type="gramEnd"/>
      <w:r w:rsidRPr="00232D1E">
        <w:t>рунт</w:t>
      </w:r>
      <w:proofErr w:type="spellEnd"/>
      <w:r w:rsidRPr="00232D1E">
        <w:t xml:space="preserve"> карьера-песок средний; плотность грунта, в карьере </w:t>
      </w:r>
      <w:r w:rsidRPr="00232D1E">
        <w:rPr>
          <w:lang w:val="en-US"/>
        </w:rPr>
        <w:t>r</w:t>
      </w:r>
      <w:r w:rsidRPr="00232D1E">
        <w:t>=1,75 т/м3; естественная влажность</w:t>
      </w:r>
      <w:r w:rsidRPr="00232D1E">
        <w:rPr>
          <w:lang w:val="en-US"/>
        </w:rPr>
        <w:t>W</w:t>
      </w:r>
      <w:r w:rsidRPr="00232D1E">
        <w:t xml:space="preserve">ест=8,2%; максимальная стандартная плотность </w:t>
      </w:r>
      <w:proofErr w:type="spellStart"/>
      <w:r w:rsidRPr="00232D1E">
        <w:rPr>
          <w:lang w:val="en-US"/>
        </w:rPr>
        <w:t>rdmax</w:t>
      </w:r>
      <w:proofErr w:type="spellEnd"/>
      <w:r w:rsidRPr="00232D1E">
        <w:t>=1,82 т/м3.</w:t>
      </w:r>
    </w:p>
    <w:p w:rsidR="00232D1E" w:rsidRPr="00232D1E" w:rsidRDefault="00232D1E" w:rsidP="00232D1E">
      <w:r w:rsidRPr="00232D1E">
        <w:t>1. Объем грунта резерва для устройства насыписледует определять по выражению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/>
    <w:p w:rsidR="00232D1E" w:rsidRPr="00232D1E" w:rsidRDefault="00232D1E" w:rsidP="00232D1E">
      <w:r w:rsidRPr="00232D1E">
        <w:t>где К1 - коэффициент относительного уплотнения, определяемыйотношением требуемой плотности (скелета) сухого грунта и насыпи к плотности(скелета) сухого фунта в карьере.</w:t>
      </w:r>
    </w:p>
    <w:p w:rsidR="00232D1E" w:rsidRPr="00232D1E" w:rsidRDefault="00232D1E" w:rsidP="00232D1E">
      <w:r w:rsidRPr="00232D1E">
        <w:t>2. Требуемую плотность (скелета)  сухого грунта в насыпи следует определять поформуле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/>
    <w:p w:rsidR="00232D1E" w:rsidRPr="00232D1E" w:rsidRDefault="00232D1E" w:rsidP="00232D1E">
      <w:r w:rsidRPr="00232D1E">
        <w:t>где Ку - коэффициент уплотнения, определяемый по табл.22 СНиП 2.05.02-85 в зависимости от высоты земляного полотна(при высоте насыпи до 6 м Ку=0,95).</w:t>
      </w:r>
    </w:p>
    <w:p w:rsidR="00232D1E" w:rsidRPr="00232D1E" w:rsidRDefault="00232D1E" w:rsidP="00232D1E">
      <w:r w:rsidRPr="00232D1E">
        <w:t>Отсюда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3.Коэффициент относительного уплотнении следует рассчитыватьпо выражению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 xml:space="preserve">где </w:t>
      </w:r>
      <w:r w:rsidRPr="00232D1E">
        <w:rPr>
          <w:lang w:val="en-US"/>
        </w:rPr>
        <w:t>rd</w:t>
      </w:r>
      <w:r w:rsidRPr="00232D1E">
        <w:t xml:space="preserve"> - плотность (скелета) сухого грунта </w:t>
      </w:r>
      <w:proofErr w:type="spellStart"/>
      <w:r w:rsidRPr="00232D1E">
        <w:t>врезерве</w:t>
      </w:r>
      <w:proofErr w:type="spellEnd"/>
      <w:r w:rsidRPr="00232D1E">
        <w:t>: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Отсюда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и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4. Геометрический требуемый объем грунта  в резерве составит: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5. Требуемый общий объем грунта резерва сучетом потерь при транспортировании равен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Вариант2.</w:t>
      </w:r>
    </w:p>
    <w:p w:rsidR="00232D1E" w:rsidRPr="00232D1E" w:rsidRDefault="00232D1E" w:rsidP="00232D1E">
      <w:r w:rsidRPr="00232D1E">
        <w:t xml:space="preserve">Определить требуемый объем грунта, исчисляемого вавтомобилях-самосвалах для устройства подстилающего слоя. </w:t>
      </w:r>
      <w:proofErr w:type="gramStart"/>
      <w:r w:rsidRPr="00232D1E">
        <w:t>Проектный</w:t>
      </w:r>
      <w:proofErr w:type="gramEnd"/>
      <w:r w:rsidRPr="00232D1E">
        <w:t xml:space="preserve"> </w:t>
      </w:r>
      <w:proofErr w:type="spellStart"/>
      <w:r w:rsidRPr="00232D1E">
        <w:t>объемгрунта</w:t>
      </w:r>
      <w:proofErr w:type="spellEnd"/>
      <w:r w:rsidRPr="00232D1E">
        <w:t xml:space="preserve"> подстилающего слоя </w:t>
      </w:r>
      <w:r w:rsidRPr="00232D1E">
        <w:rPr>
          <w:lang w:val="en-US"/>
        </w:rPr>
        <w:t>V</w:t>
      </w:r>
      <w:r w:rsidRPr="00232D1E">
        <w:t>2=1,750 м3</w:t>
      </w:r>
    </w:p>
    <w:p w:rsidR="00232D1E" w:rsidRPr="00232D1E" w:rsidRDefault="00232D1E" w:rsidP="00232D1E">
      <w:r w:rsidRPr="00232D1E">
        <w:t xml:space="preserve">Исходные </w:t>
      </w:r>
      <w:proofErr w:type="spellStart"/>
      <w:r w:rsidRPr="00232D1E">
        <w:t>данные</w:t>
      </w:r>
      <w:proofErr w:type="gramStart"/>
      <w:r w:rsidRPr="00232D1E">
        <w:t>:г</w:t>
      </w:r>
      <w:proofErr w:type="gramEnd"/>
      <w:r w:rsidRPr="00232D1E">
        <w:t>рунт</w:t>
      </w:r>
      <w:proofErr w:type="spellEnd"/>
      <w:r w:rsidRPr="00232D1E">
        <w:t xml:space="preserve"> из штабеля </w:t>
      </w:r>
      <w:proofErr w:type="spellStart"/>
      <w:r w:rsidRPr="00232D1E">
        <w:t>гидронамыва</w:t>
      </w:r>
      <w:proofErr w:type="spellEnd"/>
      <w:r w:rsidRPr="00232D1E">
        <w:t xml:space="preserve">, песок мелкий; насыпная плотность </w:t>
      </w:r>
      <w:proofErr w:type="spellStart"/>
      <w:r w:rsidRPr="00232D1E">
        <w:rPr>
          <w:lang w:val="en-US"/>
        </w:rPr>
        <w:t>rn</w:t>
      </w:r>
      <w:proofErr w:type="spellEnd"/>
      <w:r w:rsidRPr="00232D1E">
        <w:t>=1450кг/м3; естественная влажность</w:t>
      </w:r>
      <w:r w:rsidRPr="00232D1E">
        <w:rPr>
          <w:lang w:val="en-US"/>
        </w:rPr>
        <w:t>W</w:t>
      </w:r>
      <w:r w:rsidRPr="00232D1E">
        <w:t xml:space="preserve">=4,2%; </w:t>
      </w:r>
      <w:proofErr w:type="spellStart"/>
      <w:r w:rsidRPr="00232D1E">
        <w:t>максимальнаястандартная</w:t>
      </w:r>
      <w:proofErr w:type="spellEnd"/>
      <w:r w:rsidRPr="00232D1E">
        <w:t xml:space="preserve"> плотность </w:t>
      </w:r>
      <w:proofErr w:type="spellStart"/>
      <w:r w:rsidRPr="00232D1E">
        <w:rPr>
          <w:lang w:val="en-US"/>
        </w:rPr>
        <w:t>rdmax</w:t>
      </w:r>
      <w:proofErr w:type="spellEnd"/>
      <w:r w:rsidRPr="00232D1E">
        <w:t>=1,78 т/м3.</w:t>
      </w:r>
    </w:p>
    <w:p w:rsidR="00232D1E" w:rsidRPr="00232D1E" w:rsidRDefault="00232D1E" w:rsidP="00232D1E">
      <w:r w:rsidRPr="00232D1E">
        <w:t>1. Требуемый объем песка, исчисляемый втранспортных средствах, определяем как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2. Требуемую плотность (скелета) сухогогрунта в подстилающем слое следует определять по формуле: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где </w:t>
      </w:r>
      <w:proofErr w:type="spellStart"/>
      <w:r w:rsidRPr="00232D1E">
        <w:rPr>
          <w:lang w:val="en-US"/>
        </w:rPr>
        <w:t>Ky</w:t>
      </w:r>
      <w:proofErr w:type="spellEnd"/>
      <w:r w:rsidRPr="00232D1E">
        <w:t xml:space="preserve"> - коэффициент уплотнения, определяемый по табл. 22 </w:t>
      </w:r>
      <w:proofErr w:type="spellStart"/>
      <w:r w:rsidRPr="00232D1E">
        <w:t>СНиП</w:t>
      </w:r>
      <w:proofErr w:type="spellEnd"/>
      <w:r w:rsidRPr="00232D1E">
        <w:t xml:space="preserve"> 2.05.02-85; в зависимости от типа основания </w:t>
      </w:r>
      <w:proofErr w:type="spellStart"/>
      <w:r w:rsidRPr="00232D1E">
        <w:rPr>
          <w:lang w:val="en-US"/>
        </w:rPr>
        <w:t>Ky</w:t>
      </w:r>
      <w:proofErr w:type="spellEnd"/>
      <w:r w:rsidRPr="00232D1E">
        <w:t xml:space="preserve"> = 0,98÷1,0.</w:t>
      </w:r>
    </w:p>
    <w:p w:rsidR="00232D1E" w:rsidRPr="00232D1E" w:rsidRDefault="00232D1E" w:rsidP="00232D1E">
      <w:r w:rsidRPr="00232D1E">
        <w:t xml:space="preserve">Произведем расчет для </w:t>
      </w:r>
      <w:proofErr w:type="spellStart"/>
      <w:r w:rsidRPr="00232D1E">
        <w:rPr>
          <w:lang w:val="en-US"/>
        </w:rPr>
        <w:t>Ky</w:t>
      </w:r>
      <w:proofErr w:type="spellEnd"/>
      <w:r w:rsidRPr="00232D1E">
        <w:t>=1,0.</w:t>
      </w:r>
    </w:p>
    <w:p w:rsidR="00232D1E" w:rsidRPr="00232D1E" w:rsidRDefault="00232D1E" w:rsidP="00232D1E">
      <w:r w:rsidRPr="00232D1E">
        <w:t>В этом случае</w:t>
      </w:r>
    </w:p>
    <w:p w:rsidR="00232D1E" w:rsidRPr="00232D1E" w:rsidRDefault="00232D1E" w:rsidP="00232D1E">
      <w:r w:rsidRPr="00232D1E">
        <w:lastRenderedPageBreak/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3. Насыпнуюплотность отгружаемого песка в сухом состоянии определяем по выражению: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Отсюда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4.Требуемый объём песка в разрыхленном состоянии в транспортных средствах составит: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Вариант 3.</w:t>
      </w:r>
    </w:p>
    <w:p w:rsidR="00232D1E" w:rsidRPr="00232D1E" w:rsidRDefault="00232D1E" w:rsidP="00232D1E">
      <w:r w:rsidRPr="00232D1E">
        <w:t xml:space="preserve">Определить требуемый объем грунта, исчисляемого вавтомобилях-самосвалах, для устройства насыпи на горизонте ниже 6 м в зимнийпериод. Проектный объем фунта насыпи </w:t>
      </w:r>
    </w:p>
    <w:p w:rsidR="00232D1E" w:rsidRPr="00232D1E" w:rsidRDefault="00232D1E" w:rsidP="00232D1E">
      <w:r w:rsidRPr="00232D1E">
        <w:t>Исходные данные:грунт из штабеля гидронамыва - песок мелкий; насыпная плотность; в сыпучемерзлом состоянии естественная влажность ; максимальнаястандартная плотность.</w:t>
      </w:r>
    </w:p>
    <w:p w:rsidR="00232D1E" w:rsidRPr="00232D1E" w:rsidRDefault="00232D1E" w:rsidP="00232D1E">
      <w:r w:rsidRPr="00232D1E">
        <w:t>1. Требуемый объем песка, исчисляемый в транспортныхсредствах, определяем по выражению</w:t>
      </w:r>
    </w:p>
    <w:p w:rsidR="00232D1E" w:rsidRPr="00232D1E" w:rsidRDefault="00232D1E" w:rsidP="00232D1E">
      <w:r w:rsidRPr="00232D1E">
        <w:t>,</w:t>
      </w:r>
    </w:p>
    <w:p w:rsidR="00232D1E" w:rsidRPr="00232D1E" w:rsidRDefault="00232D1E" w:rsidP="00232D1E"/>
    <w:p w:rsidR="00232D1E" w:rsidRPr="00232D1E" w:rsidRDefault="00232D1E" w:rsidP="00232D1E">
      <w:r w:rsidRPr="00232D1E">
        <w:t xml:space="preserve">где </w:t>
      </w:r>
      <w:r w:rsidRPr="00232D1E">
        <w:rPr>
          <w:lang w:val="en-US"/>
        </w:rPr>
        <w:t>K</w:t>
      </w:r>
      <w:r w:rsidRPr="00232D1E">
        <w:t>1 - коэффициент относительного уплотнения</w:t>
      </w:r>
      <w:proofErr w:type="gramStart"/>
      <w:r w:rsidRPr="00232D1E">
        <w:t>,о</w:t>
      </w:r>
      <w:proofErr w:type="gramEnd"/>
      <w:r w:rsidRPr="00232D1E">
        <w:t>пределяемый отношением требуемой плотности (скелета) сухого грунта в насыпи, квеличине насыпной плотности (скелета) сухого грунта  в сыпучемерзлом состоянии.</w:t>
      </w:r>
    </w:p>
    <w:p w:rsidR="00232D1E" w:rsidRPr="00232D1E" w:rsidRDefault="00232D1E" w:rsidP="00232D1E">
      <w:r w:rsidRPr="00232D1E">
        <w:t>2. Требуемую плотность (скелета) сухогогрунта в насыпи следует определять по аналогии с предыдущими вариантами: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 xml:space="preserve">и при </w:t>
      </w:r>
      <w:proofErr w:type="spellStart"/>
      <w:r w:rsidRPr="00232D1E">
        <w:rPr>
          <w:lang w:val="en-US"/>
        </w:rPr>
        <w:t>Ky</w:t>
      </w:r>
      <w:proofErr w:type="spellEnd"/>
      <w:r w:rsidRPr="00232D1E">
        <w:t>=0,98 (см. табл. 22 СНиП 2.05.02-85)</w:t>
      </w:r>
    </w:p>
    <w:p w:rsidR="00232D1E" w:rsidRPr="00232D1E" w:rsidRDefault="00232D1E" w:rsidP="00232D1E"/>
    <w:p w:rsidR="00232D1E" w:rsidRPr="00232D1E" w:rsidRDefault="00232D1E" w:rsidP="00232D1E"/>
    <w:p w:rsidR="00232D1E" w:rsidRPr="00232D1E" w:rsidRDefault="00232D1E" w:rsidP="00232D1E">
      <w:r w:rsidRPr="00232D1E">
        <w:t>3. Насыпнуюплотность отгружаемого песка в сухом состоянии определяем аналогично варианту2:</w:t>
      </w:r>
    </w:p>
    <w:p w:rsidR="00232D1E" w:rsidRPr="00232D1E" w:rsidRDefault="00232D1E" w:rsidP="00232D1E">
      <w:r w:rsidRPr="00232D1E">
        <w:lastRenderedPageBreak/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В зимних условиях, когда песок отгружается в сыпучемерзлом состоянии,полученное значение насыпной плотности должно быть уменьшено с учетомувеличения объема песка на 10-12 %, т.е.</w:t>
      </w:r>
    </w:p>
    <w:p w:rsidR="00232D1E" w:rsidRPr="00232D1E" w:rsidRDefault="00232D1E" w:rsidP="00232D1E">
      <w:r w:rsidRPr="00232D1E">
        <w:t>.</w:t>
      </w:r>
    </w:p>
    <w:p w:rsidR="00232D1E" w:rsidRPr="00232D1E" w:rsidRDefault="00232D1E" w:rsidP="00232D1E"/>
    <w:p w:rsidR="00232D1E" w:rsidRPr="00232D1E" w:rsidRDefault="00232D1E" w:rsidP="00232D1E">
      <w:r w:rsidRPr="00232D1E">
        <w:t>4. Отсюдафактическая величина коэффициента относительного уплотнения для зимних условий</w:t>
      </w:r>
    </w:p>
    <w:p w:rsidR="00232D1E" w:rsidRPr="00232D1E" w:rsidRDefault="00232D1E" w:rsidP="00232D1E"/>
    <w:p w:rsidR="00232D1E" w:rsidRPr="00232D1E" w:rsidRDefault="00232D1E" w:rsidP="00232D1E"/>
    <w:p w:rsidR="00232D1E" w:rsidRPr="00794C8D" w:rsidRDefault="00232D1E" w:rsidP="00232D1E">
      <w:r w:rsidRPr="00232D1E">
        <w:t>5. Требуемый объём песка в транспортных средствах составит:</w:t>
      </w:r>
      <w:bookmarkStart w:id="0" w:name="_GoBack"/>
      <w:bookmarkEnd w:id="0"/>
    </w:p>
    <w:p w:rsidR="00794C8D" w:rsidRDefault="00794C8D" w:rsidP="00794C8D">
      <w:pPr>
        <w:widowControl w:val="0"/>
        <w:autoSpaceDE w:val="0"/>
        <w:autoSpaceDN w:val="0"/>
        <w:adjustRightInd w:val="0"/>
        <w:jc w:val="center"/>
        <w:rPr>
          <w:rFonts w:ascii="Arial" w:hAnsi="Arial"/>
          <w:sz w:val="20"/>
        </w:rPr>
      </w:pPr>
      <w:r>
        <w:rPr>
          <w:rFonts w:ascii="Arial" w:hAnsi="Arial" w:cs="Arial"/>
          <w:b/>
          <w:bCs/>
          <w:color w:val="000080"/>
        </w:rPr>
        <w:t>Значения коэффициентов относительного уплотнения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>—————————————————————————————————————————————————————————————————————————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proofErr w:type="spellStart"/>
      <w:r>
        <w:rPr>
          <w:rFonts w:ascii="Courier New" w:hAnsi="Courier New" w:cs="Courier New"/>
          <w:color w:val="000000"/>
        </w:rPr>
        <w:t>Требу</w:t>
      </w:r>
      <w:proofErr w:type="gramStart"/>
      <w:r>
        <w:rPr>
          <w:rFonts w:ascii="Courier New" w:hAnsi="Courier New" w:cs="Courier New"/>
          <w:color w:val="000000"/>
        </w:rPr>
        <w:t>е</w:t>
      </w:r>
      <w:proofErr w:type="spellEnd"/>
      <w:r>
        <w:rPr>
          <w:rFonts w:ascii="Courier New" w:hAnsi="Courier New" w:cs="Courier New"/>
          <w:color w:val="000000"/>
        </w:rPr>
        <w:t>-</w:t>
      </w:r>
      <w:proofErr w:type="gram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|Значения</w:t>
      </w:r>
      <w:proofErr w:type="spellEnd"/>
      <w:r>
        <w:rPr>
          <w:rFonts w:ascii="Courier New" w:hAnsi="Courier New" w:cs="Courier New"/>
          <w:color w:val="000000"/>
        </w:rPr>
        <w:t xml:space="preserve"> коэффициентов относительного уплотнения K, для грунтов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proofErr w:type="spellStart"/>
      <w:r>
        <w:rPr>
          <w:rFonts w:ascii="Courier New" w:hAnsi="Courier New" w:cs="Courier New"/>
          <w:color w:val="000000"/>
        </w:rPr>
        <w:t>мый</w:t>
      </w:r>
      <w:proofErr w:type="spellEnd"/>
      <w:r>
        <w:rPr>
          <w:rFonts w:ascii="Courier New" w:hAnsi="Courier New" w:cs="Courier New"/>
          <w:color w:val="000000"/>
        </w:rPr>
        <w:t xml:space="preserve">  </w:t>
      </w:r>
      <w:proofErr w:type="spellStart"/>
      <w:r>
        <w:rPr>
          <w:rFonts w:ascii="Courier New" w:hAnsi="Courier New" w:cs="Courier New"/>
          <w:color w:val="000000"/>
        </w:rPr>
        <w:t>ко-|</w:t>
      </w:r>
      <w:proofErr w:type="spellEnd"/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proofErr w:type="spellStart"/>
      <w:r>
        <w:rPr>
          <w:rFonts w:ascii="Courier New" w:hAnsi="Courier New" w:cs="Courier New"/>
          <w:color w:val="000000"/>
        </w:rPr>
        <w:t>эффици</w:t>
      </w:r>
      <w:proofErr w:type="spellEnd"/>
      <w:r>
        <w:rPr>
          <w:rFonts w:ascii="Courier New" w:hAnsi="Courier New" w:cs="Courier New"/>
          <w:color w:val="000000"/>
        </w:rPr>
        <w:t>- |————————————————————————————————————————————————————————————————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proofErr w:type="spellStart"/>
      <w:r>
        <w:rPr>
          <w:rFonts w:ascii="Courier New" w:hAnsi="Courier New" w:cs="Courier New"/>
          <w:color w:val="000000"/>
        </w:rPr>
        <w:t>ент</w:t>
      </w:r>
      <w:proofErr w:type="spellEnd"/>
      <w:r>
        <w:rPr>
          <w:rFonts w:ascii="Courier New" w:hAnsi="Courier New" w:cs="Courier New"/>
          <w:color w:val="000000"/>
        </w:rPr>
        <w:t xml:space="preserve">  </w:t>
      </w:r>
      <w:proofErr w:type="spellStart"/>
      <w:r>
        <w:rPr>
          <w:rFonts w:ascii="Courier New" w:hAnsi="Courier New" w:cs="Courier New"/>
          <w:color w:val="000000"/>
        </w:rPr>
        <w:t>у</w:t>
      </w:r>
      <w:proofErr w:type="gramStart"/>
      <w:r>
        <w:rPr>
          <w:rFonts w:ascii="Courier New" w:hAnsi="Courier New" w:cs="Courier New"/>
          <w:color w:val="000000"/>
        </w:rPr>
        <w:t>п-</w:t>
      </w:r>
      <w:proofErr w:type="gramEnd"/>
      <w:r>
        <w:rPr>
          <w:rFonts w:ascii="Courier New" w:hAnsi="Courier New" w:cs="Courier New"/>
          <w:color w:val="000000"/>
        </w:rPr>
        <w:t>|пески</w:t>
      </w:r>
      <w:proofErr w:type="spellEnd"/>
      <w:r>
        <w:rPr>
          <w:rFonts w:ascii="Courier New" w:hAnsi="Courier New" w:cs="Courier New"/>
          <w:color w:val="000000"/>
        </w:rPr>
        <w:t xml:space="preserve">,  </w:t>
      </w:r>
      <w:proofErr w:type="spellStart"/>
      <w:r>
        <w:rPr>
          <w:rFonts w:ascii="Courier New" w:hAnsi="Courier New" w:cs="Courier New"/>
          <w:color w:val="000000"/>
        </w:rPr>
        <w:t>|суглин</w:t>
      </w:r>
      <w:proofErr w:type="spellEnd"/>
      <w:r>
        <w:rPr>
          <w:rFonts w:ascii="Courier New" w:hAnsi="Courier New" w:cs="Courier New"/>
          <w:color w:val="000000"/>
        </w:rPr>
        <w:t xml:space="preserve">- </w:t>
      </w:r>
      <w:proofErr w:type="spellStart"/>
      <w:r>
        <w:rPr>
          <w:rFonts w:ascii="Courier New" w:hAnsi="Courier New" w:cs="Courier New"/>
          <w:color w:val="000000"/>
        </w:rPr>
        <w:t>|лессы</w:t>
      </w:r>
      <w:proofErr w:type="spellEnd"/>
      <w:r>
        <w:rPr>
          <w:rFonts w:ascii="Courier New" w:hAnsi="Courier New" w:cs="Courier New"/>
          <w:color w:val="000000"/>
        </w:rPr>
        <w:t xml:space="preserve">  </w:t>
      </w:r>
      <w:proofErr w:type="spellStart"/>
      <w:r>
        <w:rPr>
          <w:rFonts w:ascii="Courier New" w:hAnsi="Courier New" w:cs="Courier New"/>
          <w:color w:val="000000"/>
        </w:rPr>
        <w:t>и|скальные</w:t>
      </w:r>
      <w:proofErr w:type="spellEnd"/>
      <w:r>
        <w:rPr>
          <w:rFonts w:ascii="Courier New" w:hAnsi="Courier New" w:cs="Courier New"/>
          <w:color w:val="000000"/>
        </w:rPr>
        <w:t xml:space="preserve">   </w:t>
      </w:r>
      <w:proofErr w:type="spellStart"/>
      <w:r>
        <w:rPr>
          <w:rFonts w:ascii="Courier New" w:hAnsi="Courier New" w:cs="Courier New"/>
          <w:color w:val="000000"/>
        </w:rPr>
        <w:t>разрабатываемые|шлаки</w:t>
      </w:r>
      <w:proofErr w:type="spellEnd"/>
      <w:r>
        <w:rPr>
          <w:rFonts w:ascii="Courier New" w:hAnsi="Courier New" w:cs="Courier New"/>
          <w:color w:val="000000"/>
        </w:rPr>
        <w:t>, от-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proofErr w:type="spellStart"/>
      <w:r>
        <w:rPr>
          <w:rFonts w:ascii="Courier New" w:hAnsi="Courier New" w:cs="Courier New"/>
          <w:color w:val="000000"/>
        </w:rPr>
        <w:t>лотнения|супеси</w:t>
      </w:r>
      <w:proofErr w:type="spellEnd"/>
      <w:r>
        <w:rPr>
          <w:rFonts w:ascii="Courier New" w:hAnsi="Courier New" w:cs="Courier New"/>
          <w:color w:val="000000"/>
        </w:rPr>
        <w:t xml:space="preserve">, </w:t>
      </w:r>
      <w:proofErr w:type="spellStart"/>
      <w:r>
        <w:rPr>
          <w:rFonts w:ascii="Courier New" w:hAnsi="Courier New" w:cs="Courier New"/>
          <w:color w:val="000000"/>
        </w:rPr>
        <w:t>|ки</w:t>
      </w:r>
      <w:proofErr w:type="spellEnd"/>
      <w:r>
        <w:rPr>
          <w:rFonts w:ascii="Courier New" w:hAnsi="Courier New" w:cs="Courier New"/>
          <w:color w:val="000000"/>
        </w:rPr>
        <w:t xml:space="preserve">, </w:t>
      </w:r>
      <w:proofErr w:type="spellStart"/>
      <w:r>
        <w:rPr>
          <w:rFonts w:ascii="Courier New" w:hAnsi="Courier New" w:cs="Courier New"/>
          <w:color w:val="000000"/>
        </w:rPr>
        <w:t>гл</w:t>
      </w:r>
      <w:proofErr w:type="gramStart"/>
      <w:r>
        <w:rPr>
          <w:rFonts w:ascii="Courier New" w:hAnsi="Courier New" w:cs="Courier New"/>
          <w:color w:val="000000"/>
        </w:rPr>
        <w:t>и-</w:t>
      </w:r>
      <w:proofErr w:type="gramEnd"/>
      <w:r>
        <w:rPr>
          <w:rFonts w:ascii="Courier New" w:hAnsi="Courier New" w:cs="Courier New"/>
          <w:color w:val="000000"/>
        </w:rPr>
        <w:t>|лессо</w:t>
      </w:r>
      <w:proofErr w:type="spellEnd"/>
      <w:r>
        <w:rPr>
          <w:rFonts w:ascii="Courier New" w:hAnsi="Courier New" w:cs="Courier New"/>
          <w:color w:val="000000"/>
        </w:rPr>
        <w:t xml:space="preserve">-  </w:t>
      </w:r>
      <w:proofErr w:type="spellStart"/>
      <w:r>
        <w:rPr>
          <w:rFonts w:ascii="Courier New" w:hAnsi="Courier New" w:cs="Courier New"/>
          <w:color w:val="000000"/>
        </w:rPr>
        <w:t>|грунты</w:t>
      </w:r>
      <w:proofErr w:type="spellEnd"/>
      <w:r>
        <w:rPr>
          <w:rFonts w:ascii="Courier New" w:hAnsi="Courier New" w:cs="Courier New"/>
          <w:color w:val="000000"/>
        </w:rPr>
        <w:t xml:space="preserve"> при объемной </w:t>
      </w:r>
      <w:proofErr w:type="spellStart"/>
      <w:r>
        <w:rPr>
          <w:rFonts w:ascii="Courier New" w:hAnsi="Courier New" w:cs="Courier New"/>
          <w:color w:val="000000"/>
        </w:rPr>
        <w:t>массе,|валы</w:t>
      </w:r>
      <w:proofErr w:type="spellEnd"/>
      <w:r>
        <w:rPr>
          <w:rFonts w:ascii="Courier New" w:hAnsi="Courier New" w:cs="Courier New"/>
          <w:color w:val="000000"/>
        </w:rPr>
        <w:t xml:space="preserve"> пере-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грунта  </w:t>
      </w:r>
      <w:proofErr w:type="spellStart"/>
      <w:r>
        <w:rPr>
          <w:rFonts w:ascii="Courier New" w:hAnsi="Courier New" w:cs="Courier New"/>
          <w:color w:val="000000"/>
        </w:rPr>
        <w:t>|суглинки|ны</w:t>
      </w:r>
      <w:proofErr w:type="spellEnd"/>
      <w:r>
        <w:rPr>
          <w:rFonts w:ascii="Courier New" w:hAnsi="Courier New" w:cs="Courier New"/>
          <w:color w:val="000000"/>
        </w:rPr>
        <w:t xml:space="preserve">      </w:t>
      </w:r>
      <w:proofErr w:type="spellStart"/>
      <w:r>
        <w:rPr>
          <w:rFonts w:ascii="Courier New" w:hAnsi="Courier New" w:cs="Courier New"/>
          <w:color w:val="000000"/>
        </w:rPr>
        <w:t>|видные</w:t>
      </w:r>
      <w:proofErr w:type="spellEnd"/>
      <w:r>
        <w:rPr>
          <w:rFonts w:ascii="Courier New" w:hAnsi="Courier New" w:cs="Courier New"/>
          <w:color w:val="000000"/>
        </w:rPr>
        <w:t xml:space="preserve">  |         </w:t>
      </w:r>
      <w:proofErr w:type="gramStart"/>
      <w:r>
        <w:rPr>
          <w:rFonts w:ascii="Courier New" w:hAnsi="Courier New" w:cs="Courier New"/>
          <w:color w:val="000000"/>
        </w:rPr>
        <w:t>г</w:t>
      </w:r>
      <w:proofErr w:type="gramEnd"/>
      <w:r>
        <w:rPr>
          <w:rFonts w:ascii="Courier New" w:hAnsi="Courier New" w:cs="Courier New"/>
          <w:color w:val="000000"/>
        </w:rPr>
        <w:t xml:space="preserve">/см3            </w:t>
      </w:r>
      <w:proofErr w:type="spellStart"/>
      <w:r>
        <w:rPr>
          <w:rFonts w:ascii="Courier New" w:hAnsi="Courier New" w:cs="Courier New"/>
          <w:color w:val="000000"/>
        </w:rPr>
        <w:t>|рабатываю</w:t>
      </w:r>
      <w:proofErr w:type="spellEnd"/>
      <w:r>
        <w:rPr>
          <w:rFonts w:ascii="Courier New" w:hAnsi="Courier New" w:cs="Courier New"/>
          <w:color w:val="000000"/>
        </w:rPr>
        <w:t>-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</w:rPr>
        <w:t>|пылев</w:t>
      </w:r>
      <w:proofErr w:type="gramStart"/>
      <w:r>
        <w:rPr>
          <w:rFonts w:ascii="Courier New" w:hAnsi="Courier New" w:cs="Courier New"/>
          <w:color w:val="000000"/>
        </w:rPr>
        <w:t>а</w:t>
      </w:r>
      <w:proofErr w:type="spellEnd"/>
      <w:r>
        <w:rPr>
          <w:rFonts w:ascii="Courier New" w:hAnsi="Courier New" w:cs="Courier New"/>
          <w:color w:val="000000"/>
        </w:rPr>
        <w:t>-</w:t>
      </w:r>
      <w:proofErr w:type="gramEnd"/>
      <w:r>
        <w:rPr>
          <w:rFonts w:ascii="Courier New" w:hAnsi="Courier New" w:cs="Courier New"/>
          <w:color w:val="000000"/>
        </w:rPr>
        <w:t xml:space="preserve"> |        </w:t>
      </w:r>
      <w:proofErr w:type="spellStart"/>
      <w:r>
        <w:rPr>
          <w:rFonts w:ascii="Courier New" w:hAnsi="Courier New" w:cs="Courier New"/>
          <w:color w:val="000000"/>
        </w:rPr>
        <w:t>|грунты</w:t>
      </w:r>
      <w:proofErr w:type="spellEnd"/>
      <w:r>
        <w:rPr>
          <w:rFonts w:ascii="Courier New" w:hAnsi="Courier New" w:cs="Courier New"/>
          <w:color w:val="000000"/>
        </w:rPr>
        <w:t xml:space="preserve">  |                          </w:t>
      </w:r>
      <w:proofErr w:type="spellStart"/>
      <w:r>
        <w:rPr>
          <w:rFonts w:ascii="Courier New" w:hAnsi="Courier New" w:cs="Courier New"/>
          <w:color w:val="000000"/>
        </w:rPr>
        <w:t>|щей</w:t>
      </w:r>
      <w:proofErr w:type="spellEnd"/>
      <w:r>
        <w:rPr>
          <w:rFonts w:ascii="Courier New" w:hAnsi="Courier New" w:cs="Courier New"/>
          <w:color w:val="000000"/>
        </w:rPr>
        <w:t xml:space="preserve"> про-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     </w:t>
      </w:r>
      <w:proofErr w:type="spellStart"/>
      <w:r>
        <w:rPr>
          <w:rFonts w:ascii="Courier New" w:hAnsi="Courier New" w:cs="Courier New"/>
          <w:color w:val="000000"/>
        </w:rPr>
        <w:t>|тые</w:t>
      </w:r>
      <w:proofErr w:type="spellEnd"/>
      <w:r>
        <w:rPr>
          <w:rFonts w:ascii="Courier New" w:hAnsi="Courier New" w:cs="Courier New"/>
          <w:color w:val="000000"/>
        </w:rPr>
        <w:t xml:space="preserve">     |        |        |——————————————————————————</w:t>
      </w:r>
      <w:proofErr w:type="spellStart"/>
      <w:r>
        <w:rPr>
          <w:rFonts w:ascii="Courier New" w:hAnsi="Courier New" w:cs="Courier New"/>
          <w:color w:val="000000"/>
        </w:rPr>
        <w:t>|мышленно</w:t>
      </w:r>
      <w:proofErr w:type="spellEnd"/>
      <w:r>
        <w:rPr>
          <w:rFonts w:ascii="Courier New" w:hAnsi="Courier New" w:cs="Courier New"/>
          <w:color w:val="000000"/>
        </w:rPr>
        <w:t>-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     |        |        |        |1,9-2,2 |2,2-2,4 |2,4-2,7 </w:t>
      </w:r>
      <w:proofErr w:type="spellStart"/>
      <w:r>
        <w:rPr>
          <w:rFonts w:ascii="Courier New" w:hAnsi="Courier New" w:cs="Courier New"/>
          <w:color w:val="000000"/>
        </w:rPr>
        <w:t>|сти</w:t>
      </w:r>
      <w:proofErr w:type="spellEnd"/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>————————|————————|————————|————————|————————|————————|————————|——————————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1,00 |  1,10  |  1,05  |  1,30  |  0,95  |  0,89  |  0,84  |1,26-1,47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0,95 |  1,05  |  1,00  |  1,15  |  0,90  |  0,85  |  0,80  |1,20-</w:t>
      </w:r>
      <w:r>
        <w:rPr>
          <w:rFonts w:ascii="Courier New" w:hAnsi="Courier New" w:cs="Courier New"/>
          <w:color w:val="000000"/>
        </w:rPr>
        <w:lastRenderedPageBreak/>
        <w:t>1,40</w:t>
      </w:r>
    </w:p>
    <w:p w:rsidR="00794C8D" w:rsidRDefault="00794C8D" w:rsidP="00794C8D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>
        <w:rPr>
          <w:rFonts w:ascii="Courier New" w:hAnsi="Courier New" w:cs="Courier New"/>
          <w:color w:val="000000"/>
        </w:rPr>
        <w:t xml:space="preserve">   0,90 |  1,00  |  0,95  |  1,10  |  0,85  |  0,80  |  0,76  |1,13-1,33</w:t>
      </w:r>
    </w:p>
    <w:p w:rsidR="00794C8D" w:rsidRPr="00794C8D" w:rsidRDefault="00794C8D" w:rsidP="00794C8D">
      <w:r>
        <w:rPr>
          <w:rFonts w:ascii="Courier New" w:hAnsi="Courier New" w:cs="Courier New"/>
          <w:color w:val="000000"/>
        </w:rPr>
        <w:t>—————————————————————————————————————————————————————————————————————————</w:t>
      </w:r>
    </w:p>
    <w:sectPr w:rsidR="00794C8D" w:rsidRPr="00794C8D" w:rsidSect="0067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220"/>
    <w:rsid w:val="00054220"/>
    <w:rsid w:val="00232D1E"/>
    <w:rsid w:val="00303694"/>
    <w:rsid w:val="00466A70"/>
    <w:rsid w:val="00671B54"/>
    <w:rsid w:val="0079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4261</Words>
  <Characters>24288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Щукин Михаил Евгеньевич</dc:creator>
  <cp:lastModifiedBy>Ekaterina</cp:lastModifiedBy>
  <cp:revision>3</cp:revision>
  <dcterms:created xsi:type="dcterms:W3CDTF">2016-06-19T23:50:00Z</dcterms:created>
  <dcterms:modified xsi:type="dcterms:W3CDTF">2016-06-20T00:50:00Z</dcterms:modified>
</cp:coreProperties>
</file>