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D9" w:rsidRPr="008C2F88" w:rsidRDefault="005C06D9">
      <w:pPr>
        <w:spacing w:after="0"/>
        <w:ind w:left="120"/>
        <w:rPr>
          <w:lang w:val="ru-RU"/>
        </w:rPr>
      </w:pPr>
      <w:bookmarkStart w:id="0" w:name="block-13082119"/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5B0E21" w:rsidRDefault="005B0E21" w:rsidP="005B0E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5B0E21" w:rsidRDefault="005B0E21" w:rsidP="005B0E21">
      <w:pPr>
        <w:spacing w:after="0"/>
        <w:ind w:left="120"/>
      </w:pPr>
    </w:p>
    <w:p w:rsidR="005B0E21" w:rsidRDefault="005B0E21" w:rsidP="005B0E21">
      <w:pPr>
        <w:spacing w:after="0"/>
        <w:ind w:left="120"/>
      </w:pPr>
    </w:p>
    <w:p w:rsidR="005B0E21" w:rsidRDefault="005B0E21" w:rsidP="005B0E21">
      <w:pPr>
        <w:spacing w:after="0"/>
        <w:ind w:left="120"/>
      </w:pPr>
    </w:p>
    <w:p w:rsidR="005B0E21" w:rsidRDefault="005B0E21" w:rsidP="005B0E2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B0E21" w:rsidRPr="005B0E21" w:rsidTr="003770BA">
        <w:tc>
          <w:tcPr>
            <w:tcW w:w="3114" w:type="dxa"/>
          </w:tcPr>
          <w:p w:rsidR="005B0E21" w:rsidRPr="0040209D" w:rsidRDefault="005B0E21" w:rsidP="003770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5B0E21" w:rsidRDefault="005B0E21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5B0E21" w:rsidRDefault="005B0E21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B0E21" w:rsidRPr="0040209D" w:rsidRDefault="005B0E21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0E21" w:rsidRPr="0040209D" w:rsidRDefault="005B0E21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5B0E21" w:rsidRDefault="005B0E21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5B0E21" w:rsidRDefault="005B0E21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B0E21" w:rsidRPr="0040209D" w:rsidRDefault="005B0E21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0E21" w:rsidRDefault="005B0E21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B0E21" w:rsidRDefault="005B0E21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0E21" w:rsidRPr="008944ED" w:rsidRDefault="005B0E21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5B0E21" w:rsidRDefault="005B0E21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B0E21" w:rsidRPr="0040209D" w:rsidRDefault="005B0E21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B0E21" w:rsidRPr="009D3D24" w:rsidRDefault="005B0E21" w:rsidP="005B0E21">
      <w:pPr>
        <w:spacing w:after="0"/>
        <w:ind w:left="120"/>
        <w:rPr>
          <w:lang w:val="ru-RU"/>
        </w:rPr>
      </w:pPr>
    </w:p>
    <w:p w:rsidR="005B0E21" w:rsidRPr="001A585C" w:rsidRDefault="005B0E21" w:rsidP="005B0E21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5B0E21" w:rsidRPr="001A585C" w:rsidRDefault="005B0E21" w:rsidP="005B0E21">
      <w:pPr>
        <w:spacing w:after="0"/>
        <w:ind w:left="120"/>
        <w:rPr>
          <w:lang w:val="ru-RU"/>
        </w:rPr>
      </w:pPr>
    </w:p>
    <w:p w:rsidR="005B0E21" w:rsidRPr="001A585C" w:rsidRDefault="005B0E21" w:rsidP="005B0E21">
      <w:pPr>
        <w:spacing w:after="0"/>
        <w:ind w:left="120"/>
        <w:rPr>
          <w:lang w:val="ru-RU"/>
        </w:rPr>
      </w:pPr>
    </w:p>
    <w:p w:rsidR="005B0E21" w:rsidRPr="001A585C" w:rsidRDefault="005B0E21" w:rsidP="005B0E21">
      <w:pPr>
        <w:spacing w:after="0"/>
        <w:ind w:left="120"/>
        <w:rPr>
          <w:lang w:val="ru-RU"/>
        </w:rPr>
      </w:pP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2350492)</w:t>
      </w: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5B0E21" w:rsidRPr="009D3D24" w:rsidRDefault="005B0E21" w:rsidP="005B0E2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«Б» класса</w:t>
      </w: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Pr="009D3D24" w:rsidRDefault="005B0E21" w:rsidP="005B0E21">
      <w:pPr>
        <w:spacing w:after="0"/>
        <w:ind w:left="120"/>
        <w:jc w:val="center"/>
        <w:rPr>
          <w:lang w:val="ru-RU"/>
        </w:rPr>
      </w:pPr>
    </w:p>
    <w:p w:rsidR="005B0E21" w:rsidRDefault="005B0E21" w:rsidP="005B0E2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Ст.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</w:p>
    <w:p w:rsidR="005B0E21" w:rsidRPr="009D3D24" w:rsidRDefault="005B0E21" w:rsidP="005B0E21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>г.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bookmarkStart w:id="5" w:name="block-13082120"/>
      <w:bookmarkEnd w:id="0"/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8C2F8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C2F88" w:rsidRDefault="008C2F8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расширение кругозора, воспитание любознательности, интереса к музыкальной культуре России, ее регионов, этнических групп, малой родины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8C2F88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Число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часов</w:t>
      </w:r>
      <w:r w:rsidRPr="008C2F88">
        <w:rPr>
          <w:rFonts w:ascii="Times New Roman" w:hAnsi="Times New Roman"/>
          <w:color w:val="000000"/>
          <w:sz w:val="28"/>
          <w:lang w:val="ru-RU"/>
        </w:rPr>
        <w:t>, рекомендо</w:t>
      </w:r>
      <w:r>
        <w:rPr>
          <w:rFonts w:ascii="Times New Roman" w:hAnsi="Times New Roman"/>
          <w:color w:val="000000"/>
          <w:sz w:val="28"/>
          <w:lang w:val="ru-RU"/>
        </w:rPr>
        <w:t xml:space="preserve">ванных для изучения музыки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5C06D9" w:rsidRPr="008C2F88" w:rsidRDefault="005C06D9">
      <w:pPr>
        <w:rPr>
          <w:lang w:val="ru-RU"/>
        </w:rPr>
        <w:sectPr w:rsidR="005C06D9" w:rsidRPr="008C2F88">
          <w:pgSz w:w="11906" w:h="16383"/>
          <w:pgMar w:top="1134" w:right="850" w:bottom="1134" w:left="1701" w:header="720" w:footer="720" w:gutter="0"/>
          <w:cols w:space="720"/>
        </w:sect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bookmarkStart w:id="6" w:name="block-13082121"/>
      <w:bookmarkEnd w:id="5"/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8C2F8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​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8C2F8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C2F88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5C06D9" w:rsidRPr="00970D9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</w:r>
      <w:r w:rsidRPr="00970D98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5C06D9" w:rsidRPr="00970D9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инструментальной музыки: этюд, пьеса. </w:t>
      </w:r>
      <w:r w:rsidRPr="00970D98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танцевальных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5C06D9" w:rsidRPr="00970D9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Гимн России – главный музыкальный символ нашей страны. </w:t>
      </w:r>
      <w:r w:rsidRPr="00970D98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970D98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5C06D9" w:rsidRPr="00970D98" w:rsidRDefault="008C2F88">
      <w:pPr>
        <w:spacing w:after="0" w:line="264" w:lineRule="auto"/>
        <w:ind w:left="120"/>
        <w:jc w:val="both"/>
        <w:rPr>
          <w:lang w:val="ru-RU"/>
        </w:rPr>
      </w:pPr>
      <w:r w:rsidRPr="00970D98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5C06D9" w:rsidRPr="00970D9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970D98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C2F88">
        <w:rPr>
          <w:rFonts w:ascii="Times New Roman" w:hAnsi="Times New Roman"/>
          <w:color w:val="000000"/>
          <w:sz w:val="28"/>
          <w:lang w:val="ru-RU"/>
        </w:rPr>
        <w:t>).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/>
        <w:ind w:left="120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5C06D9" w:rsidRPr="008C2F88" w:rsidRDefault="005C06D9">
      <w:pPr>
        <w:spacing w:after="0"/>
        <w:ind w:left="120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Длительности половинная, целая, шестнадцатые. </w:t>
      </w:r>
      <w:r w:rsidRPr="00970D98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8C2F88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5C06D9" w:rsidRPr="00970D98" w:rsidRDefault="008C2F88">
      <w:pPr>
        <w:spacing w:after="0" w:line="264" w:lineRule="auto"/>
        <w:ind w:left="120"/>
        <w:jc w:val="both"/>
        <w:rPr>
          <w:lang w:val="ru-RU"/>
        </w:rPr>
      </w:pPr>
      <w:r w:rsidRPr="00970D98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песен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5C06D9" w:rsidRPr="00970D9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Содержание: Варьирование как принцип развития. </w:t>
      </w:r>
      <w:r w:rsidRPr="00970D98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5C06D9" w:rsidRPr="008C2F88" w:rsidRDefault="005C06D9">
      <w:pPr>
        <w:rPr>
          <w:lang w:val="ru-RU"/>
        </w:rPr>
        <w:sectPr w:rsidR="005C06D9" w:rsidRPr="008C2F88">
          <w:pgSz w:w="11906" w:h="16383"/>
          <w:pgMar w:top="1134" w:right="850" w:bottom="1134" w:left="1701" w:header="720" w:footer="720" w:gutter="0"/>
          <w:cols w:space="720"/>
        </w:sect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bookmarkStart w:id="7" w:name="block-13082122"/>
      <w:bookmarkEnd w:id="6"/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​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5C06D9" w:rsidRPr="008C2F88" w:rsidRDefault="005C06D9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8C2F88">
        <w:rPr>
          <w:rFonts w:ascii="Times New Roman" w:hAnsi="Times New Roman"/>
          <w:color w:val="000000"/>
          <w:sz w:val="28"/>
          <w:lang w:val="ru-RU"/>
        </w:rPr>
        <w:t>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5C06D9" w:rsidRPr="008C2F88" w:rsidRDefault="005C06D9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5C06D9" w:rsidRPr="008C2F88" w:rsidRDefault="005C06D9">
      <w:pPr>
        <w:spacing w:after="0" w:line="264" w:lineRule="auto"/>
        <w:ind w:left="120"/>
        <w:jc w:val="both"/>
        <w:rPr>
          <w:lang w:val="ru-RU"/>
        </w:rPr>
      </w:pPr>
    </w:p>
    <w:p w:rsidR="005C06D9" w:rsidRPr="008C2F88" w:rsidRDefault="008C2F88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C2F88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C2F88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8C2F88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8C2F8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C2F88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5C06D9" w:rsidRPr="008C2F88" w:rsidRDefault="008C2F88">
      <w:pPr>
        <w:spacing w:after="0" w:line="264" w:lineRule="auto"/>
        <w:ind w:firstLine="600"/>
        <w:jc w:val="both"/>
        <w:rPr>
          <w:lang w:val="ru-RU"/>
        </w:rPr>
      </w:pPr>
      <w:r w:rsidRPr="008C2F88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5C06D9" w:rsidRPr="008C2F88" w:rsidRDefault="005C06D9">
      <w:pPr>
        <w:rPr>
          <w:lang w:val="ru-RU"/>
        </w:rPr>
        <w:sectPr w:rsidR="005C06D9" w:rsidRPr="008C2F88">
          <w:pgSz w:w="11906" w:h="16383"/>
          <w:pgMar w:top="1134" w:right="850" w:bottom="1134" w:left="1701" w:header="720" w:footer="720" w:gutter="0"/>
          <w:cols w:space="720"/>
        </w:sectPr>
      </w:pPr>
    </w:p>
    <w:p w:rsidR="005C06D9" w:rsidRDefault="008C2F88">
      <w:pPr>
        <w:spacing w:after="0"/>
        <w:ind w:left="120"/>
      </w:pPr>
      <w:bookmarkStart w:id="10" w:name="block-13082123"/>
      <w:bookmarkEnd w:id="7"/>
      <w:r w:rsidRPr="008C2F8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C06D9" w:rsidRDefault="008C2F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2882"/>
        <w:gridCol w:w="874"/>
        <w:gridCol w:w="1681"/>
        <w:gridCol w:w="1744"/>
        <w:gridCol w:w="2024"/>
      </w:tblGrid>
      <w:tr w:rsidR="005C06D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Римский-Корсаков 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 w:rsidRPr="005B0E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2F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970D98">
              <w:rPr>
                <w:rFonts w:ascii="Times New Roman" w:hAnsi="Times New Roman"/>
                <w:color w:val="000000"/>
                <w:sz w:val="24"/>
                <w:lang w:val="ru-RU"/>
              </w:rPr>
              <w:t>Яковлева, муз.</w:t>
            </w:r>
            <w:proofErr w:type="gramEnd"/>
            <w:r w:rsidRPr="00970D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970D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proofErr w:type="spellStart"/>
            <w:r w:rsidRPr="00970D9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70D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А.Хачатуряна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 w:rsidRPr="005B0E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2F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Шоколад (испанский танец), Кофе (арабский танец), Чай (китайский 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</w:t>
            </w: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  <w:tr w:rsidR="005C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</w:tbl>
    <w:p w:rsidR="005C06D9" w:rsidRDefault="005C06D9">
      <w:pPr>
        <w:sectPr w:rsidR="005C06D9" w:rsidSect="008C2F88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C06D9" w:rsidRDefault="008C2F88">
      <w:pPr>
        <w:spacing w:after="0"/>
        <w:ind w:left="120"/>
      </w:pPr>
      <w:bookmarkStart w:id="11" w:name="block-130821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C06D9" w:rsidRDefault="008C2F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2600"/>
        <w:gridCol w:w="850"/>
        <w:gridCol w:w="1276"/>
        <w:gridCol w:w="1376"/>
        <w:gridCol w:w="1187"/>
        <w:gridCol w:w="1938"/>
      </w:tblGrid>
      <w:tr w:rsidR="005C06D9" w:rsidTr="006668E6">
        <w:trPr>
          <w:trHeight w:val="144"/>
          <w:tblCellSpacing w:w="20" w:type="nil"/>
        </w:trPr>
        <w:tc>
          <w:tcPr>
            <w:tcW w:w="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3502" w:type="dxa"/>
            <w:gridSpan w:val="3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2F88" w:rsidRDefault="008C2F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</w:t>
            </w:r>
            <w:proofErr w:type="spellEnd"/>
          </w:p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C2F88" w:rsidRDefault="008C2F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</w:t>
            </w:r>
            <w:proofErr w:type="spellEnd"/>
          </w:p>
          <w:p w:rsidR="005C06D9" w:rsidRDefault="008C2F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 w:rsidR="006668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06D9" w:rsidRDefault="005C06D9">
            <w:pPr>
              <w:spacing w:after="0"/>
              <w:ind w:left="135"/>
            </w:pPr>
          </w:p>
        </w:tc>
        <w:tc>
          <w:tcPr>
            <w:tcW w:w="11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  <w:tc>
          <w:tcPr>
            <w:tcW w:w="19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6D9" w:rsidRDefault="005C06D9"/>
        </w:tc>
      </w:tr>
      <w:tr w:rsidR="005C06D9" w:rsidRPr="005B0E21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>
            <w:pPr>
              <w:spacing w:after="0"/>
              <w:ind w:left="135"/>
              <w:rPr>
                <w:lang w:val="ru-RU"/>
              </w:rPr>
            </w:pPr>
            <w:bookmarkStart w:id="12" w:name="_GoBack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bookmarkEnd w:id="12"/>
            <w:proofErr w:type="spellEnd"/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B0E21">
            <w:pPr>
              <w:spacing w:after="0"/>
              <w:ind w:left="135"/>
            </w:pPr>
            <w:hyperlink r:id="rId5" w:history="1">
              <w:r w:rsidR="006668E6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www.interqu.ru</w:t>
              </w:r>
            </w:hyperlink>
          </w:p>
        </w:tc>
      </w:tr>
      <w:tr w:rsidR="005C06D9" w:rsidRPr="005B0E21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>
            <w:pPr>
              <w:spacing w:after="0"/>
              <w:ind w:left="135"/>
              <w:rPr>
                <w:lang w:val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B0E21">
            <w:pPr>
              <w:spacing w:after="0"/>
              <w:ind w:left="135"/>
            </w:pPr>
            <w:hyperlink r:id="rId6" w:history="1">
              <w:r w:rsidR="006668E6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www.interqu.ru</w:t>
              </w:r>
            </w:hyperlink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RPr="006668E6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 w:rsidP="006668E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proofErr w:type="gram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B0E21">
            <w:pPr>
              <w:spacing w:after="0"/>
              <w:ind w:left="135"/>
            </w:pPr>
            <w:hyperlink r:id="rId7" w:history="1">
              <w:r w:rsidR="006668E6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www.interqu.ru</w:t>
              </w:r>
            </w:hyperlink>
          </w:p>
        </w:tc>
      </w:tr>
      <w:tr w:rsidR="005C06D9" w:rsidRPr="005B0E21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>
            <w:pPr>
              <w:spacing w:after="0"/>
              <w:ind w:left="135"/>
              <w:rPr>
                <w:lang w:val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RPr="005B0E21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>
            <w:pPr>
              <w:spacing w:after="0"/>
              <w:ind w:left="135"/>
              <w:rPr>
                <w:lang w:val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B0E21">
            <w:pPr>
              <w:spacing w:after="0"/>
              <w:ind w:left="135"/>
            </w:pPr>
            <w:hyperlink r:id="rId8" w:history="1">
              <w:r w:rsidR="006668E6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www.interqu.ru</w:t>
              </w:r>
            </w:hyperlink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RPr="005B0E21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Pr="006668E6" w:rsidRDefault="006668E6">
            <w:pPr>
              <w:spacing w:after="0"/>
              <w:ind w:left="135"/>
              <w:rPr>
                <w:lang w:val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6668E6">
            <w:pPr>
              <w:spacing w:after="0"/>
              <w:ind w:left="135"/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5C06D9" w:rsidRPr="00970D98" w:rsidRDefault="00970D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5C06D9" w:rsidRDefault="005C06D9">
            <w:pPr>
              <w:spacing w:after="0"/>
              <w:ind w:left="135"/>
            </w:pPr>
          </w:p>
        </w:tc>
      </w:tr>
      <w:tr w:rsidR="00970D98" w:rsidTr="006668E6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970D98" w:rsidRPr="00970D98" w:rsidRDefault="00970D9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970D98" w:rsidRPr="00970D98" w:rsidRDefault="00970D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урок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70D98" w:rsidRPr="00970D98" w:rsidRDefault="00970D9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70D98" w:rsidRDefault="00970D98">
            <w:pPr>
              <w:spacing w:after="0"/>
              <w:ind w:left="135"/>
              <w:jc w:val="center"/>
            </w:pP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970D98" w:rsidRDefault="00970D98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70D98" w:rsidRDefault="006668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970D98" w:rsidRDefault="00970D98">
            <w:pPr>
              <w:spacing w:after="0"/>
              <w:ind w:left="135"/>
            </w:pPr>
          </w:p>
        </w:tc>
      </w:tr>
      <w:tr w:rsidR="005C06D9" w:rsidTr="006668E6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5C06D9" w:rsidRPr="008C2F88" w:rsidRDefault="008C2F88">
            <w:pPr>
              <w:spacing w:after="0"/>
              <w:ind w:left="135"/>
              <w:rPr>
                <w:lang w:val="ru-RU"/>
              </w:rPr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 w:rsidRPr="008C2F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5C06D9" w:rsidRDefault="008C2F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25" w:type="dxa"/>
            <w:gridSpan w:val="2"/>
            <w:tcMar>
              <w:top w:w="50" w:type="dxa"/>
              <w:left w:w="100" w:type="dxa"/>
            </w:tcMar>
            <w:vAlign w:val="center"/>
          </w:tcPr>
          <w:p w:rsidR="005C06D9" w:rsidRDefault="005C06D9"/>
        </w:tc>
      </w:tr>
    </w:tbl>
    <w:p w:rsidR="005C06D9" w:rsidRDefault="005C06D9">
      <w:pPr>
        <w:sectPr w:rsidR="005C06D9" w:rsidSect="008C2F88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C06D9" w:rsidRDefault="008C2F88" w:rsidP="00E265E3">
      <w:pPr>
        <w:spacing w:after="0"/>
        <w:ind w:left="120"/>
        <w:sectPr w:rsidR="005C06D9" w:rsidSect="00E265E3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C06D9" w:rsidRPr="00E265E3" w:rsidRDefault="008C2F88">
      <w:pPr>
        <w:spacing w:after="0"/>
        <w:ind w:left="120"/>
        <w:rPr>
          <w:lang w:val="ru-RU"/>
        </w:rPr>
      </w:pPr>
      <w:bookmarkStart w:id="13" w:name="block-13082125"/>
      <w:bookmarkEnd w:id="11"/>
      <w:r w:rsidRPr="00E265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C06D9" w:rsidRPr="00E265E3" w:rsidRDefault="008C2F88">
      <w:pPr>
        <w:spacing w:after="0" w:line="480" w:lineRule="auto"/>
        <w:ind w:left="120"/>
        <w:rPr>
          <w:lang w:val="ru-RU"/>
        </w:rPr>
      </w:pPr>
      <w:r w:rsidRPr="00E265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C06D9" w:rsidRPr="00E265E3" w:rsidRDefault="008C2F88">
      <w:pPr>
        <w:spacing w:after="0" w:line="480" w:lineRule="auto"/>
        <w:ind w:left="120"/>
        <w:rPr>
          <w:lang w:val="ru-RU"/>
        </w:rPr>
      </w:pPr>
      <w:r w:rsidRPr="00E265E3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5C06D9" w:rsidRPr="00E265E3" w:rsidRDefault="008C2F88">
      <w:pPr>
        <w:spacing w:after="0" w:line="480" w:lineRule="auto"/>
        <w:ind w:left="120"/>
        <w:rPr>
          <w:lang w:val="ru-RU"/>
        </w:rPr>
      </w:pPr>
      <w:r w:rsidRPr="00E265E3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5C06D9" w:rsidRPr="00E265E3" w:rsidRDefault="008C2F88">
      <w:pPr>
        <w:spacing w:after="0"/>
        <w:ind w:left="120"/>
        <w:rPr>
          <w:lang w:val="ru-RU"/>
        </w:rPr>
      </w:pPr>
      <w:r w:rsidRPr="00E265E3">
        <w:rPr>
          <w:rFonts w:ascii="Times New Roman" w:hAnsi="Times New Roman"/>
          <w:color w:val="000000"/>
          <w:sz w:val="28"/>
          <w:lang w:val="ru-RU"/>
        </w:rPr>
        <w:t>​</w:t>
      </w:r>
    </w:p>
    <w:p w:rsidR="005C06D9" w:rsidRDefault="008C2F8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265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34BC4" w:rsidRPr="00B34BC4" w:rsidRDefault="00B34BC4" w:rsidP="00B34BC4">
      <w:pPr>
        <w:spacing w:after="0" w:line="240" w:lineRule="auto"/>
        <w:ind w:right="62"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Учебно-методический комплект «Музыка 1-4 классы» авторов Е.Д. Критской, Г.П. Сергеевой, Т.С. </w:t>
      </w:r>
      <w:proofErr w:type="spellStart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Шмагиной</w:t>
      </w:r>
      <w:proofErr w:type="spellEnd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: «Методика работы с учебниками «Музыка 1-4 классы», методическое пособие для учителя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М., Просвещение,</w:t>
      </w:r>
      <w:proofErr w:type="gramStart"/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proofErr w:type="gramEnd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B34BC4" w:rsidRPr="00B34BC4" w:rsidRDefault="00B34BC4" w:rsidP="00B34BC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- Учебник по музыке для 4 класса </w:t>
      </w:r>
      <w:proofErr w:type="spellStart"/>
      <w:r w:rsidRPr="00B34BC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Е.Д.Критская</w:t>
      </w:r>
      <w:proofErr w:type="spellEnd"/>
      <w:r w:rsidRPr="00B34BC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B34BC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Г.П.Сергеева</w:t>
      </w:r>
      <w:proofErr w:type="spellEnd"/>
      <w:r w:rsidRPr="00B34BC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Т. С. </w:t>
      </w:r>
      <w:proofErr w:type="spellStart"/>
      <w:r w:rsidRPr="00B34BC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Шмаг</w:t>
      </w:r>
      <w: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, Москва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Просвещение, </w:t>
      </w:r>
    </w:p>
    <w:p w:rsidR="00B34BC4" w:rsidRPr="00B34BC4" w:rsidRDefault="00B34BC4" w:rsidP="00B34B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-Пособие для учителя  «Музыка 1-4 </w:t>
      </w:r>
      <w:proofErr w:type="spellStart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.». </w:t>
      </w:r>
      <w:proofErr w:type="spellStart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Г.П.Сергеева</w:t>
      </w:r>
      <w:proofErr w:type="spellEnd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Е.Д.Критская</w:t>
      </w:r>
      <w:proofErr w:type="spellEnd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B34BC4">
        <w:rPr>
          <w:rFonts w:ascii="Times New Roman" w:hAnsi="Times New Roman" w:cs="Times New Roman"/>
          <w:sz w:val="24"/>
          <w:szCs w:val="24"/>
          <w:lang w:val="ru-RU" w:eastAsia="ru-RU"/>
        </w:rPr>
        <w:t>Т.С.Шм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агина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Москва, Просвещение, </w:t>
      </w:r>
    </w:p>
    <w:p w:rsidR="00B34BC4" w:rsidRPr="00B34BC4" w:rsidRDefault="00B34BC4" w:rsidP="00B34B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01D9D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34BC4">
        <w:rPr>
          <w:rFonts w:ascii="Times New Roman" w:hAnsi="Times New Roman" w:cs="Times New Roman"/>
          <w:sz w:val="24"/>
          <w:szCs w:val="24"/>
          <w:lang w:val="ru-RU"/>
        </w:rPr>
        <w:t>- Книги о музыке и музыкантах.</w:t>
      </w:r>
    </w:p>
    <w:p w:rsidR="00B34BC4" w:rsidRPr="00970D98" w:rsidRDefault="00B34BC4" w:rsidP="00B34B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34BC4">
        <w:rPr>
          <w:rFonts w:ascii="Times New Roman" w:hAnsi="Times New Roman" w:cs="Times New Roman"/>
          <w:sz w:val="24"/>
          <w:szCs w:val="24"/>
          <w:lang w:val="ru-RU"/>
        </w:rPr>
        <w:t xml:space="preserve">- Научно-популярная литература по искусству.- </w:t>
      </w:r>
      <w:r w:rsidRPr="00970D98">
        <w:rPr>
          <w:rFonts w:ascii="Times New Roman" w:hAnsi="Times New Roman" w:cs="Times New Roman"/>
          <w:sz w:val="24"/>
          <w:szCs w:val="24"/>
          <w:lang w:val="ru-RU"/>
        </w:rPr>
        <w:t>Портреты композиторов.</w:t>
      </w:r>
    </w:p>
    <w:p w:rsidR="00B34BC4" w:rsidRPr="00E265E3" w:rsidRDefault="00B34BC4">
      <w:pPr>
        <w:spacing w:after="0" w:line="480" w:lineRule="auto"/>
        <w:ind w:left="120"/>
        <w:rPr>
          <w:lang w:val="ru-RU"/>
        </w:rPr>
      </w:pPr>
    </w:p>
    <w:p w:rsidR="005C06D9" w:rsidRPr="00E265E3" w:rsidRDefault="008C2F88">
      <w:pPr>
        <w:spacing w:after="0" w:line="480" w:lineRule="auto"/>
        <w:ind w:left="120"/>
        <w:rPr>
          <w:lang w:val="ru-RU"/>
        </w:rPr>
      </w:pPr>
      <w:r w:rsidRPr="00E265E3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5C06D9" w:rsidRPr="00E265E3" w:rsidRDefault="005C06D9">
      <w:pPr>
        <w:spacing w:after="0"/>
        <w:ind w:left="120"/>
        <w:rPr>
          <w:lang w:val="ru-RU"/>
        </w:rPr>
      </w:pPr>
    </w:p>
    <w:p w:rsidR="005C06D9" w:rsidRDefault="008C2F8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C2F8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</w:t>
      </w:r>
      <w:r w:rsidR="006668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И</w:t>
      </w:r>
      <w:r w:rsidR="006668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C2F88">
        <w:rPr>
          <w:rFonts w:ascii="Times New Roman" w:hAnsi="Times New Roman"/>
          <w:b/>
          <w:color w:val="000000"/>
          <w:sz w:val="28"/>
          <w:lang w:val="ru-RU"/>
        </w:rPr>
        <w:t xml:space="preserve"> РЕСУРСЫ СЕТИ ИНТЕРНЕТ</w:t>
      </w: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1"/>
      </w:tblGrid>
      <w:tr w:rsidR="00B34BC4" w:rsidRPr="005B0E21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collection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\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fcior.edu.ru</w:t>
            </w:r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</w:t>
            </w: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openclass</w:t>
            </w:r>
            <w:proofErr w:type="spellEnd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www.it-n.ru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www.interqu.ru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www.rusedu.info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http\\metodisty.ru</w:t>
            </w:r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www.zavuch.info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september.ru</w:t>
            </w:r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www.km.ru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www.encyclopedia.ru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www.klassika.ru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www.prosa.ru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5B0E21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B34BC4" w:rsidRPr="00B34B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www.skazka.com.ru</w:t>
              </w:r>
            </w:hyperlink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Militera.lib.ru</w:t>
            </w:r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http\\orel.rsl.ru</w:t>
            </w:r>
          </w:p>
        </w:tc>
      </w:tr>
      <w:tr w:rsidR="00B34BC4" w:rsidRPr="00B34BC4" w:rsidTr="006668E6">
        <w:tc>
          <w:tcPr>
            <w:tcW w:w="9891" w:type="dxa"/>
          </w:tcPr>
          <w:p w:rsidR="00B34BC4" w:rsidRPr="00B34BC4" w:rsidRDefault="00B34BC4" w:rsidP="00B3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www.bibliogid.ru</w:t>
            </w:r>
          </w:p>
        </w:tc>
      </w:tr>
      <w:bookmarkEnd w:id="13"/>
    </w:tbl>
    <w:p w:rsidR="008C2F88" w:rsidRDefault="008C2F88"/>
    <w:sectPr w:rsidR="008C2F8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C06D9"/>
    <w:rsid w:val="005B0E21"/>
    <w:rsid w:val="005C06D9"/>
    <w:rsid w:val="006668E6"/>
    <w:rsid w:val="008C2F88"/>
    <w:rsid w:val="00970D98"/>
    <w:rsid w:val="00B34BC4"/>
    <w:rsid w:val="00E2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qu.ru" TargetMode="External"/><Relationship Id="rId13" Type="http://schemas.openxmlformats.org/officeDocument/2006/relationships/hyperlink" Target="http://www.km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terqu.ru" TargetMode="External"/><Relationship Id="rId12" Type="http://schemas.openxmlformats.org/officeDocument/2006/relationships/hyperlink" Target="http://www.zavuch.info" TargetMode="External"/><Relationship Id="rId17" Type="http://schemas.openxmlformats.org/officeDocument/2006/relationships/hyperlink" Target="http://www.skazka.com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rosa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nterqu.ru" TargetMode="External"/><Relationship Id="rId11" Type="http://schemas.openxmlformats.org/officeDocument/2006/relationships/hyperlink" Target="http://www.rusedu.info" TargetMode="External"/><Relationship Id="rId5" Type="http://schemas.openxmlformats.org/officeDocument/2006/relationships/hyperlink" Target="http://www.interqu.ru" TargetMode="External"/><Relationship Id="rId15" Type="http://schemas.openxmlformats.org/officeDocument/2006/relationships/hyperlink" Target="http://www.klassika.ru" TargetMode="External"/><Relationship Id="rId10" Type="http://schemas.openxmlformats.org/officeDocument/2006/relationships/hyperlink" Target="http://www.interqu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t-n.ru" TargetMode="External"/><Relationship Id="rId14" Type="http://schemas.openxmlformats.org/officeDocument/2006/relationships/hyperlink" Target="http://www.encycloped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52</Pages>
  <Words>12932</Words>
  <Characters>73718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6</cp:revision>
  <dcterms:created xsi:type="dcterms:W3CDTF">2023-09-11T14:46:00Z</dcterms:created>
  <dcterms:modified xsi:type="dcterms:W3CDTF">2023-09-13T11:26:00Z</dcterms:modified>
</cp:coreProperties>
</file>