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51B" w:rsidRPr="002E0E1F" w:rsidRDefault="007A551B">
      <w:pPr>
        <w:spacing w:after="0" w:line="408" w:lineRule="auto"/>
        <w:ind w:left="120"/>
        <w:jc w:val="center"/>
        <w:rPr>
          <w:lang w:val="ru-RU"/>
        </w:rPr>
      </w:pPr>
      <w:r w:rsidRPr="002E0E1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7A551B" w:rsidRPr="002E0E1F" w:rsidRDefault="007A551B">
      <w:pPr>
        <w:spacing w:after="0" w:line="408" w:lineRule="auto"/>
        <w:ind w:left="120"/>
        <w:jc w:val="center"/>
        <w:rPr>
          <w:lang w:val="ru-RU"/>
        </w:rPr>
      </w:pPr>
      <w:r w:rsidRPr="002E0E1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0" w:name="84b34cd1-8907-4be2-9654-5e4d7c979c34"/>
      <w:bookmarkEnd w:id="0"/>
      <w:r w:rsidRPr="002E0E1F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области‌‌</w:t>
      </w:r>
    </w:p>
    <w:p w:rsidR="007A551B" w:rsidRPr="002E0E1F" w:rsidRDefault="007A551B">
      <w:pPr>
        <w:spacing w:after="0" w:line="408" w:lineRule="auto"/>
        <w:ind w:left="120"/>
        <w:jc w:val="center"/>
        <w:rPr>
          <w:lang w:val="ru-RU"/>
        </w:rPr>
      </w:pPr>
      <w:r w:rsidRPr="002E0E1F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74d6ab55-f73b-48d7-ba78-c30f74a03786"/>
      <w:bookmarkEnd w:id="1"/>
      <w:r w:rsidRPr="002E0E1F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РО‌</w:t>
      </w:r>
      <w:r w:rsidRPr="002E0E1F">
        <w:rPr>
          <w:rFonts w:ascii="Times New Roman" w:hAnsi="Times New Roman"/>
          <w:color w:val="000000"/>
          <w:sz w:val="28"/>
          <w:lang w:val="ru-RU"/>
        </w:rPr>
        <w:t>​</w:t>
      </w:r>
    </w:p>
    <w:p w:rsidR="007A551B" w:rsidRDefault="007A55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7A551B" w:rsidRPr="004E1116" w:rsidTr="000D4161">
        <w:tc>
          <w:tcPr>
            <w:tcW w:w="3114" w:type="dxa"/>
          </w:tcPr>
          <w:p w:rsidR="007A551B" w:rsidRPr="004E1116" w:rsidRDefault="007A551B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№1 от «30» 08</w:t>
            </w:r>
            <w:r w:rsidRPr="004E11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4E1116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A551B" w:rsidRPr="004E1116" w:rsidRDefault="007A55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A551B" w:rsidRPr="004E1116" w:rsidRDefault="007A551B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A551B" w:rsidRPr="004E1116" w:rsidRDefault="007A551B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7A551B" w:rsidRPr="004E1116" w:rsidRDefault="007A551B" w:rsidP="002E0E1F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A551B" w:rsidRPr="004E1116" w:rsidRDefault="007A551B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7A551B" w:rsidRPr="004E1116" w:rsidRDefault="007A551B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7A551B" w:rsidRPr="004E1116" w:rsidRDefault="007A551B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A551B" w:rsidRPr="004E1116" w:rsidRDefault="007A551B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7A551B" w:rsidRPr="004E1116" w:rsidRDefault="007A551B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№133/1 от «31» 08   </w:t>
            </w:r>
            <w:smartTag w:uri="urn:schemas-microsoft-com:office:smarttags" w:element="metricconverter">
              <w:smartTagPr>
                <w:attr w:name="ProductID" w:val="2023 г"/>
              </w:smartTagPr>
              <w:r w:rsidRPr="004E1116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2023 г</w:t>
              </w:r>
            </w:smartTag>
            <w:r w:rsidRPr="004E111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7A551B" w:rsidRPr="004E1116" w:rsidRDefault="007A551B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</w:p>
    <w:p w:rsidR="007A551B" w:rsidRDefault="007A551B">
      <w:pPr>
        <w:spacing w:after="0"/>
        <w:ind w:left="120"/>
      </w:pPr>
    </w:p>
    <w:p w:rsidR="007A551B" w:rsidRDefault="007A551B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7A551B" w:rsidRPr="00323359" w:rsidRDefault="007A551B">
      <w:pPr>
        <w:spacing w:after="0" w:line="408" w:lineRule="auto"/>
        <w:ind w:left="120"/>
        <w:jc w:val="center"/>
        <w:rPr>
          <w:lang w:val="ru-RU"/>
        </w:rPr>
      </w:pPr>
      <w:r w:rsidRPr="0032335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3359">
        <w:rPr>
          <w:rFonts w:ascii="Times New Roman" w:hAnsi="Times New Roman"/>
          <w:color w:val="000000"/>
          <w:sz w:val="28"/>
          <w:lang w:val="ru-RU"/>
        </w:rPr>
        <w:t xml:space="preserve"> 481299)</w:t>
      </w:r>
    </w:p>
    <w:p w:rsidR="007A551B" w:rsidRPr="00323359" w:rsidRDefault="007A551B">
      <w:pPr>
        <w:spacing w:after="0"/>
        <w:ind w:left="120"/>
        <w:jc w:val="center"/>
        <w:rPr>
          <w:lang w:val="ru-RU"/>
        </w:rPr>
      </w:pPr>
    </w:p>
    <w:p w:rsidR="007A551B" w:rsidRPr="00323359" w:rsidRDefault="007A551B">
      <w:pPr>
        <w:spacing w:after="0" w:line="408" w:lineRule="auto"/>
        <w:ind w:left="120"/>
        <w:jc w:val="center"/>
        <w:rPr>
          <w:lang w:val="ru-RU"/>
        </w:rPr>
      </w:pPr>
      <w:r w:rsidRPr="00323359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«Литература»</w:t>
      </w:r>
    </w:p>
    <w:p w:rsidR="007A551B" w:rsidRPr="000203AD" w:rsidRDefault="007A551B" w:rsidP="002E0E1F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для 9   к</w:t>
      </w:r>
      <w:r w:rsidRPr="000203AD">
        <w:rPr>
          <w:rFonts w:ascii="Times New Roman" w:hAnsi="Times New Roman"/>
          <w:sz w:val="24"/>
          <w:szCs w:val="24"/>
          <w:lang w:val="ru-RU"/>
        </w:rPr>
        <w:t>ласса основного общего образования</w:t>
      </w:r>
    </w:p>
    <w:p w:rsidR="007A551B" w:rsidRPr="00B87914" w:rsidRDefault="007A551B" w:rsidP="002E0E1F">
      <w:pPr>
        <w:spacing w:after="0"/>
        <w:ind w:left="120"/>
        <w:jc w:val="center"/>
        <w:rPr>
          <w:lang w:val="ru-RU"/>
        </w:rPr>
      </w:pPr>
    </w:p>
    <w:p w:rsidR="007A551B" w:rsidRPr="00B87914" w:rsidRDefault="007A551B" w:rsidP="002E0E1F">
      <w:pPr>
        <w:spacing w:after="0"/>
        <w:ind w:left="120"/>
        <w:jc w:val="center"/>
        <w:rPr>
          <w:lang w:val="ru-RU"/>
        </w:rPr>
      </w:pPr>
    </w:p>
    <w:p w:rsidR="007A551B" w:rsidRPr="00B87914" w:rsidRDefault="007A551B" w:rsidP="002E0E1F">
      <w:pPr>
        <w:spacing w:after="0"/>
        <w:ind w:left="120"/>
        <w:jc w:val="center"/>
        <w:rPr>
          <w:lang w:val="ru-RU"/>
        </w:rPr>
      </w:pPr>
    </w:p>
    <w:p w:rsidR="00323359" w:rsidRDefault="00323359" w:rsidP="00323359">
      <w:pPr>
        <w:pStyle w:val="ae"/>
        <w:spacing w:before="66"/>
        <w:ind w:left="0" w:right="1320"/>
        <w:jc w:val="right"/>
      </w:pPr>
      <w:bookmarkStart w:id="2" w:name="_GoBack"/>
      <w:r>
        <w:t xml:space="preserve">                  </w:t>
      </w:r>
      <w:r>
        <w:t>Составитель: Борисова Елена Михайловна</w:t>
      </w:r>
    </w:p>
    <w:p w:rsidR="00323359" w:rsidRDefault="00323359" w:rsidP="00323359">
      <w:pPr>
        <w:pStyle w:val="ae"/>
        <w:spacing w:before="66"/>
        <w:ind w:left="0" w:right="1320"/>
        <w:jc w:val="right"/>
      </w:pPr>
      <w:r>
        <w:rPr>
          <w:spacing w:val="-57"/>
        </w:rPr>
        <w:t xml:space="preserve"> </w:t>
      </w:r>
      <w:r>
        <w:t>учитель</w:t>
      </w:r>
      <w:r>
        <w:rPr>
          <w:spacing w:val="-5"/>
        </w:rPr>
        <w:t xml:space="preserve"> </w:t>
      </w:r>
      <w:r>
        <w:t>русского</w:t>
      </w:r>
      <w:r>
        <w:rPr>
          <w:spacing w:val="-3"/>
        </w:rPr>
        <w:t xml:space="preserve"> </w:t>
      </w:r>
      <w:r>
        <w:t>языка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литературы</w:t>
      </w:r>
    </w:p>
    <w:bookmarkEnd w:id="2"/>
    <w:p w:rsidR="00323359" w:rsidRDefault="00323359" w:rsidP="00323359">
      <w:pPr>
        <w:pStyle w:val="ae"/>
        <w:spacing w:before="66"/>
        <w:ind w:left="0" w:right="1320"/>
        <w:jc w:val="right"/>
      </w:pPr>
    </w:p>
    <w:p w:rsidR="007A551B" w:rsidRPr="00B87914" w:rsidRDefault="007A551B" w:rsidP="002E0E1F">
      <w:pPr>
        <w:spacing w:after="0"/>
        <w:ind w:left="120"/>
        <w:jc w:val="center"/>
        <w:rPr>
          <w:lang w:val="ru-RU"/>
        </w:rPr>
      </w:pPr>
    </w:p>
    <w:p w:rsidR="007A551B" w:rsidRPr="002E0E1F" w:rsidRDefault="007A551B">
      <w:pPr>
        <w:spacing w:after="0"/>
        <w:ind w:left="120"/>
        <w:jc w:val="center"/>
        <w:rPr>
          <w:lang w:val="ru-RU"/>
        </w:rPr>
      </w:pPr>
    </w:p>
    <w:p w:rsidR="007A551B" w:rsidRPr="002E0E1F" w:rsidRDefault="007A551B">
      <w:pPr>
        <w:spacing w:after="0"/>
        <w:ind w:left="120"/>
        <w:jc w:val="center"/>
        <w:rPr>
          <w:lang w:val="ru-RU"/>
        </w:rPr>
      </w:pPr>
    </w:p>
    <w:p w:rsidR="007A551B" w:rsidRPr="002E0E1F" w:rsidRDefault="007A551B">
      <w:pPr>
        <w:spacing w:after="0"/>
        <w:ind w:left="120"/>
        <w:jc w:val="center"/>
        <w:rPr>
          <w:lang w:val="ru-RU"/>
        </w:rPr>
      </w:pPr>
    </w:p>
    <w:p w:rsidR="007A551B" w:rsidRPr="002E0E1F" w:rsidRDefault="007A551B">
      <w:pPr>
        <w:spacing w:after="0"/>
        <w:ind w:left="120"/>
        <w:jc w:val="center"/>
        <w:rPr>
          <w:lang w:val="ru-RU"/>
        </w:rPr>
      </w:pPr>
    </w:p>
    <w:p w:rsidR="007A551B" w:rsidRPr="002E0E1F" w:rsidRDefault="007A551B">
      <w:pPr>
        <w:spacing w:after="0"/>
        <w:ind w:left="120"/>
        <w:jc w:val="center"/>
        <w:rPr>
          <w:lang w:val="ru-RU"/>
        </w:rPr>
      </w:pPr>
    </w:p>
    <w:p w:rsidR="007A551B" w:rsidRPr="002E0E1F" w:rsidRDefault="007A551B" w:rsidP="00323359">
      <w:pPr>
        <w:spacing w:after="0"/>
        <w:jc w:val="center"/>
        <w:rPr>
          <w:lang w:val="ru-RU"/>
        </w:rPr>
      </w:pPr>
      <w:bookmarkStart w:id="3" w:name="5ce1acce-c3fd-49bf-9494-1e3d1db3054e"/>
      <w:bookmarkEnd w:id="3"/>
      <w:r w:rsidRPr="002E0E1F">
        <w:rPr>
          <w:rFonts w:ascii="Times New Roman" w:hAnsi="Times New Roman"/>
          <w:color w:val="000000"/>
          <w:sz w:val="28"/>
          <w:lang w:val="ru-RU"/>
        </w:rPr>
        <w:t>Ст. Багаевская‌</w:t>
      </w:r>
      <w:bookmarkStart w:id="4" w:name="f687a116-da41-41a9-8c31-63d3ecc684a2"/>
      <w:bookmarkEnd w:id="4"/>
      <w:r w:rsidRPr="002E0E1F">
        <w:rPr>
          <w:rFonts w:ascii="Times New Roman" w:hAnsi="Times New Roman"/>
          <w:color w:val="000000"/>
          <w:sz w:val="28"/>
          <w:lang w:val="ru-RU"/>
        </w:rPr>
        <w:t>2023-2024‌​</w:t>
      </w:r>
    </w:p>
    <w:p w:rsidR="007A551B" w:rsidRDefault="007A551B" w:rsidP="002770D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5" w:name="block-3372956"/>
      <w:bookmarkEnd w:id="5"/>
    </w:p>
    <w:p w:rsidR="007A551B" w:rsidRDefault="007A551B" w:rsidP="002770DE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:rsidR="007A551B" w:rsidRPr="002770DE" w:rsidRDefault="007A551B" w:rsidP="002770D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:rsidR="007A551B" w:rsidRPr="002770DE" w:rsidRDefault="007A551B" w:rsidP="002770D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Рабочая программа по литературе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– 64101) (далее – ФГОС ООО), а также федеральной </w:t>
      </w:r>
      <w:r w:rsidRPr="002770DE">
        <w:rPr>
          <w:rFonts w:ascii="Times New Roman" w:hAnsi="Times New Roman"/>
          <w:color w:val="333333"/>
          <w:sz w:val="24"/>
          <w:szCs w:val="24"/>
          <w:lang w:val="ru-RU"/>
        </w:rPr>
        <w:t xml:space="preserve">рабочей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</w:t>
      </w:r>
      <w:smartTag w:uri="urn:schemas-microsoft-com:office:smarttags" w:element="metricconverter">
        <w:smartTagPr>
          <w:attr w:name="ProductID" w:val="2016 г"/>
        </w:smartTagPr>
        <w:r w:rsidRPr="002770DE">
          <w:rPr>
            <w:rFonts w:ascii="Times New Roman" w:hAnsi="Times New Roman"/>
            <w:color w:val="000000"/>
            <w:sz w:val="24"/>
            <w:szCs w:val="24"/>
            <w:lang w:val="ru-RU"/>
          </w:rPr>
          <w:t>2016 г</w:t>
        </w:r>
      </w:smartTag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. № 637-р). 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ОБЩАЯ ХАРАКТЕРИСТИКА </w:t>
      </w:r>
      <w:r w:rsidRPr="002770DE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Учебный предмет «Литература» в наибольшей степени способствует формированию духовного облика и нравственных ориентиров молодого поколения, так как занимает ведущее место в эмоциональном, интеллектуальном и эстетическом развитии обучающихся, в становлении основ их миропонимания и национального самосознания.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Особенности литературы как учебного предмета связаны с тем, что литературные произведения являются феноменом культуры: в них заключено эстетическое освоение мира, а богатство и многообразие человеческого бытия выражено в художественных образах, которые содержат в себе потенциал воздействия на читателей и приобщают их к нравственно-эстетическим ценностям, как национальным, так и общечеловеческим.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Основу содержания литературного образования составляют чтение и изучение выдающихся художественных произведений русской и мировой литературы, что способствует постижению таких нравственных категорий, как добро, справедливость, честь, патриотизм, гуманизм, дом, семья. Целостное восприятие и понимание художественного произведения, его анализ и интерпретация возможны лишь при соответствующей эмоционально-эстетической реакции читателя, которая зависит от возрастных особенностей школьников, их психического и литературного развития, жизненного и читательского опыта.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Полноценное литературное образование на уровне основного общего образования невозможно без учёта преемственности с учебным предметом "литературное чтение" на уровне начального общего образования, межпредметных связей с русским языком, учебным предметом "История" и учебными предметами предметной области "Искусство", что способствует развитию речи, историзма мышления, художественного вкуса, формированию эстетического отношения к окружающему миру и его воплощения в творческих работах различных жанров.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рабочей программе учтены все этапы российского историко-литературного процесса (от фольклора до новейшей русской литературы) и представлены разделы, касающиеся отечественной и зарубежной литературы.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обучения. 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ЦЕЛИ ИЗУЧЕНИЯ </w:t>
      </w:r>
      <w:r w:rsidRPr="002770DE">
        <w:rPr>
          <w:rFonts w:ascii="Times New Roman" w:hAnsi="Times New Roman"/>
          <w:b/>
          <w:color w:val="333333"/>
          <w:sz w:val="24"/>
          <w:szCs w:val="24"/>
          <w:lang w:val="ru-RU"/>
        </w:rPr>
        <w:t>УЧЕБНОГО ПРЕДМЕТА «ЛИТЕРАТУРА»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Цели изучения предмета «Литература» в основной школе состоят в формировании у обучающихся потребности в качественном чтении, культуры читательского восприятия, понимания литературных текстов и создания собственных устных и письменных высказываний; в развитии чувства причастности к отечественной культуре и уважения к другим культурам, аксиологической сферы личности на основе высоких духовно-нравственных идеалов, воплощённых в отечественной и зарубежной литературе. Достижение указанных целей возможно при решении учебных задач, которые постепенно усложняются от 5 к 9 классу.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пониманием литературы как одной из основных национально-культурных ценностей народа, как особого способа познания жизни, с обеспечением культурной самоидентификации, осознанием коммуникативно-эстетических возможностей родного языка на основе изучения выдающихся произведений отечественной культуры, культуры своего народа, мировой культуры, состоят в приобщении школьников к наследию отечественной и зарубежной классической литературы и лучшим образцам современной литературы; воспитании уважения к отечественной классике как высочайшему достижению национальной культуры, способствующей воспитанию патриотизма, формированию национально-культурной идентичности и способности к диалогу культур; освоению духовного опыта человечества, национальных и общечеловеческих культурных традиций и ценностей; формированию гуманистического мировоззрения.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значимости чтения и изучения литературы для дальнейшего развития обучающихся, с формированием их потребности в систематическом чтении как средстве познания мира и себя в этом мире, с гармонизацией отношений человека и общества, ориентированы на воспитание и развитие мотивации к чтению художественных произведений, как изучаемых на уроках, так и прочитанных самостоятельно, что способствует накоплению позитивного опыта освоения литературных произведений, в том числе в процессе участия в различных мероприятиях, посвящённых литературе, чтению, книжной культуре.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воспитанием квалифицированного читателя, обладающего эстетическим вкусом, с формированием умений воспринимать, анализировать, критически оценивать и интерпретировать прочитанное, направлены на формирование у школьников системы знаний о литературе как искусстве слова, в том числе основных теоретико и историко-литературных знаний, необходимых для понимания, анализа и интерпретации художественных произведений, умения воспринимать их в историко-культурном контексте, сопоставлять с произведениями других видов искусства; развитие читательских умений, творческих способностей, эстетического вкуса. Эти задачи направлены на развитие умения выявлять проблематику произведений и их художественные особенности, комментировать авторскую позицию и выражать собственное отношение к прочитанному; воспринимать тексты художественных произведений в единстве формы и содержания, реализуя возможность их неоднозначного толкования в рамках достоверных интерпретаций; сопоставлять и сравнивать художественные произведения, их фрагменты, образы и проблемы как между собой, так и с произведениями других искусств; формировать представления о специфике литературы в ряду других искусств и об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историко-литературном процессе; развивать умения поиска необходимой информации с использованием различных источников, владеть навыками их критической оценки.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Задачи, связанные с осознанием обучающимися коммуникативно-эстетических возможностей языка на основе изучения выдающихся произведений отечественной культуры, культуры своего народа, мировой культуры, направлены на совершенствование речи школьников на примере высоких образцов художественной литературы и умений создавать разные виды устных и письменных высказываний, редактировать их, а также выразительно читать произведения, в том числе наизусть, владеть различными видами пересказа, участвовать в учебном диалоге, адекватно воспринимая чужую точку зрения и аргументированно отстаивая свою. 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МЕСТО УЧЕБНОГО ПРЕДМЕТА «ЛИТЕРАТУРА» В УЧЕБНОМ ПЛАНЕ</w:t>
      </w:r>
    </w:p>
    <w:p w:rsidR="007A551B" w:rsidRPr="002770DE" w:rsidRDefault="007A551B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 9 классе на изучение предмета отводится 3 часа в неделю, 102 ч. в год. Фактически будет дано в 9 «А» кл. 100 ч., тка как 1 час приходится на 1 мая, 1 на 10 мая, в 9 « В» 101 час, так как 1 час приходится на 9 мая.</w:t>
      </w:r>
    </w:p>
    <w:p w:rsidR="007A551B" w:rsidRPr="002E0E1F" w:rsidRDefault="007A551B">
      <w:pPr>
        <w:rPr>
          <w:lang w:val="ru-RU"/>
        </w:rPr>
        <w:sectPr w:rsidR="007A551B" w:rsidRPr="002E0E1F">
          <w:pgSz w:w="11906" w:h="16383"/>
          <w:pgMar w:top="1134" w:right="850" w:bottom="1134" w:left="1701" w:header="720" w:footer="720" w:gutter="0"/>
          <w:cols w:space="720"/>
        </w:sect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6" w:name="block-3372957"/>
      <w:bookmarkEnd w:id="6"/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СОДЕРЖАНИЕ УЧЕБНОГО ПРЕДМЕТА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 w:rsidP="002770DE">
      <w:p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Древнерусская литература.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«Слово о полку Игореве».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XVIII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М. В. Ломоносов.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«Ода на день восшествия на Всероссийский престол Ея Величества Государыни Императрицы Елисаветы Петровны 1747 года» и другие стихотворения ‌</w:t>
      </w:r>
      <w:bookmarkStart w:id="7" w:name="e8b587e6-2f8c-4690-a635-22bb3cee08ae"/>
      <w:bookmarkEnd w:id="7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Г. Р. Державин.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Стихотворения ‌</w:t>
      </w:r>
      <w:bookmarkStart w:id="8" w:name="8ca8cc5e-b57b-4292-a0a2-4d5e99a37fc7"/>
      <w:bookmarkEnd w:id="8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(два по выбору). Например, «Властителям и судиям», «Памятник» и др.‌‌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Н. М. Карамзин.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Повесть «Бедная Лиза».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Литература первой половины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века.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В. А. Жуковский.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Баллады, элегии ‌</w:t>
      </w:r>
      <w:bookmarkStart w:id="9" w:name="7eb282c3-f5ef-4e9f-86b2-734492601833"/>
      <w:bookmarkEnd w:id="9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(одна-две по выбору). Например, «Светлана», «Невыразимое», «Море» и др.‌‌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А. С. Грибоедов.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Комедия «Горе от ума».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Поэзия пушкинской эпохи.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‌</w:t>
      </w:r>
      <w:bookmarkStart w:id="10" w:name="d3f3009b-2bf2-4457-85cc-996248170bfd"/>
      <w:bookmarkEnd w:id="10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К. Н. Батюшков, А. А. Дельвиг, Н. М. Языков, Е. А. Баратынский (не менее трёх стихотворений 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А. С. Пушкин.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Стихотворения. ‌</w:t>
      </w:r>
      <w:bookmarkStart w:id="11" w:name="0b2f85f8-e824-4e61-a1ac-4efc7fb78a2f"/>
      <w:bookmarkEnd w:id="11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Например, «Бесы», «Брожу ли я вдоль улиц шумных…», «…Вновь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др.‌‌Поэма «Медный всадник». Роман в стихах «Евгений Онегин».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М. Ю. Лермонтов.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Стихотворения. ‌</w:t>
      </w:r>
      <w:bookmarkStart w:id="12" w:name="87a51fa3-c568-4583-a18a-174135483b9d"/>
      <w:bookmarkEnd w:id="12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ни 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др.‌‌Роман «Герой нашего времени».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Н. В. Гоголь.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Поэма «Мёртвые души».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Отечественная проза первой половины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‌</w:t>
      </w:r>
      <w:bookmarkStart w:id="13" w:name="1e17c9e2-8d8f-4f1b-b2ac-b4be6de41c09"/>
      <w:bookmarkEnd w:id="13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произведения: «Лафертовская маковница» Антония Погорельского, «Часы и зеркало» А. А. Бестужева-Марлинского, «Кто виноват?» (главы по выбору) А. И. Герцена и др.‌‌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литература. 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Данте.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«Божественная комедия» ‌</w:t>
      </w:r>
      <w:bookmarkStart w:id="14" w:name="131db750-5e26-42b5-b0b5-6f68058ef787"/>
      <w:bookmarkEnd w:id="14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фрагментов 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У. Шекспир.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Трагедия «Гамлет» ‌</w:t>
      </w:r>
      <w:bookmarkStart w:id="15" w:name="50dcaf75-7eb3-4058-9b14-0313c9277b2d"/>
      <w:bookmarkEnd w:id="15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(фрагменты 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И.В. Гёте.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Трагедия «Фауст» ‌</w:t>
      </w:r>
      <w:bookmarkStart w:id="16" w:name="0b3534b6-8dfe-4b28-9993-091faed66786"/>
      <w:bookmarkEnd w:id="16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(не менее двух фрагментов 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Дж. Г. Байрон.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Стихотворения ‌</w:t>
      </w:r>
      <w:bookmarkStart w:id="17" w:name="e19cbdea-f76d-4b99-b400-83b11ad6923d"/>
      <w:bookmarkEnd w:id="17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(одно по выбору). Например, «Душа моя мрачна. Скорей, певец, скорей!..», «Прощание Наполеона» и др.‌‌Поэма «Паломничество Чайльд-Гарольда» ‌</w:t>
      </w:r>
      <w:bookmarkStart w:id="18" w:name="e2190f02-8aec-4529-8d6c-41c65b65ca2e"/>
      <w:bookmarkEnd w:id="18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(не менее одного фрагмента по выбору).‌‌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Зарубежная проза первой половины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XIX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в.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‌</w:t>
      </w:r>
      <w:bookmarkStart w:id="19" w:name="2ccf1dde-3592-470f-89fb-4ebac1d8e3cf"/>
      <w:bookmarkEnd w:id="19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(одно произведение по выбору). Например, произведения Э.Т.А. Гофмана, В. Гюго, В. Скотта и др.‌‌</w:t>
      </w:r>
    </w:p>
    <w:p w:rsidR="007A551B" w:rsidRPr="002770DE" w:rsidRDefault="007A551B">
      <w:pPr>
        <w:rPr>
          <w:rFonts w:ascii="Times New Roman" w:hAnsi="Times New Roman"/>
          <w:sz w:val="24"/>
          <w:szCs w:val="24"/>
          <w:lang w:val="ru-RU"/>
        </w:rPr>
        <w:sectPr w:rsidR="007A551B" w:rsidRPr="002770DE">
          <w:pgSz w:w="11906" w:h="16383"/>
          <w:pgMar w:top="1134" w:right="850" w:bottom="1134" w:left="1701" w:header="720" w:footer="720" w:gutter="0"/>
          <w:cols w:space="720"/>
        </w:sect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bookmarkStart w:id="20" w:name="block-3372952"/>
      <w:bookmarkEnd w:id="20"/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ПЛАНИРУЕМЫЕ ОБРАЗОВАТЕЛЬНЫЕ РЕЗУЛЬТАТЫ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Изучение литературы в основной школе направлено на достижение обучающимися следующих личностных, метапредметных и предметных результатов освоения учебного предмета.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отражёнными в произведениях русской литературы,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Гражданского воспитания: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неприятие любых форм экстремизма, дискриминации;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понимание роли различных социальных институтов в жизни человека;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в том числе с опорой на примеры из литературы;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представление о способах противодействия коррупции;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готовность к разнообразной совместной деятельности, стремление к взаимопониманию и взаимопомощи, в том числе с опорой на примеры из литературы;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активное участие в школьном самоуправлении;</w:t>
      </w:r>
    </w:p>
    <w:p w:rsidR="007A551B" w:rsidRPr="002770DE" w:rsidRDefault="007A551B">
      <w:pPr>
        <w:numPr>
          <w:ilvl w:val="0"/>
          <w:numId w:val="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гуманитарной деятельности (волонтерство; помощь людям, нуждающимся в ней).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Патриотического воспитания:</w:t>
      </w:r>
    </w:p>
    <w:p w:rsidR="007A551B" w:rsidRPr="002770DE" w:rsidRDefault="007A551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 в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контексте изучения произведений русской и зарубежной литературы, а также литератур народов РФ;</w:t>
      </w:r>
    </w:p>
    <w:p w:rsidR="007A551B" w:rsidRPr="002770DE" w:rsidRDefault="007A551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ценностное отношение к достижениям своей Родины – России, к науке, искусству, спорту, технологиям, боевым подвигам и трудовым достижениям народа, в том числе отражённым в художественных произведениях;</w:t>
      </w:r>
    </w:p>
    <w:p w:rsidR="007A551B" w:rsidRPr="002770DE" w:rsidRDefault="007A551B">
      <w:pPr>
        <w:numPr>
          <w:ilvl w:val="0"/>
          <w:numId w:val="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стране, обращая внимание на их воплощение в литературе.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Духовно-нравственного воспитания:</w:t>
      </w:r>
    </w:p>
    <w:p w:rsidR="007A551B" w:rsidRPr="002770DE" w:rsidRDefault="007A551B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ориентация на моральные ценности и нормы в ситуациях нравственного выбора с оценкой поведения и поступков персонажей литературных произведений;</w:t>
      </w:r>
    </w:p>
    <w:p w:rsidR="007A551B" w:rsidRPr="002770DE" w:rsidRDefault="007A551B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поступков;</w:t>
      </w:r>
    </w:p>
    <w:p w:rsidR="007A551B" w:rsidRPr="002770DE" w:rsidRDefault="007A551B">
      <w:pPr>
        <w:numPr>
          <w:ilvl w:val="0"/>
          <w:numId w:val="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Эстетического воспитания:</w:t>
      </w:r>
    </w:p>
    <w:p w:rsidR="007A551B" w:rsidRPr="002770DE" w:rsidRDefault="007A551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в том числе изучаемых литературных произведений;</w:t>
      </w:r>
    </w:p>
    <w:p w:rsidR="007A551B" w:rsidRPr="002770DE" w:rsidRDefault="007A551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осознание важности художественной литературы и культуры как средства коммуникации и самовыражения;</w:t>
      </w:r>
    </w:p>
    <w:p w:rsidR="007A551B" w:rsidRPr="002770DE" w:rsidRDefault="007A551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7A551B" w:rsidRPr="002770DE" w:rsidRDefault="007A551B">
      <w:pPr>
        <w:numPr>
          <w:ilvl w:val="0"/>
          <w:numId w:val="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стремление к самовыражению в разных видах искусства.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ценности жизни с опорой на собственный жизненный и читательский опыт; 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 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интернет-среде в процессе школьного литературного образования; 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умение принимать себя и других, не осуждая;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умение осознавать эмоциональное состояние себя и других, опираясь на примеры из литературных произведений;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уметь управлять собственным эмоциональным состоянием;</w:t>
      </w:r>
    </w:p>
    <w:p w:rsidR="007A551B" w:rsidRPr="002770DE" w:rsidRDefault="007A551B">
      <w:pPr>
        <w:numPr>
          <w:ilvl w:val="0"/>
          <w:numId w:val="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сформированность навыка рефлексии, признание своего права на ошибку и такого же права другого человека с оценкой поступков литературных героев.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Трудового воспитания: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 и знакомства с деятельностью героев на страницах литературных произведений; 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готовность адаптироваться в профессиональной среде; 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уважение к труду и результатам трудовой деятельности, в том числе при изучении произведений русского фольклора и литературы; </w:t>
      </w:r>
    </w:p>
    <w:p w:rsidR="007A551B" w:rsidRPr="002770DE" w:rsidRDefault="007A551B">
      <w:pPr>
        <w:numPr>
          <w:ilvl w:val="0"/>
          <w:numId w:val="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Экологического воспитания:</w:t>
      </w:r>
    </w:p>
    <w:p w:rsidR="007A551B" w:rsidRPr="002770DE" w:rsidRDefault="007A551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7A551B" w:rsidRPr="002770DE" w:rsidRDefault="007A551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</w:t>
      </w:r>
    </w:p>
    <w:p w:rsidR="007A551B" w:rsidRPr="002770DE" w:rsidRDefault="007A551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проблемы; </w:t>
      </w:r>
    </w:p>
    <w:p w:rsidR="007A551B" w:rsidRPr="002770DE" w:rsidRDefault="007A551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 </w:t>
      </w:r>
    </w:p>
    <w:p w:rsidR="007A551B" w:rsidRPr="002770DE" w:rsidRDefault="007A551B">
      <w:pPr>
        <w:numPr>
          <w:ilvl w:val="0"/>
          <w:numId w:val="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готовность к участию в практической деятельности экологической направленности.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Ценности научного познания:</w:t>
      </w:r>
    </w:p>
    <w:p w:rsidR="007A551B" w:rsidRPr="002770DE" w:rsidRDefault="007A551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 с опорой на изученные и самостоятельно прочитанные литературные произведения; </w:t>
      </w:r>
    </w:p>
    <w:p w:rsidR="007A551B" w:rsidRPr="002770DE" w:rsidRDefault="007A551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языковой и читательской культурой как средством познания мира; </w:t>
      </w:r>
    </w:p>
    <w:p w:rsidR="007A551B" w:rsidRPr="002770DE" w:rsidRDefault="007A551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овладение основными навыками исследовательской деятельности с учётом специфики школьного литературного образования; </w:t>
      </w:r>
    </w:p>
    <w:p w:rsidR="007A551B" w:rsidRPr="002770DE" w:rsidRDefault="007A551B">
      <w:pPr>
        <w:numPr>
          <w:ilvl w:val="0"/>
          <w:numId w:val="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результаты, обеспечивающие адаптацию обучающегося к изменяющимся условиям социальной и природной среды: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освоение обучающимися социального опыта, основных социальных ролей, соответствующих 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изучение и оценка социальных ролей персонажей литературных произведений;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потребность во взаимодействии в условиях неопределённости, открытость опыту и знаниям других;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в действии в условиях неопределенности, повышение уровня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в выявлении и связывании образов, необходимость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умение оперировать основными понятиями, терминами и представлениями в области концепции устойчивого развития;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и выявлять взаимосвязи природы, общества и экономики;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оценивать свои действия с учётом влияния на окружающую среду, достижений целей и преодоления вызовов, возможных глобальных последствий;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 и читательский опыт;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воспринимать стрессовую ситуацию как вызов, требующий контрмер;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оценивать ситуацию стресса, корректировать принимаемые решения и действия;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формулировать и оценивать риски и последствия, формировать опыт, уметь находить позитивное в произошедшей ситуации; </w:t>
      </w:r>
    </w:p>
    <w:p w:rsidR="007A551B" w:rsidRPr="002770DE" w:rsidRDefault="007A551B">
      <w:pPr>
        <w:numPr>
          <w:ilvl w:val="0"/>
          <w:numId w:val="9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быть готовым действовать в отсутствии гарантий успеха.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познавательные действия: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1) Базовые логические действия: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и характеризовать существенные признаки объектов (художественных и учебных текстов, литературных героев и др.) и явлений (литературных направлений, этапов историко-литературного процесса);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устанавливать существенный признак классификации и классифицировать литературные объекты по существенному признаку, устанавливать основания для их обобщения и сравнения, определять критерии проводимого анализа;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 учётом предложенной задачи выявлять закономерности и противоречия в рассматриваемых литературных фактах и наблюдениях над текстом;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предлагать критерии для выявления закономерностей и противоречий с учётом учебной задачи;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дефициты информации, данных, необходимых для решения поставленной учебной задачи;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причинно-следственные связи при изучении литературных явлений и процессов;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делать выводы с использованием дедуктивных и индуктивных умозаключений, умозаключений по аналогии;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гипотезы об их взаимосвязях;</w:t>
      </w:r>
    </w:p>
    <w:p w:rsidR="007A551B" w:rsidRPr="002770DE" w:rsidRDefault="007A551B">
      <w:pPr>
        <w:numPr>
          <w:ilvl w:val="0"/>
          <w:numId w:val="10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способ решения учебной задачи при работе с разными типами текстов (сравнивать несколько вариантов решения, выбирать наиболее подходящий с учётом самостоятельно выделенных критериев).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2) Базовые исследовательские действия: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вопросы как исследовательский инструмент познания в литературном образовании;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формировать гипотезу об истинности собственных суждений и суждений других, аргументировать свою позицию, мнение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проводить по самостоятельно составленному плану небольшое исследование по установлению особенностей литературного объекта изучения, причинно-следственных связей и зависимостей объектов между собой;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оценивать на применимость и достоверность информацию, полученную в ходе исследования (эксперимента);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формулировать обобщения и выводы по результатам проведённого наблюдения, опыта, исследования;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владеть инструментами оценки достоверности полученных выводов и обобщений;</w:t>
      </w:r>
    </w:p>
    <w:p w:rsidR="007A551B" w:rsidRPr="002770DE" w:rsidRDefault="007A551B">
      <w:pPr>
        <w:numPr>
          <w:ilvl w:val="0"/>
          <w:numId w:val="11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прогнозировать возможное дальнейшее развитие событий и их последствия в аналогичных или сходных ситуациях, а также выдвигать предположения об их развитии в новых условиях и контекстах, в том числе в литературных произведениях.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3) Работа с информацией: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применять различные методы,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критериев;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выбирать, анализировать, систематизировать и интерпретировать литературную и другую информацию различных видов и форм представления;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схемами, диаграммами, иной графикой и их комбинациями;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оценивать надёжность литературной и другой информации по критериям, предложенным учителем или сформулированным самостоятельно;</w:t>
      </w:r>
    </w:p>
    <w:p w:rsidR="007A551B" w:rsidRPr="002770DE" w:rsidRDefault="007A551B">
      <w:pPr>
        <w:numPr>
          <w:ilvl w:val="0"/>
          <w:numId w:val="12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эффективно запоминать и систематизировать эту информацию.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коммуникативные действия: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1) Общение: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ситуаций, находя аналогии в литературных произведениях, и смягчать конфликты, вести переговоры;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выражать себя (свою точку зрения) в устных и письменных текстах;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понимать намерения других, проявлять уважительное отношение к собеседнику и корректно формулировать свои возражения;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публично представлять результаты выполненного опыта (литературоведческого эксперимента, исследования, проекта);</w:t>
      </w:r>
    </w:p>
    <w:p w:rsidR="007A551B" w:rsidRPr="002770DE" w:rsidRDefault="007A551B">
      <w:pPr>
        <w:numPr>
          <w:ilvl w:val="0"/>
          <w:numId w:val="1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2) Совместная деятельность: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преимущества командной (парной, групповой, коллективной) и индивидуальной работы при решении конкретной проблемы на уроках литературы, обосновывать необходимость применения групповых форм взаимодействия при решении поставленной задачи;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принимать цель совместной учебной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уметь обобщать мнения нескольких людей;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 планировать организацию совместной работы на уроке литературы и во внеурочной учебной деятельности,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мнений, «мозговые штурмы» и иные);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выполнять свою часть работы, достигать качественного результата по своему направлению, и координировать свои действия с другими членами команды;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оценивать качество своего вклада в общий результат по критериям, сформулированным понимать намерения других, проявлять уважительное отношение к собеседнику и корректно формулировать свои возражения;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 ходе учебного диалога и/или дискуссии задавать вопросы по существу обсуждаемой темы и высказывать идеи, нацеленные на решение учебной задачи и поддержание благожелательности общения;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публично представлять результаты выполненного опыта (литературоведческого эксперимента, исследования, проекта); 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участниками взаимодействия на литературных занятиях;</w:t>
      </w:r>
    </w:p>
    <w:p w:rsidR="007A551B" w:rsidRPr="002770DE" w:rsidRDefault="007A551B">
      <w:pPr>
        <w:numPr>
          <w:ilvl w:val="0"/>
          <w:numId w:val="14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Универсальные учебные регулятивные действия: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1) Самоорганизация:</w:t>
      </w:r>
    </w:p>
    <w:p w:rsidR="007A551B" w:rsidRPr="002770DE" w:rsidRDefault="007A551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проблемы для решения в учебных и жизненных ситуациях, анализируя ситуации, изображённые в художественной литературе;</w:t>
      </w:r>
    </w:p>
    <w:p w:rsidR="007A551B" w:rsidRPr="002770DE" w:rsidRDefault="007A551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A551B" w:rsidRPr="002770DE" w:rsidRDefault="007A551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самостоятельно составлять алгоритм решения учебной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7A551B" w:rsidRPr="002770DE" w:rsidRDefault="007A551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составлять план действий (план реализации намеченного алгоритма решения) и корректировать предложенный алгоритм с учётом получения новых знаний об изучаемом литературном объекте;</w:t>
      </w:r>
    </w:p>
    <w:p w:rsidR="007A551B" w:rsidRPr="002770DE" w:rsidRDefault="007A551B">
      <w:pPr>
        <w:numPr>
          <w:ilvl w:val="0"/>
          <w:numId w:val="15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делать выбор и брать ответственность за решение.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2) Самоконтроль:</w:t>
      </w:r>
    </w:p>
    <w:p w:rsidR="007A551B" w:rsidRPr="002770DE" w:rsidRDefault="007A551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владеть способами самоконтроля, самомотивации и рефлексии в школьном литературном образовании; давать адекватную оценку учебной ситуации и предлагать план её изменения;</w:t>
      </w:r>
    </w:p>
    <w:p w:rsidR="007A551B" w:rsidRPr="002770DE" w:rsidRDefault="007A551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A551B" w:rsidRPr="002770DE" w:rsidRDefault="007A551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объяснять причины достижения (недостижения) результатов деятельности, давать оценку приобретённому опыту, уметь находить позитивное в произошедшей ситуации;</w:t>
      </w:r>
    </w:p>
    <w:p w:rsidR="007A551B" w:rsidRPr="002770DE" w:rsidRDefault="007A551B">
      <w:pPr>
        <w:numPr>
          <w:ilvl w:val="0"/>
          <w:numId w:val="16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вносить коррективы в деятельность на основе новых обстоятельств и изменившихся ситуаций, установленных ошибок, возникших трудностей; оценивать соответствие результата цели и условиям.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lastRenderedPageBreak/>
        <w:t>3) Эмоциональный интеллект:</w:t>
      </w:r>
    </w:p>
    <w:p w:rsidR="007A551B" w:rsidRPr="002770DE" w:rsidRDefault="007A551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развивать способность различать и называть собственные эмоции, управлять ими и эмоциями других;</w:t>
      </w:r>
    </w:p>
    <w:p w:rsidR="007A551B" w:rsidRPr="002770DE" w:rsidRDefault="007A551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и анализировать причины эмоций;</w:t>
      </w:r>
    </w:p>
    <w:p w:rsidR="007A551B" w:rsidRPr="002770DE" w:rsidRDefault="007A551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ставить себя на место другого человека, понимать мотивы и намерения другого, анализируя примеры из художественной литературы;</w:t>
      </w:r>
    </w:p>
    <w:p w:rsidR="007A551B" w:rsidRPr="002770DE" w:rsidRDefault="007A551B">
      <w:pPr>
        <w:numPr>
          <w:ilvl w:val="0"/>
          <w:numId w:val="17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регулировать способ выражения своих эмоций.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4) Принятие себя и других:</w:t>
      </w:r>
    </w:p>
    <w:p w:rsidR="007A551B" w:rsidRPr="002770DE" w:rsidRDefault="007A551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осознанно относиться к другому человеку, его мнению, размышляя над взаимоотношениями литературных героев;</w:t>
      </w:r>
    </w:p>
    <w:p w:rsidR="007A551B" w:rsidRPr="002770DE" w:rsidRDefault="007A551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признавать своё право на ошибку и такое же право другого; принимать себя и других, не осуждая;</w:t>
      </w:r>
    </w:p>
    <w:p w:rsidR="007A551B" w:rsidRPr="002770DE" w:rsidRDefault="007A551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проявлять открытость себе и другим;</w:t>
      </w:r>
    </w:p>
    <w:p w:rsidR="007A551B" w:rsidRPr="002770DE" w:rsidRDefault="007A551B">
      <w:pPr>
        <w:numPr>
          <w:ilvl w:val="0"/>
          <w:numId w:val="18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осознавать невозможность контролировать всё вокруг.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9 КЛАСС</w:t>
      </w:r>
    </w:p>
    <w:p w:rsidR="007A551B" w:rsidRPr="002770DE" w:rsidRDefault="007A551B">
      <w:pPr>
        <w:spacing w:after="0" w:line="264" w:lineRule="auto"/>
        <w:ind w:left="12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1) Понимать духовно-нравственную и культурно-эстетическую ценность литературы, осознавать её роль в формировании гражданственности и патриотизма, уважения к своей Родине и её героической истории, укреплении единства многонационального народа Российской Федерации;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2) понимать специфические черты литературы как вида словесного искусства, выявлять главные отличия художественного текста от текста научного, делового, публицистического;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3) владеть умением самостоятельного смыслового и эстетического анализа произведений художественной литературы (от древнерусской до современной); анализировать литературные произведения разных жанров; воспринимать, анализировать, интерпретировать и оценивать прочитанное (с учётом литературного развития обучающихся), понимать условность художественной картины мира, отражённой в литературных произведениях с учётом неоднозначности заложенных в них художественных смыслов: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произведение в единстве формы и содержания; определять тематику и проблематику произведения, его родовую и жанровую принадлежность; выявлять позицию героя, повествователя, рассказчика и авторскую позицию, учитывая художественные особенности произведения и отраженные в нём реалии; характеризовать героев-персонажей, давать их сравнительные характеристики, оценивать систему образов; выявлять особенности композиции и основной конфликт произведения; характеризовать авторский пафос; выявлять и осмысливать формы авторской оценки героев, событий, характер авторских взаимоотношений с читателем как адресатом произведения; объяснять своё понимание нравственно-философской, социально-исторической и эстетической проблематики произведений (с учётом литературного развития обучающихся); выявлять языковые особенности художественного произведения, поэтической и прозаической речи; находить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основные изобразительно-выразительные средства, характерные для творческой манеры писателя, определять их художественные функции, выявляя особенности авторского языка и стиля;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овладеть сущностью и пониманием смысловых функций теоретико-литературных понятий и самостоятельно использовать их в процессе анализа и интерпретации произведений, оформления собственных оценок и наблюдений: художественная литература и устное народное творчество; проза и поэзия; художественный образ, факт, вымысел; литературные направления (классицизм, сентиментализм, романтизм, реализм); роды (лирика, эпос, драма), жанры (рассказ, притча, повесть, роман, комедия, драма, трагедия, баллада, послание, поэма, ода, элегия, песня, отрывок, сонет, лироэпические (поэма, баллада)); форма и содержание литературного произведения; тема, идея, проблематика; пафос (героический, патриотический, гражданский и др.); сюжет, композиция, эпиграф; стадии развития действия: экспозиция, завязка, развитие действия, кульминация, развязка, эпилог; авторское/лирическое отступление; конфликт; система образов; образ автора, повествователь, рассказчик, литературный герой (персонаж), лирический герой, лирический персонаж; речевая характеристика героя; портрет, пейзаж, интерьер, художественная деталь; символ, подтекст, психологизм; реплика, диалог, монолог; ремарка; юмор, ирония, сатира, сарказм, гротеск; эпитет, метафора, метонимия, сравнение, олицетворение, гипербола, умолчание, параллелизм; антитеза, аллегория; риторический вопрос, риторическое восклицание; инверсия, анафора, повтор; художественное время и пространство; звукопись (аллитерация, ассонанс); стиль; стихотворный метр (хорей, ямб, дактиль, амфибрахий, анапест), ритм, рифма, строфа; афоризм;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рассматривать изученные и самостоятельно прочитанные произведения в рамках историко-литературного процесса (определять и учитывать при анализе принадлежность произведения к историческому времени, определённому литературному направлению);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выявлять связь между важнейшими фактами биографии писателей (в том числе А. С. Грибоедова, А. С. Пушкина, М. Ю. Лермонтова, Н. В. Гоголя) и особенностями исторической эпохи, авторского мировоззрения, проблематики произведений;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выделять в произведениях элементы художественной формы и обнаруживать связи между ними; определять родо-жанровую специфику изученного и самостоятельно прочитанного художественного произведения;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произведения, их фрагменты (с учётом внутритекстовых и межтекстовых связей), образы персонажей, литературные явления и факты, сюжеты разных литературных произведений, темы, проблемы, жанры, художественные приёмы, эпизоды текста, особенности языка;</w:t>
      </w:r>
    </w:p>
    <w:p w:rsidR="007A551B" w:rsidRPr="002770DE" w:rsidRDefault="007A551B">
      <w:pPr>
        <w:numPr>
          <w:ilvl w:val="0"/>
          <w:numId w:val="23"/>
        </w:numPr>
        <w:spacing w:after="0" w:line="264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сопоставлять изученные и самостоятельно прочитанные произведения художественной литературы с произведениями других видов искусства (изобразительное искусство, музыка, театр, балет, кино, фотоискусство, компьютерная графика);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4) выразительно читать стихи и прозу, в том числе наизусть (не менее 12 поэтических произведений, не выученных ранее), передавая личное отношение к 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произведению (с учётом литературного развития, индивидуальных особенностей обучающихся);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5) пересказывать изученное и самостоятельно прочитанное произведение, используя различные виды устных и письменных пересказов, обстоятельно отвечать на вопросы по прочитанному произведению и самостоятельно формулировать вопросы к тексту; пересказывать сюжет и вычленять фабулу;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6) участвовать в беседе и диалоге о прочитанном произведении, в учебной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прочитанному и отстаивать свою точку зрения, используя литературные аргументы;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7) создавать устные и письменные высказывания разных жанров (объёмом не менее 250 слов), писать сочинение-рассуждение по заданной теме с опорой на прочитанные произведения; представлять развёрнутый устный или письменный ответ на проблемный вопрос; исправлять и редактировать собственные и чужие письменные тексты; собирать материал и обрабатывать информацию, необходимую для составления плана, таблицы, схемы, доклада, конспекта, аннотации, эссе, отзыва, рецензии, литературно-творческой работы на самостоятельно выбранную литературную или публицистическую тему, применяя различные виды цитирования;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8) самостоятельно интерпретировать и оценивать текстуально изученные и самостоятельно прочитанные художественные произведения древнерусской, классической русской и зарубежной литературы и современных авторов с использованием методов смыслового чтения и эстетического анализа;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9)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действительности, источника эмоциональных и эстетических впечатлений, а также средства собственного развития;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10) самостоятельно планировать своё досуговое чтение, обогащать свой литературный кругозор по рекомендациям учителя и сверстников, а также проверенных интернет-ресурсов, в том числе за счёт произведений современной литературы;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11) участвовать в коллективной и индивидуальной проектной и исследовательской деятельности и уметь публично презентовать полученные результаты;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12) уметь самостоятельно пользоваться энциклопедиями, словарями и справочной литературой, информационно-справочными системами, в том числе в электронной форме; пользоваться каталогами библиотек, библиографическими указателями, системой поиска в Интернете; работать с электронными библиотеками и подбирать в библиотечных фондах и Интернете проверенные источники для выполнения учебных задач; применять ИКТ, соблюдая правила информационной безопасности.</w:t>
      </w:r>
    </w:p>
    <w:p w:rsidR="007A551B" w:rsidRPr="002770DE" w:rsidRDefault="007A551B">
      <w:pPr>
        <w:spacing w:after="0" w:line="264" w:lineRule="auto"/>
        <w:ind w:firstLine="600"/>
        <w:jc w:val="both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При планировании предметных результатов освоения рабочей программы следует учитывать, что формирование различных умений, навыков, компетенций происходит у разных обучающихся с разной скоростью и в разной степени,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результатов.</w:t>
      </w:r>
    </w:p>
    <w:p w:rsidR="007A551B" w:rsidRPr="002770DE" w:rsidRDefault="007A551B">
      <w:pPr>
        <w:rPr>
          <w:rFonts w:ascii="Times New Roman" w:hAnsi="Times New Roman"/>
          <w:sz w:val="24"/>
          <w:szCs w:val="24"/>
          <w:lang w:val="ru-RU"/>
        </w:rPr>
        <w:sectPr w:rsidR="007A551B" w:rsidRPr="002770DE">
          <w:pgSz w:w="11906" w:h="16383"/>
          <w:pgMar w:top="1134" w:right="850" w:bottom="1134" w:left="1701" w:header="720" w:footer="720" w:gutter="0"/>
          <w:cols w:space="720"/>
        </w:sectPr>
      </w:pPr>
    </w:p>
    <w:p w:rsidR="007A551B" w:rsidRPr="002770DE" w:rsidRDefault="007A551B">
      <w:pPr>
        <w:spacing w:after="0"/>
        <w:ind w:left="120"/>
        <w:rPr>
          <w:rFonts w:ascii="Times New Roman" w:hAnsi="Times New Roman"/>
          <w:sz w:val="24"/>
          <w:szCs w:val="24"/>
        </w:rPr>
      </w:pPr>
      <w:bookmarkStart w:id="21" w:name="block-3372953"/>
      <w:bookmarkEnd w:id="21"/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 xml:space="preserve">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</w:p>
    <w:p w:rsidR="007A551B" w:rsidRPr="002770DE" w:rsidRDefault="007A551B">
      <w:pPr>
        <w:spacing w:after="0"/>
        <w:ind w:left="120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 xml:space="preserve">9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044"/>
        <w:gridCol w:w="4652"/>
        <w:gridCol w:w="1530"/>
        <w:gridCol w:w="1841"/>
        <w:gridCol w:w="1910"/>
        <w:gridCol w:w="3063"/>
      </w:tblGrid>
      <w:tr w:rsidR="007A551B" w:rsidRPr="002770DE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1.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Древнерусская литература</w:t>
            </w: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«Слово о полку Игореве»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2.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Литература XVIII века</w:t>
            </w: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 (по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Г. Р. Державин. Стихотворения (два по выбору).Например, «Властителям и судиям», «Памятник»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М. Карамзин. Повесть «Бедная Лиза»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>Раздел 3.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Литература первой половины 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  <w:lang w:val="ru-RU"/>
              </w:rPr>
              <w:t xml:space="preserve"> века</w:t>
            </w: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А. Жуковский. Баллады, элегии. (одна-две по выбору). Например, «Светлана»,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«Невыразимое», «Море»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Грибоедов. Комедия «Горе от ума»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пушкинской эпохи. К. Н. Батюшков, А. А. Дельвиг, Н.М.Языков, Е. А. Баратынский (не менее трёх стихотворений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Стихотворения.Например, «Бесы», «Брожу ли я вдоль улиц шумных…», «...Вновь я посетил…», «Из Пиндемонти», «К морю», «К***» («Я помню чудное мгновенье…»), «Мадонна», «Осень» (отрывок), «Отцы-пустынники и жёны непорочны…», «Пора, мой друг, пора! Покоя сердце просит…», «Поэт», «Пророк», «Свободы сеятель пустынный…», «Элегия» («Безумных лет угасшее веселье…»), «Я вас любил: любовь ещё, быть может…», «Я памятник себе воздвиг нерукотворный…» и др.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Поэма «Медный всадник». Роман в стихах «Евгений Онегин»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6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Стихотворения.Например, «Выхожу один я на дорогу…», «Дума», «И скучно и грустно», «Как часто, пёстрою толпою окружён…», «Молитва» («Я, Матерь Божия, ныне с молитвою…»), «Нет, не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тебя так пылко я люблю…», «Нет, я не Байрон, я другой…», «Поэт» («Отделкой золотой блистает мой кинжал…»), «Пророк», «Родина», «Смерть Поэта», «Сон» («В полдневный жар в долине Дагестана…»), «Я жить хочу, хочу печали…» и др.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Роман «Герой нашего времени»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Поэма «Мёртвые души»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Отечественная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(одно произведение по выбору).Например, «Лафертовская маковница» Антония Погорельского, «Часы и зеркало» А. А. Бестужева-Марлинского, «Кто виноват?»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(главы по выбору) А. И. Герцена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Раздел 4.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Зарубежная литература</w:t>
            </w: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Данте. «Божественная комедия» (не менее двух фрагментов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У. Шекспир. Трагедия «Гамлет» (фрагменты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И.В. Гёте. Трагедия «Фауст» (не менее двух фрагментов по выбору).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Г. Байрон. Стихотворения (одно по выбору). Например, «Душа моя мрачна.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Скорей, певец, скорей!..», «Прощание Наполеона» и др. Поэма «Паломничество Чайльд-Гарольда» (не менее одного фрагмент по выбору)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(одно произведение по выбору). Например, произведения Э. Т. А. Гофмана, В. Гюго, В. Скотта и др.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речи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Внеклассное чтение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Итоговые контрольные работы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32335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Резервное время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720</w:t>
              </w:r>
            </w:hyperlink>
          </w:p>
        </w:tc>
      </w:tr>
      <w:tr w:rsidR="007A551B" w:rsidRPr="002770D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51B" w:rsidRPr="002770DE" w:rsidRDefault="007A551B">
      <w:pPr>
        <w:rPr>
          <w:rFonts w:ascii="Times New Roman" w:hAnsi="Times New Roman"/>
          <w:sz w:val="24"/>
          <w:szCs w:val="24"/>
        </w:rPr>
        <w:sectPr w:rsidR="007A551B" w:rsidRPr="00277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51B" w:rsidRPr="002770DE" w:rsidRDefault="007A551B">
      <w:pPr>
        <w:rPr>
          <w:rFonts w:ascii="Times New Roman" w:hAnsi="Times New Roman"/>
          <w:sz w:val="24"/>
          <w:szCs w:val="24"/>
        </w:rPr>
        <w:sectPr w:rsidR="007A551B" w:rsidRPr="00277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51B" w:rsidRPr="002770DE" w:rsidRDefault="007A551B" w:rsidP="00AB5470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bookmarkStart w:id="22" w:name="block-3372954"/>
      <w:bookmarkEnd w:id="22"/>
      <w:r w:rsidRPr="002770DE">
        <w:rPr>
          <w:rFonts w:ascii="Times New Roman" w:hAnsi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7A551B" w:rsidRPr="002770DE" w:rsidRDefault="007A551B" w:rsidP="00AB5470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 xml:space="preserve">9 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«А»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815"/>
        <w:gridCol w:w="3812"/>
        <w:gridCol w:w="1007"/>
        <w:gridCol w:w="1841"/>
        <w:gridCol w:w="1910"/>
        <w:gridCol w:w="1565"/>
        <w:gridCol w:w="3090"/>
      </w:tblGrid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28" w:type="dxa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6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Библиотепка ЦОК </w:t>
            </w:r>
            <w:hyperlink r:id="rId2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Жанр оды. Прославление в оде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мира, Родины, науки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Средства создания образа идеального монарха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fcba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Русская литература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VIII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Идеи просвещения и гуманизма в его лирике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fddc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чтение. "Мои любимые книги".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Открытия летнего чтения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Н.М. Карамзин. Повесть "Бедная Лиза".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Сюжет и герои повести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40584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М. Карамзин. Повесть «Бедная Лиза».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Черты сентиментализма в повести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40692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9357CA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Основные черты русской литературы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А. Жуковский. Черты романтизма в лирике В.А. Жуковского. Понятие о балладе, его особенности.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Баллада "Светлана"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04.10.2023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Жизнь и творчество.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Комедия «Горе от ума»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4166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Грибоедов. Комедия «Горе от ума». Система образов в пьесе. Общественный и личный конфликт в пьесе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Фамусовская Москва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18.10.2023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Чацкого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А.С. Грибоедов. Комедия "Горе от ума". Открытость финала пьесы, его нравственно-философское звучание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Грибоедов. Художественное своеобразие комедии "Горе от ума"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Смысл названия произведения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"Горе от ума" в литературной критике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"Горе от ума"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пушкинской эпохи. А. Дельвиг «К друзьям», «К Пушкину», « Элегия».Основные темы лирики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10.11.2023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44328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29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пушкинской эпохи.  Е. А. Баратынский «Люблю деревню я и лето», «Водопад», «Падение листьев». Своеобразие лирики поэта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14.11.2023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44580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Жизнь и творчество .Поэтическое новаторство А.С. Пушкина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А.С.Пушкин. Основные темы лирики южного периода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Лирика Михайловского периода:"К морю", "Вакхическая песня", "Подражание Горану" и др. 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42618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4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4273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Тема поэта и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поэзии: «Разговор книгопродавца с поэтом», «Пророк»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4285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 С. Пушкин. Стихотворения "Эхо", "Осень" и др.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 поэта и поэзии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4297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Поэма «Медный всадник». Человек и история в поэме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А.С. Пушкин. Поэма «Медный всадник»: образ Петра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поэме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25.12.2023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43658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по лирике и поэме "Медный всадник" А.С. Пушкина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5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43770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29.12.2023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4387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А.С. Пушкин. Роман "Евгений Онегин". Главные мужские образы романа.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Евгения Онегина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43982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Роман в стихах «Евгений Онегин»: главные женские образы романа.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Татьяны Лариной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17.01.2024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694F2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Роман в стихах "Евгений Онегин" как энциклопедия русской жизни.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 "Евгений Онегин" в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литературной критике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fcc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Сочинение по роману "Евгений Онегин"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30.01.2024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Лермонтов.Тема назначения поэта и поэзии.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Стихотворение "Смерть поэта"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31.01.2024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Образ поэта-пророка в лирике поэта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6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Тема любви в лирике поэта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Тема родины в лирике поэта.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Стихотворения "Дума", "Родина"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45034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4514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45264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Итоговый урок по лирике М.Ю. Лермонтова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45372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Загадки образа Печорина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4561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Значение главы "Фаталист"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7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Любовь в жизни Печорина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01.03.2024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Роман "Герой нашего времени" в литературной критике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по творчеству М.Ю. Лермонтова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Любимые стихотворения поэтов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13.03.2024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46146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Образы помещиков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46254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20.03.2024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4636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города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4648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Чичикова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02.04.2024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Поэма «Мёртвые души»: специфика жанра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8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"Мертвым душам" Н.В. Гоголя"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09.04.2024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10.04.2024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 по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поэме Н.В. Гоголя "Мертвые души"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12.04.2024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В мире литературы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16.04.2024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Отечественная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«Кто виноват?» А. И. Герцена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17.04.2024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Специфика отечественной прозы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19.04.2024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23.04.2024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Данте Алигьери. «Божественная комедия» . Особенности жанра и композиции комедии.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Сюжет и персонажи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24.04.2024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26.04.2024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У. Шекспир. Трагедия «Гамлет». История создания 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Тема, идея, проблематика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03.05.2024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У. Шекспир. Трагедия «Гамлет» (фрагменты). Своеобразие конфликта и композиции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образов. Образ главного героя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07.05.2024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94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ED2E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У. Шекспир. Трагедия «Гамлет». Поиски смысла жизни, проблема выбора в 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 любви в трагедии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08.05.2024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И.-В. Гёте. Трагедия «Фауст» ( фрагменты). Сюжет и проблематика трагедии.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14.05.2024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4728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И.-В. Гёте. Трагедия «Фауст» ( фрагменты). Тема, главный герой в поисках смысла жизни. Фауст и Мефистофель.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Идея произведения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15.05.2024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47398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Дж. Г. Байрон.«Душа моя мрачна. Тематика и проблематика лирики поэта.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17.05.2024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Г. Байрон. Поэма «Паломничество Чайльд-Гарольда». Романтический герой в поисках смысла жизни.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Мотив странствия. Байронический тип литературного героя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21.05.2024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за год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22.05.2024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9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4749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090F81">
        <w:trPr>
          <w:trHeight w:val="144"/>
          <w:tblCellSpacing w:w="20" w:type="nil"/>
        </w:trPr>
        <w:tc>
          <w:tcPr>
            <w:tcW w:w="81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95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 В. Гюго «Труженики моря» (роман).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Тема, идея произведения. Сюжет, проблематика. Образ главного героя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167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24.05.2024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7A551B" w:rsidRPr="002770DE" w:rsidTr="00090F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4400" w:type="dxa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51B" w:rsidRPr="002770DE" w:rsidRDefault="007A551B">
      <w:pPr>
        <w:rPr>
          <w:rFonts w:ascii="Times New Roman" w:hAnsi="Times New Roman"/>
          <w:sz w:val="24"/>
          <w:szCs w:val="24"/>
        </w:rPr>
        <w:sectPr w:rsidR="007A551B" w:rsidRPr="00277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51B" w:rsidRPr="002770DE" w:rsidRDefault="007A551B" w:rsidP="00AB5470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lastRenderedPageBreak/>
        <w:t>ПОУРОЧНОЕ ПЛАНИРОВАНИЕ</w:t>
      </w:r>
    </w:p>
    <w:p w:rsidR="007A551B" w:rsidRPr="002770DE" w:rsidRDefault="007A551B" w:rsidP="00AB5470">
      <w:pPr>
        <w:spacing w:after="0"/>
        <w:ind w:left="120"/>
        <w:jc w:val="center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 xml:space="preserve">9 </w:t>
      </w: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«В» </w:t>
      </w:r>
      <w:r w:rsidRPr="002770DE">
        <w:rPr>
          <w:rFonts w:ascii="Times New Roman" w:hAnsi="Times New Roman"/>
          <w:b/>
          <w:color w:val="000000"/>
          <w:sz w:val="24"/>
          <w:szCs w:val="24"/>
        </w:rPr>
        <w:t>КЛАСС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795"/>
        <w:gridCol w:w="3937"/>
        <w:gridCol w:w="1019"/>
        <w:gridCol w:w="1841"/>
        <w:gridCol w:w="1910"/>
        <w:gridCol w:w="1448"/>
        <w:gridCol w:w="3090"/>
      </w:tblGrid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8" w:type="dxa"/>
            <w:gridSpan w:val="3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14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 w:rsidP="00AB54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 w:rsidP="00AB54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Контрольные работы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Практические работы </w:t>
            </w:r>
          </w:p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 w:rsidP="00AB54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A551B" w:rsidRPr="002770DE" w:rsidRDefault="007A551B" w:rsidP="00AB54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Введение в курс литературы 9 класса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«Слово о полку Игореве». Литература Древней Руси. История открытия "Слова о полку Игореве"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Библиотепка ЦОК </w:t>
            </w:r>
            <w:hyperlink r:id="rId10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"Слово о полку Игореве". Центральные образы, образ автора в "Слове о полку Игореве"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Поэтика "Слова о полку Игореве". Идейно-художественное значение «Слова о полку Игореве»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"Слову о полку Игореве"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М.В. Ломоносов. «Ода на день восшествия на Всероссийский престол Ея Величества Государыни Императрицы Елисаветы Петровны 1747 года».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Жанр оды. Прославление в оде мира, Родины, науки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В. Ломоносов. «Ода на день восшествия на Всероссийский престол Ея Величества Государыни Императрицы Елисаветы Петровны 1747 года» и другие стихотворения.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Средства создания образа идеального монарха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fcba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Русская литература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VIII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века. Своеобразие литературы эпохи Просвещения. Классицизм и сентиментализм как литературное направление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Г. Р. Державин. Стихотворения. «Властителям и судиям». Традиции и новаторство в поэзии Г.Р. Державина.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Идеи просвещения и гуманизма в его лирике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fddc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Г. Р. Державин. Стихотворения. «Памятник». Философская проблематика и гражданский пафос произведений Г.Р. Державина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Внеклассное чтение. "Мои любимые книги".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Открытия летнего чтения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Н.М. Карамзин. Повесть "Бедная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Лиза".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Сюжет и герои повести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.09.2023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0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40584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М. Карамзин. Повесть «Бедная Лиза».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Черты сентиментализма в повести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40692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Основные черты русской литературы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В. А. Жуковский. Черты романтизма в лирике В.А. Жуковского. Понятие о балладе, его особенности.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Баллада "Светлана"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В.А. Жуковский. Понятие об элегии. "Невыразимое", "Море". Тема человека и природы, соотношение мечты и действительности в лирике поэта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Особенности художественного языка и стиля в произведениях В.А. Жуковского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Жизнь и творчество.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Комедия «Горе от ума»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4166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Грибоедов. Комедия «Горе от ума». Социальная и нравственная проблематика, своеобразие конфликта в пьесе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от ума». Система образов в пьесе. Общественный и личный конфликт в пьесе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1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Фамусовская Москва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Чацкого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А.С. Грибоедов. Комедия "Горе от ума". Открытость финала пьесы, его нравственно-филосовское звучание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Грибоедов. Художественное своеобразие комедии "Горе от ума"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.10.2023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Грибоедов. Комедия «Горе от ума».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Смысл названия произведения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"Горе от ума" в литературной критике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"Горе от ума"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пушкинской эпохи. К.Н.Батюшков, А.А.Дельвиг, Н. М. Языков, Е. А. Баратынский (не менее трёх стихотворений по выбору) Основные темы лирики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44328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Поэзия пушкинской эпохи. К. Н. Батюшков, А. А. Дельвиг, Н. М. Языков, Е. А. Баратынский (не менее трёх стихотворений по выбору) Своеобразие лирики поэта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44580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Жизнь и творчество.Поэтическое новаторство А.С. Пушкина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Тематика и проблематика лицейской лирики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А.С.Пушкин. Основные темы лирики южного периода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Художественное своеобразие лирики южного периода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Лирика Михайловского периода:"К морю", "Вакхическая песня", "Подражание Горану" и др. .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Любовная лирика: «К***» («Я помню чудное мгновенье...»), «Я вас любил; любовь ещё, быть может…», «Мадонна»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42618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Своеобразие любовной лирики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.11.2023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4273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37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Тема поэта и поэзии: «Разговор книгопродавца с поэтом», «Пророк»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4285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А. С. Пушкин. Стихотворения "Эхо", "Осень" и др.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 поэта и поэзии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4297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«Брожу ли я вдоль улиц шумных…», «Бесы», «Элегия» («Безумных лет угасшее веселье…»)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Тема жизни и смерти: «Пора, мой друг, пора! покоя сердце просит…», «…Вновь я посетил…»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А.С. Пушкин. «Каменноостровский цикл»: «Отцы пустынники и жены непорочны…», «Из Пиндемонти»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42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сочинению по лирике А.С. Пушкина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Сочинение по лирике А.С. Пушкина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Поэма «Медный всадник». Человек и история в поэме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4336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А.С. Пушкин. Поэма «Медный всадник»: образ Евгения в поэме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А.С. Пушкин. Поэма «Медный всадник»: образ Петра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 поэме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43658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по лирике и поэме "Медный всадник" А.С. Пушкина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.12.2023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43770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Роман в стихах «Евгений Онегин» как новаторское произведение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.202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4387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А.С. Пушкин. Роман "Евгений Онегин". Главные мужские образы романа.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Евгения Онегина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43982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А. С. Пушкин. Роман в стихах «Евгений Онегин»: главные женские образы романа.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Татьяны Лариной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А. С. Пушкин. Роман в стихах «Евгений Онегин»: взаимоотношения главных героев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Письменный ответ на проблемный вопрос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А. С. Пушкин. Роман в стихах "Евгений Онегин" как энциклопедия русской жизни.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Роман "Евгений Онегин" в литературной критике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55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сочинению по роману "Евгений Онегин"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43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fcc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Сочинение по роману "Евгений Онегин"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Итоговый урок по роману в стихах А. С. Пушкина "Евгений Онегин"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Жизнь и творчество. Тематика и проблематика лирики поэта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.01.2024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Лермонтов.Тема назначения поэта и поэзии.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Стихотворение "Смерть поэта"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Образ поэта-пророка в лирике поэта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Тема любви в лирике поэта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Тема родины в лирике поэта.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Стихотворения "Дума", "Родина"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45034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Философский характер лирики поэта. "Выхожу один я на дорогу…"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4514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Анализ лирического произведения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45264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Итоговый урок по лирике М.Ю. Лермонтова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45372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66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Роман «Герой нашего времени». Тема, идея, проблематика. Своеобразние сюжета и композиции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454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Загадки образа Печорина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4561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М. Ю. Лермонтов. Роман «Герой нашего времени». Роль "Журнала Печорина" в раскрытии характера главного героя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52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Значение главы "Фаталист"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27.02.2024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М. Ю. Лермонтов. Роман «Герой нашего времени». Дружба в жизни Печорина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28.02.2024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М. Ю. Лермонтов. Роман «Герой нашего времени».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Любовь в жизни Печорина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dae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Резервный урок. Роман "Герой нашего времени" в литературной критике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05.03.2024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роману "Герой нашего времени"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06.03.2024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 по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творчеству М.Ю. Лермонтова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07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Библиотека ЦОК </w:t>
            </w:r>
            <w:hyperlink r:id="rId15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75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Любимые стихотворения поэтов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Жизнь и творчество. История создания поэмы «Мёртвые души»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46146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Образы помещиков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46254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4636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города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.03.2024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4648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Н. В. Гоголь. Поэма «Мёртвые души».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Образ Чичикова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Поэма «Мёртвые души». Образ России, народа и автора в поэме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Н. В. Гоголь. Поэма «Мёртвые души»: специфика жанра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ae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Итоговый урок по "Мертвым душам" Н.В. Гоголя"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Развитие речи. Подготовка к домашнему сочинению по "Мертвым душам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09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Итоговая контрольная работа по поэме Н.В. Гоголя "Мертвые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>души"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В мире литературы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Отечественная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(одно произведение по выбору). Например,«Лафертовская маковница» Антония Погорельского,«Часы и зеркало» А. А. Бестужева-Марлинского, «Кто виноват?»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А. И. Герцена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Специфика отечественной прозы первой половины Х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Х века, ее значение для русской литературы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8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Внеклассное чтение. Писатели и поэты о Великой Отечественной войне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Данте Алигьери. «Божественная комедия» . Особенности жанра и композиции комедии.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Сюжет и персонажи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9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db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Данте Алигьери. «Божественная комедия». Образ поэта. Пороки человечества и наказание за них.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Проблематика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.04.2024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0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У. Шекспир. Трагедия «Гамлет». История создания 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Тема,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идея, проблематика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.0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93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У. Шекспир. Трагедия «Гамлет» (фрагменты по выбору). Своеобразие конфликта и композиции 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Система образов. Образ главного героя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Резервный урок. У. Шекспир. Трагедия «Гамлет». Поиски смысла жизни, проблема выбора в трагедии.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 любви в трагедии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7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И.-В. Гёте. Трагедия «Фауст» (не менее двух фрагментов по выбору).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Сюжет и проблематика трагедии.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1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4728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И.-В. Гёте. Трагедия «Фауст» (не менее двух фрагментов по выбору). Тема, главный герой в поисках смысла жизни. Фауст и Мефистофель.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Идея произведения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4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2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47398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Дж. Г. Байрон. Стихотворения (одно по выбору). Например,«Душа моя мрачна. Скорей, певец, скорей!..», «Прощание Наполеона» и др.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Тематика и проблематика лирики поэта.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5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3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Дж. Г. Байрон. Поэма «Паломничество Чайльд-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Гарольда». Романтический герой в поисках смысла жизни.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Мотив странствия. Байронический тип литературного героя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16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4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409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99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Итоговая контрольная работа за год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5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4749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 В. Гюго «Труженики моря» (роман). Тема, идея произведения. Сюжет, проблематика.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2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.05.2024 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6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475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aa</w:t>
              </w:r>
            </w:hyperlink>
          </w:p>
        </w:tc>
      </w:tr>
      <w:tr w:rsidR="007A551B" w:rsidRPr="00323359" w:rsidTr="006D47A4">
        <w:trPr>
          <w:trHeight w:val="144"/>
          <w:tblCellSpacing w:w="20" w:type="nil"/>
        </w:trPr>
        <w:tc>
          <w:tcPr>
            <w:tcW w:w="783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22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Зарубежная проза первой половины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XIX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в.  В. Гюго «Труженики моря» (роман). Тема, идея произведения.  Образ главного героя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sz w:val="24"/>
                <w:szCs w:val="24"/>
                <w:lang w:val="ru-RU"/>
              </w:rPr>
              <w:t>23.05.2024</w:t>
            </w:r>
          </w:p>
        </w:tc>
        <w:tc>
          <w:tcPr>
            <w:tcW w:w="2726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7"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bc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476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2770DE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7A551B" w:rsidRPr="002770DE" w:rsidTr="006D47A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Pr="002770DE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spacing w:after="0"/>
              <w:ind w:left="13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770D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 </w:t>
            </w:r>
          </w:p>
        </w:tc>
        <w:tc>
          <w:tcPr>
            <w:tcW w:w="4198" w:type="dxa"/>
            <w:gridSpan w:val="2"/>
            <w:tcMar>
              <w:top w:w="50" w:type="dxa"/>
              <w:left w:w="100" w:type="dxa"/>
            </w:tcMar>
            <w:vAlign w:val="center"/>
          </w:tcPr>
          <w:p w:rsidR="007A551B" w:rsidRPr="002770DE" w:rsidRDefault="007A551B" w:rsidP="00AB54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A551B" w:rsidRPr="002770DE" w:rsidRDefault="007A551B">
      <w:pPr>
        <w:rPr>
          <w:rFonts w:ascii="Times New Roman" w:hAnsi="Times New Roman"/>
          <w:sz w:val="24"/>
          <w:szCs w:val="24"/>
        </w:rPr>
        <w:sectPr w:rsidR="007A551B" w:rsidRPr="002770D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A551B" w:rsidRPr="002770DE" w:rsidRDefault="007A551B">
      <w:pPr>
        <w:spacing w:after="0"/>
        <w:ind w:left="120"/>
        <w:rPr>
          <w:rFonts w:ascii="Times New Roman" w:hAnsi="Times New Roman"/>
          <w:sz w:val="24"/>
          <w:szCs w:val="24"/>
        </w:rPr>
      </w:pPr>
      <w:bookmarkStart w:id="23" w:name="block-3372958"/>
      <w:bookmarkEnd w:id="23"/>
      <w:r w:rsidRPr="002770DE">
        <w:rPr>
          <w:rFonts w:ascii="Times New Roman" w:hAnsi="Times New Roman"/>
          <w:b/>
          <w:color w:val="000000"/>
          <w:sz w:val="24"/>
          <w:szCs w:val="24"/>
        </w:rPr>
        <w:lastRenderedPageBreak/>
        <w:t>УЧЕБНО-МЕТОДИЧЕСКОЕ ОБЕСПЕЧЕНИЕ ОБРАЗОВАТЕЛЬНОГО ПРОЦЕССА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</w:rPr>
        <w:t>ОБЯЗАТЕЛЬНЫЕ УЧЕБНЫЕ МАТЕРИАЛЫ ДЛЯ УЧЕНИКА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</w:rPr>
      </w:pPr>
      <w:r w:rsidRPr="002770DE">
        <w:rPr>
          <w:rFonts w:ascii="Times New Roman" w:hAnsi="Times New Roman"/>
          <w:color w:val="000000"/>
          <w:sz w:val="24"/>
          <w:szCs w:val="24"/>
        </w:rPr>
        <w:t>​‌‌​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​‌</w:t>
      </w:r>
      <w:bookmarkStart w:id="24" w:name="07c44318-62d7-4b94-a93e-5453a0a6fe07"/>
      <w:bookmarkEnd w:id="24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Литература:учебник для 9 класса в 2 ч./С.А.Зинин,В.И.Сахаров, В.А.Чалмаев.-5-у изд.-М.:ООО "Русское слово-учебник,2018.‌</w:t>
      </w:r>
    </w:p>
    <w:p w:rsidR="007A551B" w:rsidRPr="002770DE" w:rsidRDefault="007A551B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​‌"Литература"для 9 класса общеобразовательных организаций/С.А.Зинин,Л.В.Новикова.-2-е изд.М.:ООО " Русское слово-учебник",2018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bookmarkStart w:id="25" w:name="965c2f96-378d-4c13-9dce-56f666e6bfa8"/>
      <w:bookmarkEnd w:id="25"/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"Литература.9 класс.Методическое пособие.ФГОС"/ С.А.Зинин.М.: "Русское слово-учебник",2018.‌​</w:t>
      </w:r>
    </w:p>
    <w:p w:rsidR="007A551B" w:rsidRPr="002770DE" w:rsidRDefault="007A551B">
      <w:pPr>
        <w:spacing w:after="0"/>
        <w:ind w:left="120"/>
        <w:rPr>
          <w:rFonts w:ascii="Times New Roman" w:hAnsi="Times New Roman"/>
          <w:sz w:val="24"/>
          <w:szCs w:val="24"/>
          <w:lang w:val="ru-RU"/>
        </w:rPr>
      </w:pP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7A551B" w:rsidRPr="002770DE" w:rsidRDefault="007A551B">
      <w:pPr>
        <w:spacing w:after="0" w:line="480" w:lineRule="auto"/>
        <w:ind w:left="120"/>
        <w:rPr>
          <w:rFonts w:ascii="Times New Roman" w:hAnsi="Times New Roman"/>
          <w:sz w:val="24"/>
          <w:szCs w:val="24"/>
          <w:lang w:val="ru-RU"/>
        </w:rPr>
      </w:pP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  <w:r w:rsidRPr="002770DE">
        <w:rPr>
          <w:rFonts w:ascii="Times New Roman" w:hAnsi="Times New Roman"/>
          <w:color w:val="333333"/>
          <w:sz w:val="24"/>
          <w:szCs w:val="24"/>
          <w:lang w:val="ru-RU"/>
        </w:rPr>
        <w:t>​‌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Литература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www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klassika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/ Классика.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lit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.1</w:t>
      </w:r>
      <w:r w:rsidRPr="002770DE">
        <w:rPr>
          <w:rFonts w:ascii="Times New Roman" w:hAnsi="Times New Roman"/>
          <w:color w:val="000000"/>
          <w:sz w:val="24"/>
          <w:szCs w:val="24"/>
        </w:rPr>
        <w:t>sept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urok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literature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ege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www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unkniga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biblioteki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londs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10966-</w:t>
      </w:r>
      <w:r w:rsidRPr="002770DE">
        <w:rPr>
          <w:rFonts w:ascii="Times New Roman" w:hAnsi="Times New Roman"/>
          <w:color w:val="000000"/>
          <w:sz w:val="24"/>
          <w:szCs w:val="24"/>
        </w:rPr>
        <w:t>z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...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www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dtn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za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dnem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school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↵↵↵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litrekon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произведений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respator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com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rustih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стихотворений</w:t>
      </w:r>
      <w:r w:rsidRPr="002770DE">
        <w:rPr>
          <w:rFonts w:ascii="Times New Roman" w:eastAsia="MS Mincho" w:hAnsi="Times New Roman"/>
          <w:color w:val="000000"/>
          <w:sz w:val="24"/>
          <w:szCs w:val="24"/>
          <w:lang w:val="ru-RU"/>
        </w:rPr>
        <w:t>↵↵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" Библиотека ЦОК</w:t>
      </w:r>
      <w:r w:rsidRPr="002770DE">
        <w:rPr>
          <w:rFonts w:ascii="Times New Roman" w:hAnsi="Times New Roman"/>
          <w:color w:val="000000"/>
          <w:sz w:val="24"/>
          <w:szCs w:val="24"/>
        </w:rPr>
        <w:t>yttps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</w:t>
      </w:r>
      <w:r w:rsidRPr="002770DE">
        <w:rPr>
          <w:rFonts w:ascii="Times New Roman" w:hAnsi="Times New Roman"/>
          <w:color w:val="000000"/>
          <w:sz w:val="24"/>
          <w:szCs w:val="24"/>
        </w:rPr>
        <w:t>m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edsoo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/7</w:t>
      </w:r>
      <w:r w:rsidRPr="002770DE">
        <w:rPr>
          <w:rFonts w:ascii="Times New Roman" w:hAnsi="Times New Roman"/>
          <w:color w:val="000000"/>
          <w:sz w:val="24"/>
          <w:szCs w:val="24"/>
        </w:rPr>
        <w:t>f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41</w:t>
      </w:r>
      <w:r w:rsidRPr="002770DE">
        <w:rPr>
          <w:rFonts w:ascii="Times New Roman" w:hAnsi="Times New Roman"/>
          <w:color w:val="000000"/>
          <w:sz w:val="24"/>
          <w:szCs w:val="24"/>
        </w:rPr>
        <w:t>b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720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writerstob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narod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/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fcior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edu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(литература)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htth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school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collection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edu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infourok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Литература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www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klassika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/ Классика.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http://lit.1sept.ru urok</w:t>
      </w:r>
      <w:r w:rsidRPr="002770DE">
        <w:rPr>
          <w:rFonts w:ascii="Times New Roman" w:hAnsi="Times New Roman"/>
          <w:sz w:val="24"/>
          <w:szCs w:val="24"/>
        </w:rPr>
        <w:br/>
      </w:r>
      <w:r w:rsidRPr="002770DE">
        <w:rPr>
          <w:rFonts w:ascii="Times New Roman" w:hAnsi="Times New Roman"/>
          <w:color w:val="000000"/>
          <w:sz w:val="24"/>
          <w:szCs w:val="24"/>
        </w:rPr>
        <w:t xml:space="preserve"> http://literature-ege.ru</w:t>
      </w:r>
      <w:r w:rsidRPr="002770DE">
        <w:rPr>
          <w:rFonts w:ascii="Times New Roman" w:hAnsi="Times New Roman"/>
          <w:sz w:val="24"/>
          <w:szCs w:val="24"/>
        </w:rPr>
        <w:br/>
      </w:r>
      <w:r w:rsidRPr="002770DE">
        <w:rPr>
          <w:rFonts w:ascii="Times New Roman" w:hAnsi="Times New Roman"/>
          <w:color w:val="000000"/>
          <w:sz w:val="24"/>
          <w:szCs w:val="24"/>
        </w:rPr>
        <w:t xml:space="preserve"> http://www.unkniga.ru biblioteki londs 10966-z...</w:t>
      </w:r>
      <w:r w:rsidRPr="002770DE">
        <w:rPr>
          <w:rFonts w:ascii="Times New Roman" w:hAnsi="Times New Roman"/>
          <w:sz w:val="24"/>
          <w:szCs w:val="24"/>
        </w:rPr>
        <w:br/>
      </w:r>
      <w:r w:rsidRPr="002770DE">
        <w:rPr>
          <w:rFonts w:ascii="Times New Roman" w:hAnsi="Times New Roman"/>
          <w:color w:val="000000"/>
          <w:sz w:val="24"/>
          <w:szCs w:val="24"/>
        </w:rPr>
        <w:t xml:space="preserve"> 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www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dtn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za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-</w:t>
      </w:r>
      <w:r w:rsidRPr="002770DE">
        <w:rPr>
          <w:rFonts w:ascii="Times New Roman" w:hAnsi="Times New Roman"/>
          <w:color w:val="000000"/>
          <w:sz w:val="24"/>
          <w:szCs w:val="24"/>
        </w:rPr>
        <w:t>dnem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school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sz w:val="24"/>
          <w:szCs w:val="24"/>
          <w:lang w:val="ru-RU"/>
        </w:rPr>
        <w:lastRenderedPageBreak/>
        <w:br/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litrekon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произведений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respator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com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2770DE">
        <w:rPr>
          <w:rFonts w:ascii="Times New Roman" w:hAnsi="Times New Roman"/>
          <w:color w:val="000000"/>
          <w:sz w:val="24"/>
          <w:szCs w:val="24"/>
        </w:rPr>
        <w:t>http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://</w:t>
      </w:r>
      <w:r w:rsidRPr="002770DE">
        <w:rPr>
          <w:rFonts w:ascii="Times New Roman" w:hAnsi="Times New Roman"/>
          <w:color w:val="000000"/>
          <w:sz w:val="24"/>
          <w:szCs w:val="24"/>
        </w:rPr>
        <w:t>rustih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.</w:t>
      </w:r>
      <w:r w:rsidRPr="002770DE">
        <w:rPr>
          <w:rFonts w:ascii="Times New Roman" w:hAnsi="Times New Roman"/>
          <w:color w:val="000000"/>
          <w:sz w:val="24"/>
          <w:szCs w:val="24"/>
        </w:rPr>
        <w:t>ru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 xml:space="preserve"> Анализ стихотворений</w:t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r w:rsidRPr="002770DE">
        <w:rPr>
          <w:rFonts w:ascii="Times New Roman" w:hAnsi="Times New Roman"/>
          <w:sz w:val="24"/>
          <w:szCs w:val="24"/>
          <w:lang w:val="ru-RU"/>
        </w:rPr>
        <w:br/>
      </w:r>
      <w:bookmarkStart w:id="26" w:name="b680be9b-368a-4013-95ac-09d499c3ce1d"/>
      <w:bookmarkEnd w:id="26"/>
      <w:r w:rsidRPr="002770DE">
        <w:rPr>
          <w:rFonts w:ascii="Times New Roman" w:hAnsi="Times New Roman"/>
          <w:color w:val="333333"/>
          <w:sz w:val="24"/>
          <w:szCs w:val="24"/>
          <w:lang w:val="ru-RU"/>
        </w:rPr>
        <w:t>‌</w:t>
      </w:r>
      <w:r w:rsidRPr="002770DE">
        <w:rPr>
          <w:rFonts w:ascii="Times New Roman" w:hAnsi="Times New Roman"/>
          <w:color w:val="000000"/>
          <w:sz w:val="24"/>
          <w:szCs w:val="24"/>
          <w:lang w:val="ru-RU"/>
        </w:rPr>
        <w:t>​</w:t>
      </w:r>
    </w:p>
    <w:p w:rsidR="007A551B" w:rsidRPr="002770DE" w:rsidRDefault="007A551B">
      <w:pPr>
        <w:rPr>
          <w:rFonts w:ascii="Times New Roman" w:hAnsi="Times New Roman"/>
          <w:sz w:val="24"/>
          <w:szCs w:val="24"/>
          <w:lang w:val="ru-RU"/>
        </w:rPr>
        <w:sectPr w:rsidR="007A551B" w:rsidRPr="002770DE">
          <w:pgSz w:w="11906" w:h="16383"/>
          <w:pgMar w:top="1134" w:right="850" w:bottom="1134" w:left="1701" w:header="720" w:footer="720" w:gutter="0"/>
          <w:cols w:space="720"/>
        </w:sectPr>
      </w:pPr>
    </w:p>
    <w:p w:rsidR="007A551B" w:rsidRPr="002E0E1F" w:rsidRDefault="007A551B">
      <w:pPr>
        <w:rPr>
          <w:lang w:val="ru-RU"/>
        </w:rPr>
      </w:pPr>
    </w:p>
    <w:sectPr w:rsidR="007A551B" w:rsidRPr="002E0E1F" w:rsidSect="00C6340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71E4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490293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9941C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20B507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12B017A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C936CD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25057C9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26997B95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B201B2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DCF14BB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300B561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2297D16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40A5447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47111D6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4B2C1042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592062D7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65E2492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69A776BA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1A81CF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72700238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2FC7303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 w15:restartNumberingAfterBreak="0">
    <w:nsid w:val="73D15BD1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787B61AC"/>
    <w:multiLevelType w:val="multilevel"/>
    <w:tmpl w:val="FFFFFFFF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0"/>
  </w:num>
  <w:num w:numId="2">
    <w:abstractNumId w:val="19"/>
  </w:num>
  <w:num w:numId="3">
    <w:abstractNumId w:val="13"/>
  </w:num>
  <w:num w:numId="4">
    <w:abstractNumId w:val="9"/>
  </w:num>
  <w:num w:numId="5">
    <w:abstractNumId w:val="20"/>
  </w:num>
  <w:num w:numId="6">
    <w:abstractNumId w:val="5"/>
  </w:num>
  <w:num w:numId="7">
    <w:abstractNumId w:val="0"/>
  </w:num>
  <w:num w:numId="8">
    <w:abstractNumId w:val="21"/>
  </w:num>
  <w:num w:numId="9">
    <w:abstractNumId w:val="11"/>
  </w:num>
  <w:num w:numId="10">
    <w:abstractNumId w:val="3"/>
  </w:num>
  <w:num w:numId="11">
    <w:abstractNumId w:val="14"/>
  </w:num>
  <w:num w:numId="12">
    <w:abstractNumId w:val="16"/>
  </w:num>
  <w:num w:numId="13">
    <w:abstractNumId w:val="17"/>
  </w:num>
  <w:num w:numId="14">
    <w:abstractNumId w:val="2"/>
  </w:num>
  <w:num w:numId="15">
    <w:abstractNumId w:val="7"/>
  </w:num>
  <w:num w:numId="16">
    <w:abstractNumId w:val="15"/>
  </w:num>
  <w:num w:numId="17">
    <w:abstractNumId w:val="6"/>
  </w:num>
  <w:num w:numId="18">
    <w:abstractNumId w:val="8"/>
  </w:num>
  <w:num w:numId="19">
    <w:abstractNumId w:val="22"/>
  </w:num>
  <w:num w:numId="20">
    <w:abstractNumId w:val="12"/>
  </w:num>
  <w:num w:numId="21">
    <w:abstractNumId w:val="1"/>
  </w:num>
  <w:num w:numId="22">
    <w:abstractNumId w:val="18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3401"/>
    <w:rsid w:val="000203AD"/>
    <w:rsid w:val="00090F81"/>
    <w:rsid w:val="000D4161"/>
    <w:rsid w:val="000E6D86"/>
    <w:rsid w:val="001153DB"/>
    <w:rsid w:val="00206323"/>
    <w:rsid w:val="002770DE"/>
    <w:rsid w:val="002B6A3D"/>
    <w:rsid w:val="002E0E1F"/>
    <w:rsid w:val="00323359"/>
    <w:rsid w:val="00344265"/>
    <w:rsid w:val="004E1116"/>
    <w:rsid w:val="004E5773"/>
    <w:rsid w:val="004E6975"/>
    <w:rsid w:val="005C2235"/>
    <w:rsid w:val="005F03EA"/>
    <w:rsid w:val="00694F21"/>
    <w:rsid w:val="006D47A4"/>
    <w:rsid w:val="007A537D"/>
    <w:rsid w:val="007A551B"/>
    <w:rsid w:val="00837E1D"/>
    <w:rsid w:val="008414A9"/>
    <w:rsid w:val="008610C7"/>
    <w:rsid w:val="0086502D"/>
    <w:rsid w:val="008944ED"/>
    <w:rsid w:val="008B4D0E"/>
    <w:rsid w:val="009357CA"/>
    <w:rsid w:val="00AB5470"/>
    <w:rsid w:val="00B16ED6"/>
    <w:rsid w:val="00B87914"/>
    <w:rsid w:val="00BB3BF2"/>
    <w:rsid w:val="00C53FFE"/>
    <w:rsid w:val="00C63401"/>
    <w:rsid w:val="00D7354F"/>
    <w:rsid w:val="00E2220E"/>
    <w:rsid w:val="00E6335E"/>
    <w:rsid w:val="00E9175A"/>
    <w:rsid w:val="00ED2E8F"/>
    <w:rsid w:val="00FC7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F99B285"/>
  <w15:docId w15:val="{CA2C96CD-6A6E-4F80-9E13-D101D6E9B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14A9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414A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8414A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8414A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8414A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414A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8414A9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8414A9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8414A9"/>
    <w:rPr>
      <w:rFonts w:ascii="Cambria" w:hAnsi="Cambria" w:cs="Times New Roman"/>
      <w:b/>
      <w:bCs/>
      <w:i/>
      <w:iCs/>
      <w:color w:val="4F81BD"/>
    </w:rPr>
  </w:style>
  <w:style w:type="paragraph" w:styleId="a3">
    <w:name w:val="header"/>
    <w:basedOn w:val="a"/>
    <w:link w:val="a4"/>
    <w:uiPriority w:val="99"/>
    <w:rsid w:val="008414A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link w:val="a3"/>
    <w:uiPriority w:val="99"/>
    <w:locked/>
    <w:rsid w:val="008414A9"/>
    <w:rPr>
      <w:rFonts w:cs="Times New Roman"/>
    </w:rPr>
  </w:style>
  <w:style w:type="paragraph" w:styleId="a5">
    <w:name w:val="Normal Indent"/>
    <w:basedOn w:val="a"/>
    <w:uiPriority w:val="99"/>
    <w:rsid w:val="008414A9"/>
    <w:pPr>
      <w:ind w:left="720"/>
    </w:pPr>
  </w:style>
  <w:style w:type="paragraph" w:styleId="a6">
    <w:name w:val="Subtitle"/>
    <w:basedOn w:val="a"/>
    <w:next w:val="a"/>
    <w:link w:val="a7"/>
    <w:uiPriority w:val="99"/>
    <w:qFormat/>
    <w:rsid w:val="008414A9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99"/>
    <w:locked/>
    <w:rsid w:val="008414A9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99"/>
    <w:qFormat/>
    <w:rsid w:val="008414A9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9">
    <w:name w:val="Заголовок Знак"/>
    <w:link w:val="a8"/>
    <w:uiPriority w:val="99"/>
    <w:locked/>
    <w:rsid w:val="008414A9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aa">
    <w:name w:val="Emphasis"/>
    <w:uiPriority w:val="99"/>
    <w:qFormat/>
    <w:rsid w:val="008414A9"/>
    <w:rPr>
      <w:rFonts w:cs="Times New Roman"/>
      <w:i/>
      <w:iCs/>
    </w:rPr>
  </w:style>
  <w:style w:type="character" w:styleId="ab">
    <w:name w:val="Hyperlink"/>
    <w:uiPriority w:val="99"/>
    <w:rsid w:val="00C63401"/>
    <w:rPr>
      <w:rFonts w:cs="Times New Roman"/>
      <w:color w:val="0000FF"/>
      <w:u w:val="single"/>
    </w:rPr>
  </w:style>
  <w:style w:type="table" w:styleId="ac">
    <w:name w:val="Table Grid"/>
    <w:basedOn w:val="a1"/>
    <w:uiPriority w:val="99"/>
    <w:rsid w:val="00C6340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caption"/>
    <w:basedOn w:val="a"/>
    <w:next w:val="a"/>
    <w:uiPriority w:val="99"/>
    <w:qFormat/>
    <w:rsid w:val="008414A9"/>
    <w:pPr>
      <w:spacing w:line="240" w:lineRule="auto"/>
    </w:pPr>
    <w:rPr>
      <w:b/>
      <w:bCs/>
      <w:color w:val="4F81BD"/>
      <w:sz w:val="18"/>
      <w:szCs w:val="18"/>
    </w:rPr>
  </w:style>
  <w:style w:type="paragraph" w:styleId="ae">
    <w:name w:val="Body Text"/>
    <w:basedOn w:val="a"/>
    <w:link w:val="af"/>
    <w:uiPriority w:val="99"/>
    <w:rsid w:val="002E0E1F"/>
    <w:pPr>
      <w:widowControl w:val="0"/>
      <w:autoSpaceDE w:val="0"/>
      <w:autoSpaceDN w:val="0"/>
      <w:spacing w:after="0" w:line="240" w:lineRule="auto"/>
      <w:ind w:left="526"/>
    </w:pPr>
    <w:rPr>
      <w:rFonts w:ascii="Times New Roman" w:eastAsia="Times New Roman" w:hAnsi="Times New Roman"/>
      <w:sz w:val="24"/>
      <w:szCs w:val="24"/>
      <w:lang w:val="ru-RU"/>
    </w:rPr>
  </w:style>
  <w:style w:type="character" w:customStyle="1" w:styleId="af">
    <w:name w:val="Основной текст Знак"/>
    <w:link w:val="ae"/>
    <w:uiPriority w:val="99"/>
    <w:semiHidden/>
    <w:locked/>
    <w:rsid w:val="002E0E1F"/>
    <w:rPr>
      <w:rFonts w:eastAsia="Times New Roman" w:cs="Times New Roman"/>
      <w:sz w:val="24"/>
      <w:szCs w:val="24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7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8bc41c18" TargetMode="External"/><Relationship Id="rId21" Type="http://schemas.openxmlformats.org/officeDocument/2006/relationships/hyperlink" Target="https://m.edsoo.ru/7f41b720" TargetMode="External"/><Relationship Id="rId42" Type="http://schemas.openxmlformats.org/officeDocument/2006/relationships/hyperlink" Target="https://m.edsoo.ru/8bc41fd8" TargetMode="External"/><Relationship Id="rId63" Type="http://schemas.openxmlformats.org/officeDocument/2006/relationships/hyperlink" Target="https://m.edsoo.ru/8bc43bb2" TargetMode="External"/><Relationship Id="rId84" Type="http://schemas.openxmlformats.org/officeDocument/2006/relationships/hyperlink" Target="https://m.edsoo.ru/8bc46254" TargetMode="External"/><Relationship Id="rId138" Type="http://schemas.openxmlformats.org/officeDocument/2006/relationships/hyperlink" Target="https://m.edsoo.ru/8bc43a9a" TargetMode="External"/><Relationship Id="rId159" Type="http://schemas.openxmlformats.org/officeDocument/2006/relationships/hyperlink" Target="https://m.edsoo.ru/8bc46146" TargetMode="External"/><Relationship Id="rId170" Type="http://schemas.openxmlformats.org/officeDocument/2006/relationships/hyperlink" Target="https://m.edsoo.ru/8bc46ed4" TargetMode="External"/><Relationship Id="rId107" Type="http://schemas.openxmlformats.org/officeDocument/2006/relationships/hyperlink" Target="https://m.edsoo.ru/8bc3fef4" TargetMode="External"/><Relationship Id="rId11" Type="http://schemas.openxmlformats.org/officeDocument/2006/relationships/hyperlink" Target="https://m.edsoo.ru/7f41b720" TargetMode="External"/><Relationship Id="rId32" Type="http://schemas.openxmlformats.org/officeDocument/2006/relationships/hyperlink" Target="https://m.edsoo.ru/8bc40584" TargetMode="External"/><Relationship Id="rId53" Type="http://schemas.openxmlformats.org/officeDocument/2006/relationships/hyperlink" Target="https://m.edsoo.ru/8bc42d3e" TargetMode="External"/><Relationship Id="rId74" Type="http://schemas.openxmlformats.org/officeDocument/2006/relationships/hyperlink" Target="https://m.edsoo.ru/8bc45372" TargetMode="External"/><Relationship Id="rId128" Type="http://schemas.openxmlformats.org/officeDocument/2006/relationships/hyperlink" Target="https://m.edsoo.ru/8bc42b9a" TargetMode="External"/><Relationship Id="rId149" Type="http://schemas.openxmlformats.org/officeDocument/2006/relationships/hyperlink" Target="https://m.edsoo.ru/8bc45264" TargetMode="External"/><Relationship Id="rId5" Type="http://schemas.openxmlformats.org/officeDocument/2006/relationships/hyperlink" Target="https://m.edsoo.ru/7f41b720" TargetMode="External"/><Relationship Id="rId95" Type="http://schemas.openxmlformats.org/officeDocument/2006/relationships/hyperlink" Target="https://m.edsoo.ru/8bc4728a" TargetMode="External"/><Relationship Id="rId160" Type="http://schemas.openxmlformats.org/officeDocument/2006/relationships/hyperlink" Target="https://m.edsoo.ru/8bc46254" TargetMode="External"/><Relationship Id="rId22" Type="http://schemas.openxmlformats.org/officeDocument/2006/relationships/hyperlink" Target="https://m.edsoo.ru/7f41b720" TargetMode="External"/><Relationship Id="rId43" Type="http://schemas.openxmlformats.org/officeDocument/2006/relationships/hyperlink" Target="https://m.edsoo.ru/8bc41d6c" TargetMode="External"/><Relationship Id="rId64" Type="http://schemas.openxmlformats.org/officeDocument/2006/relationships/hyperlink" Target="https://m.edsoo.ru/8bc43e3c" TargetMode="External"/><Relationship Id="rId118" Type="http://schemas.openxmlformats.org/officeDocument/2006/relationships/hyperlink" Target="https://m.edsoo.ru/8bc41fd8" TargetMode="External"/><Relationship Id="rId139" Type="http://schemas.openxmlformats.org/officeDocument/2006/relationships/hyperlink" Target="https://m.edsoo.ru/8bc43bb2" TargetMode="External"/><Relationship Id="rId85" Type="http://schemas.openxmlformats.org/officeDocument/2006/relationships/hyperlink" Target="https://m.edsoo.ru/8bc4636c" TargetMode="External"/><Relationship Id="rId150" Type="http://schemas.openxmlformats.org/officeDocument/2006/relationships/hyperlink" Target="https://m.edsoo.ru/8bc45372" TargetMode="External"/><Relationship Id="rId171" Type="http://schemas.openxmlformats.org/officeDocument/2006/relationships/hyperlink" Target="https://m.edsoo.ru/8bc4728a" TargetMode="External"/><Relationship Id="rId12" Type="http://schemas.openxmlformats.org/officeDocument/2006/relationships/hyperlink" Target="https://m.edsoo.ru/7f41b720" TargetMode="External"/><Relationship Id="rId33" Type="http://schemas.openxmlformats.org/officeDocument/2006/relationships/hyperlink" Target="https://m.edsoo.ru/8bc40692" TargetMode="External"/><Relationship Id="rId108" Type="http://schemas.openxmlformats.org/officeDocument/2006/relationships/hyperlink" Target="https://m.edsoo.ru/8bc40584" TargetMode="External"/><Relationship Id="rId129" Type="http://schemas.openxmlformats.org/officeDocument/2006/relationships/hyperlink" Target="https://m.edsoo.ru/8bc42d3e" TargetMode="External"/><Relationship Id="rId54" Type="http://schemas.openxmlformats.org/officeDocument/2006/relationships/hyperlink" Target="https://m.edsoo.ru/8bc42e4c" TargetMode="External"/><Relationship Id="rId75" Type="http://schemas.openxmlformats.org/officeDocument/2006/relationships/hyperlink" Target="https://m.edsoo.ru/8bc454f8" TargetMode="External"/><Relationship Id="rId96" Type="http://schemas.openxmlformats.org/officeDocument/2006/relationships/hyperlink" Target="https://m.edsoo.ru/8bc47398" TargetMode="External"/><Relationship Id="rId140" Type="http://schemas.openxmlformats.org/officeDocument/2006/relationships/hyperlink" Target="https://m.edsoo.ru/8bc43e3c" TargetMode="External"/><Relationship Id="rId161" Type="http://schemas.openxmlformats.org/officeDocument/2006/relationships/hyperlink" Target="https://m.edsoo.ru/8bc4636c" TargetMode="External"/><Relationship Id="rId6" Type="http://schemas.openxmlformats.org/officeDocument/2006/relationships/hyperlink" Target="https://m.edsoo.ru/7f41b720" TargetMode="External"/><Relationship Id="rId23" Type="http://schemas.openxmlformats.org/officeDocument/2006/relationships/hyperlink" Target="https://m.edsoo.ru/7f41b720" TargetMode="External"/><Relationship Id="rId28" Type="http://schemas.openxmlformats.org/officeDocument/2006/relationships/hyperlink" Target="https://m.edsoo.ru/8bc3fb48" TargetMode="External"/><Relationship Id="rId49" Type="http://schemas.openxmlformats.org/officeDocument/2006/relationships/hyperlink" Target="https://m.edsoo.ru/8bc4273a" TargetMode="External"/><Relationship Id="rId114" Type="http://schemas.openxmlformats.org/officeDocument/2006/relationships/hyperlink" Target="https://m.edsoo.ru/8bc417a4" TargetMode="External"/><Relationship Id="rId119" Type="http://schemas.openxmlformats.org/officeDocument/2006/relationships/hyperlink" Target="https://m.edsoo.ru/8bc41d6c" TargetMode="External"/><Relationship Id="rId44" Type="http://schemas.openxmlformats.org/officeDocument/2006/relationships/hyperlink" Target="https://m.edsoo.ru/8bc41ea2" TargetMode="External"/><Relationship Id="rId60" Type="http://schemas.openxmlformats.org/officeDocument/2006/relationships/hyperlink" Target="https://m.edsoo.ru/8bc4387e" TargetMode="External"/><Relationship Id="rId65" Type="http://schemas.openxmlformats.org/officeDocument/2006/relationships/hyperlink" Target="https://m.edsoo.ru/8bc43fcc" TargetMode="External"/><Relationship Id="rId81" Type="http://schemas.openxmlformats.org/officeDocument/2006/relationships/hyperlink" Target="https://m.edsoo.ru/8bc45ed0" TargetMode="External"/><Relationship Id="rId86" Type="http://schemas.openxmlformats.org/officeDocument/2006/relationships/hyperlink" Target="https://m.edsoo.ru/8bc4648e" TargetMode="External"/><Relationship Id="rId130" Type="http://schemas.openxmlformats.org/officeDocument/2006/relationships/hyperlink" Target="https://m.edsoo.ru/8bc42e4c" TargetMode="External"/><Relationship Id="rId135" Type="http://schemas.openxmlformats.org/officeDocument/2006/relationships/hyperlink" Target="https://m.edsoo.ru/8bc43770" TargetMode="External"/><Relationship Id="rId151" Type="http://schemas.openxmlformats.org/officeDocument/2006/relationships/hyperlink" Target="https://m.edsoo.ru/8bc454f8" TargetMode="External"/><Relationship Id="rId156" Type="http://schemas.openxmlformats.org/officeDocument/2006/relationships/hyperlink" Target="https://m.edsoo.ru/8bc45dae" TargetMode="External"/><Relationship Id="rId177" Type="http://schemas.openxmlformats.org/officeDocument/2006/relationships/hyperlink" Target="https://m.edsoo.ru/8bc476c2" TargetMode="External"/><Relationship Id="rId172" Type="http://schemas.openxmlformats.org/officeDocument/2006/relationships/hyperlink" Target="https://m.edsoo.ru/8bc47398" TargetMode="External"/><Relationship Id="rId13" Type="http://schemas.openxmlformats.org/officeDocument/2006/relationships/hyperlink" Target="https://m.edsoo.ru/7f41b720" TargetMode="External"/><Relationship Id="rId18" Type="http://schemas.openxmlformats.org/officeDocument/2006/relationships/hyperlink" Target="https://m.edsoo.ru/7f41b720" TargetMode="External"/><Relationship Id="rId39" Type="http://schemas.openxmlformats.org/officeDocument/2006/relationships/hyperlink" Target="https://m.edsoo.ru/8bc418d0" TargetMode="External"/><Relationship Id="rId109" Type="http://schemas.openxmlformats.org/officeDocument/2006/relationships/hyperlink" Target="https://m.edsoo.ru/8bc40692" TargetMode="External"/><Relationship Id="rId34" Type="http://schemas.openxmlformats.org/officeDocument/2006/relationships/hyperlink" Target="https://m.edsoo.ru/8bc40ae8" TargetMode="External"/><Relationship Id="rId50" Type="http://schemas.openxmlformats.org/officeDocument/2006/relationships/hyperlink" Target="https://m.edsoo.ru/8bc4285c" TargetMode="External"/><Relationship Id="rId55" Type="http://schemas.openxmlformats.org/officeDocument/2006/relationships/hyperlink" Target="https://m.edsoo.ru/8bc430ea" TargetMode="External"/><Relationship Id="rId76" Type="http://schemas.openxmlformats.org/officeDocument/2006/relationships/hyperlink" Target="https://m.edsoo.ru/8bc4561a" TargetMode="External"/><Relationship Id="rId97" Type="http://schemas.openxmlformats.org/officeDocument/2006/relationships/hyperlink" Target="https://m.edsoo.ru/8bc408c2" TargetMode="External"/><Relationship Id="rId104" Type="http://schemas.openxmlformats.org/officeDocument/2006/relationships/hyperlink" Target="https://m.edsoo.ru/8bc3fb48" TargetMode="External"/><Relationship Id="rId120" Type="http://schemas.openxmlformats.org/officeDocument/2006/relationships/hyperlink" Target="https://m.edsoo.ru/8bc41ea2" TargetMode="External"/><Relationship Id="rId125" Type="http://schemas.openxmlformats.org/officeDocument/2006/relationships/hyperlink" Target="https://m.edsoo.ru/8bc4273a" TargetMode="External"/><Relationship Id="rId141" Type="http://schemas.openxmlformats.org/officeDocument/2006/relationships/hyperlink" Target="https://m.edsoo.ru/8bc43fcc" TargetMode="External"/><Relationship Id="rId146" Type="http://schemas.openxmlformats.org/officeDocument/2006/relationships/hyperlink" Target="https://m.edsoo.ru/8bc44e0e" TargetMode="External"/><Relationship Id="rId167" Type="http://schemas.openxmlformats.org/officeDocument/2006/relationships/hyperlink" Target="https://m.edsoo.ru/8bc46b8c" TargetMode="External"/><Relationship Id="rId7" Type="http://schemas.openxmlformats.org/officeDocument/2006/relationships/hyperlink" Target="https://m.edsoo.ru/7f41b720" TargetMode="External"/><Relationship Id="rId71" Type="http://schemas.openxmlformats.org/officeDocument/2006/relationships/hyperlink" Target="https://m.edsoo.ru/8bc45034" TargetMode="External"/><Relationship Id="rId92" Type="http://schemas.openxmlformats.org/officeDocument/2006/relationships/hyperlink" Target="https://m.edsoo.ru/8bc46c9a" TargetMode="External"/><Relationship Id="rId162" Type="http://schemas.openxmlformats.org/officeDocument/2006/relationships/hyperlink" Target="https://m.edsoo.ru/8bc4648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3fcba" TargetMode="External"/><Relationship Id="rId24" Type="http://schemas.openxmlformats.org/officeDocument/2006/relationships/hyperlink" Target="https://m.edsoo.ru/7f41b720" TargetMode="External"/><Relationship Id="rId40" Type="http://schemas.openxmlformats.org/officeDocument/2006/relationships/hyperlink" Target="https://m.edsoo.ru/8bc41aec" TargetMode="External"/><Relationship Id="rId45" Type="http://schemas.openxmlformats.org/officeDocument/2006/relationships/hyperlink" Target="https://m.edsoo.ru/8bc44328" TargetMode="External"/><Relationship Id="rId66" Type="http://schemas.openxmlformats.org/officeDocument/2006/relationships/hyperlink" Target="https://m.edsoo.ru/8bc440e4" TargetMode="External"/><Relationship Id="rId87" Type="http://schemas.openxmlformats.org/officeDocument/2006/relationships/hyperlink" Target="https://m.edsoo.ru/8bc465a6" TargetMode="External"/><Relationship Id="rId110" Type="http://schemas.openxmlformats.org/officeDocument/2006/relationships/hyperlink" Target="https://m.edsoo.ru/8bc40ae8" TargetMode="External"/><Relationship Id="rId115" Type="http://schemas.openxmlformats.org/officeDocument/2006/relationships/hyperlink" Target="https://m.edsoo.ru/8bc418d0" TargetMode="External"/><Relationship Id="rId131" Type="http://schemas.openxmlformats.org/officeDocument/2006/relationships/hyperlink" Target="https://m.edsoo.ru/8bc430ea" TargetMode="External"/><Relationship Id="rId136" Type="http://schemas.openxmlformats.org/officeDocument/2006/relationships/hyperlink" Target="https://m.edsoo.ru/8bc4387e" TargetMode="External"/><Relationship Id="rId157" Type="http://schemas.openxmlformats.org/officeDocument/2006/relationships/hyperlink" Target="https://m.edsoo.ru/8bc45ed0" TargetMode="External"/><Relationship Id="rId178" Type="http://schemas.openxmlformats.org/officeDocument/2006/relationships/fontTable" Target="fontTable.xml"/><Relationship Id="rId61" Type="http://schemas.openxmlformats.org/officeDocument/2006/relationships/hyperlink" Target="https://m.edsoo.ru/8bc43982" TargetMode="External"/><Relationship Id="rId82" Type="http://schemas.openxmlformats.org/officeDocument/2006/relationships/hyperlink" Target="https://m.edsoo.ru/8bc45fe8" TargetMode="External"/><Relationship Id="rId152" Type="http://schemas.openxmlformats.org/officeDocument/2006/relationships/hyperlink" Target="https://m.edsoo.ru/8bc4561a" TargetMode="External"/><Relationship Id="rId173" Type="http://schemas.openxmlformats.org/officeDocument/2006/relationships/hyperlink" Target="https://m.edsoo.ru/8bc408c2" TargetMode="External"/><Relationship Id="rId19" Type="http://schemas.openxmlformats.org/officeDocument/2006/relationships/hyperlink" Target="https://m.edsoo.ru/7f41b720" TargetMode="External"/><Relationship Id="rId14" Type="http://schemas.openxmlformats.org/officeDocument/2006/relationships/hyperlink" Target="https://m.edsoo.ru/7f41b720" TargetMode="External"/><Relationship Id="rId30" Type="http://schemas.openxmlformats.org/officeDocument/2006/relationships/hyperlink" Target="https://m.edsoo.ru/8bc3fddc" TargetMode="External"/><Relationship Id="rId35" Type="http://schemas.openxmlformats.org/officeDocument/2006/relationships/hyperlink" Target="https://m.edsoo.ru/8bc40bec" TargetMode="External"/><Relationship Id="rId56" Type="http://schemas.openxmlformats.org/officeDocument/2006/relationships/hyperlink" Target="https://m.edsoo.ru/8bc4336a" TargetMode="External"/><Relationship Id="rId77" Type="http://schemas.openxmlformats.org/officeDocument/2006/relationships/hyperlink" Target="https://m.edsoo.ru/8bc45a52" TargetMode="External"/><Relationship Id="rId100" Type="http://schemas.openxmlformats.org/officeDocument/2006/relationships/hyperlink" Target="https://m.edsoo.ru/8bc475aa" TargetMode="External"/><Relationship Id="rId105" Type="http://schemas.openxmlformats.org/officeDocument/2006/relationships/hyperlink" Target="https://m.edsoo.ru/8bc3fcba" TargetMode="External"/><Relationship Id="rId126" Type="http://schemas.openxmlformats.org/officeDocument/2006/relationships/hyperlink" Target="https://m.edsoo.ru/8bc4285c" TargetMode="External"/><Relationship Id="rId147" Type="http://schemas.openxmlformats.org/officeDocument/2006/relationships/hyperlink" Target="https://m.edsoo.ru/8bc45034" TargetMode="External"/><Relationship Id="rId168" Type="http://schemas.openxmlformats.org/officeDocument/2006/relationships/hyperlink" Target="https://m.edsoo.ru/8bc46c9a" TargetMode="External"/><Relationship Id="rId8" Type="http://schemas.openxmlformats.org/officeDocument/2006/relationships/hyperlink" Target="https://m.edsoo.ru/7f41b720" TargetMode="External"/><Relationship Id="rId51" Type="http://schemas.openxmlformats.org/officeDocument/2006/relationships/hyperlink" Target="https://m.edsoo.ru/8bc4297e" TargetMode="External"/><Relationship Id="rId72" Type="http://schemas.openxmlformats.org/officeDocument/2006/relationships/hyperlink" Target="https://m.edsoo.ru/8bc4514c" TargetMode="External"/><Relationship Id="rId93" Type="http://schemas.openxmlformats.org/officeDocument/2006/relationships/hyperlink" Target="https://m.edsoo.ru/8bc46db2" TargetMode="External"/><Relationship Id="rId98" Type="http://schemas.openxmlformats.org/officeDocument/2006/relationships/hyperlink" Target="https://m.edsoo.ru/8bc409d0" TargetMode="External"/><Relationship Id="rId121" Type="http://schemas.openxmlformats.org/officeDocument/2006/relationships/hyperlink" Target="https://m.edsoo.ru/8bc44328" TargetMode="External"/><Relationship Id="rId142" Type="http://schemas.openxmlformats.org/officeDocument/2006/relationships/hyperlink" Target="https://m.edsoo.ru/8bc440e4" TargetMode="External"/><Relationship Id="rId163" Type="http://schemas.openxmlformats.org/officeDocument/2006/relationships/hyperlink" Target="https://m.edsoo.ru/8bc465a6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8bc3f6d4" TargetMode="External"/><Relationship Id="rId46" Type="http://schemas.openxmlformats.org/officeDocument/2006/relationships/hyperlink" Target="https://m.edsoo.ru/8bc44580" TargetMode="External"/><Relationship Id="rId67" Type="http://schemas.openxmlformats.org/officeDocument/2006/relationships/hyperlink" Target="https://m.edsoo.ru/8bc449ea" TargetMode="External"/><Relationship Id="rId116" Type="http://schemas.openxmlformats.org/officeDocument/2006/relationships/hyperlink" Target="https://m.edsoo.ru/8bc41aec" TargetMode="External"/><Relationship Id="rId137" Type="http://schemas.openxmlformats.org/officeDocument/2006/relationships/hyperlink" Target="https://m.edsoo.ru/8bc43982" TargetMode="External"/><Relationship Id="rId158" Type="http://schemas.openxmlformats.org/officeDocument/2006/relationships/hyperlink" Target="https://m.edsoo.ru/8bc45fe8" TargetMode="External"/><Relationship Id="rId20" Type="http://schemas.openxmlformats.org/officeDocument/2006/relationships/hyperlink" Target="https://m.edsoo.ru/7f41b720" TargetMode="External"/><Relationship Id="rId41" Type="http://schemas.openxmlformats.org/officeDocument/2006/relationships/hyperlink" Target="https://m.edsoo.ru/8bc41c18" TargetMode="External"/><Relationship Id="rId62" Type="http://schemas.openxmlformats.org/officeDocument/2006/relationships/hyperlink" Target="https://m.edsoo.ru/8bc43a9a" TargetMode="External"/><Relationship Id="rId83" Type="http://schemas.openxmlformats.org/officeDocument/2006/relationships/hyperlink" Target="https://m.edsoo.ru/8bc46146" TargetMode="External"/><Relationship Id="rId88" Type="http://schemas.openxmlformats.org/officeDocument/2006/relationships/hyperlink" Target="https://m.edsoo.ru/8bc466aa" TargetMode="External"/><Relationship Id="rId111" Type="http://schemas.openxmlformats.org/officeDocument/2006/relationships/hyperlink" Target="https://m.edsoo.ru/8bc40bec" TargetMode="External"/><Relationship Id="rId132" Type="http://schemas.openxmlformats.org/officeDocument/2006/relationships/hyperlink" Target="https://m.edsoo.ru/8bc4336a" TargetMode="External"/><Relationship Id="rId153" Type="http://schemas.openxmlformats.org/officeDocument/2006/relationships/hyperlink" Target="https://m.edsoo.ru/8bc45a52" TargetMode="External"/><Relationship Id="rId174" Type="http://schemas.openxmlformats.org/officeDocument/2006/relationships/hyperlink" Target="https://m.edsoo.ru/8bc409d0" TargetMode="External"/><Relationship Id="rId179" Type="http://schemas.openxmlformats.org/officeDocument/2006/relationships/theme" Target="theme/theme1.xml"/><Relationship Id="rId15" Type="http://schemas.openxmlformats.org/officeDocument/2006/relationships/hyperlink" Target="https://m.edsoo.ru/7f41b720" TargetMode="External"/><Relationship Id="rId36" Type="http://schemas.openxmlformats.org/officeDocument/2006/relationships/hyperlink" Target="https://m.edsoo.ru/8bc40f48" TargetMode="External"/><Relationship Id="rId57" Type="http://schemas.openxmlformats.org/officeDocument/2006/relationships/hyperlink" Target="https://m.edsoo.ru/8bc434be" TargetMode="External"/><Relationship Id="rId106" Type="http://schemas.openxmlformats.org/officeDocument/2006/relationships/hyperlink" Target="https://m.edsoo.ru/8bc3fddc" TargetMode="External"/><Relationship Id="rId127" Type="http://schemas.openxmlformats.org/officeDocument/2006/relationships/hyperlink" Target="https://m.edsoo.ru/8bc4297e" TargetMode="External"/><Relationship Id="rId10" Type="http://schemas.openxmlformats.org/officeDocument/2006/relationships/hyperlink" Target="https://m.edsoo.ru/7f41b720" TargetMode="External"/><Relationship Id="rId31" Type="http://schemas.openxmlformats.org/officeDocument/2006/relationships/hyperlink" Target="https://m.edsoo.ru/8bc3fef4" TargetMode="External"/><Relationship Id="rId52" Type="http://schemas.openxmlformats.org/officeDocument/2006/relationships/hyperlink" Target="https://m.edsoo.ru/8bc42b9a" TargetMode="External"/><Relationship Id="rId73" Type="http://schemas.openxmlformats.org/officeDocument/2006/relationships/hyperlink" Target="https://m.edsoo.ru/8bc45264" TargetMode="External"/><Relationship Id="rId78" Type="http://schemas.openxmlformats.org/officeDocument/2006/relationships/hyperlink" Target="https://m.edsoo.ru/8bc45b92" TargetMode="External"/><Relationship Id="rId94" Type="http://schemas.openxmlformats.org/officeDocument/2006/relationships/hyperlink" Target="https://m.edsoo.ru/8bc46ed4" TargetMode="External"/><Relationship Id="rId99" Type="http://schemas.openxmlformats.org/officeDocument/2006/relationships/hyperlink" Target="https://m.edsoo.ru/8bc4749c" TargetMode="External"/><Relationship Id="rId101" Type="http://schemas.openxmlformats.org/officeDocument/2006/relationships/hyperlink" Target="https://m.edsoo.ru/8bc3f6d4" TargetMode="External"/><Relationship Id="rId122" Type="http://schemas.openxmlformats.org/officeDocument/2006/relationships/hyperlink" Target="https://m.edsoo.ru/8bc44580" TargetMode="External"/><Relationship Id="rId143" Type="http://schemas.openxmlformats.org/officeDocument/2006/relationships/hyperlink" Target="https://m.edsoo.ru/8bc449ea" TargetMode="External"/><Relationship Id="rId148" Type="http://schemas.openxmlformats.org/officeDocument/2006/relationships/hyperlink" Target="https://m.edsoo.ru/8bc4514c" TargetMode="External"/><Relationship Id="rId164" Type="http://schemas.openxmlformats.org/officeDocument/2006/relationships/hyperlink" Target="https://m.edsoo.ru/8bc466aa" TargetMode="External"/><Relationship Id="rId169" Type="http://schemas.openxmlformats.org/officeDocument/2006/relationships/hyperlink" Target="https://m.edsoo.ru/8bc46db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720" TargetMode="External"/><Relationship Id="rId26" Type="http://schemas.openxmlformats.org/officeDocument/2006/relationships/hyperlink" Target="https://m.edsoo.ru/8bc3f7e2" TargetMode="External"/><Relationship Id="rId47" Type="http://schemas.openxmlformats.org/officeDocument/2006/relationships/hyperlink" Target="https://m.edsoo.ru/8bc421fe" TargetMode="External"/><Relationship Id="rId68" Type="http://schemas.openxmlformats.org/officeDocument/2006/relationships/hyperlink" Target="https://m.edsoo.ru/8bc44bca" TargetMode="External"/><Relationship Id="rId89" Type="http://schemas.openxmlformats.org/officeDocument/2006/relationships/hyperlink" Target="https://m.edsoo.ru/8bc467ae" TargetMode="External"/><Relationship Id="rId112" Type="http://schemas.openxmlformats.org/officeDocument/2006/relationships/hyperlink" Target="https://m.edsoo.ru/8bc40f48" TargetMode="External"/><Relationship Id="rId133" Type="http://schemas.openxmlformats.org/officeDocument/2006/relationships/hyperlink" Target="https://m.edsoo.ru/8bc434be" TargetMode="External"/><Relationship Id="rId154" Type="http://schemas.openxmlformats.org/officeDocument/2006/relationships/hyperlink" Target="https://m.edsoo.ru/8bc45b92" TargetMode="External"/><Relationship Id="rId175" Type="http://schemas.openxmlformats.org/officeDocument/2006/relationships/hyperlink" Target="https://m.edsoo.ru/8bc4749c" TargetMode="External"/><Relationship Id="rId16" Type="http://schemas.openxmlformats.org/officeDocument/2006/relationships/hyperlink" Target="https://m.edsoo.ru/7f41b720" TargetMode="External"/><Relationship Id="rId37" Type="http://schemas.openxmlformats.org/officeDocument/2006/relationships/hyperlink" Target="https://m.edsoo.ru/8bc4166e" TargetMode="External"/><Relationship Id="rId58" Type="http://schemas.openxmlformats.org/officeDocument/2006/relationships/hyperlink" Target="https://m.edsoo.ru/8bc43658" TargetMode="External"/><Relationship Id="rId79" Type="http://schemas.openxmlformats.org/officeDocument/2006/relationships/hyperlink" Target="https://m.edsoo.ru/8bc45ca0" TargetMode="External"/><Relationship Id="rId102" Type="http://schemas.openxmlformats.org/officeDocument/2006/relationships/hyperlink" Target="https://m.edsoo.ru/8bc3f7e2" TargetMode="External"/><Relationship Id="rId123" Type="http://schemas.openxmlformats.org/officeDocument/2006/relationships/hyperlink" Target="https://m.edsoo.ru/8bc421fe" TargetMode="External"/><Relationship Id="rId144" Type="http://schemas.openxmlformats.org/officeDocument/2006/relationships/hyperlink" Target="https://m.edsoo.ru/8bc44bca" TargetMode="External"/><Relationship Id="rId90" Type="http://schemas.openxmlformats.org/officeDocument/2006/relationships/hyperlink" Target="https://m.edsoo.ru/8bc46a7e" TargetMode="External"/><Relationship Id="rId165" Type="http://schemas.openxmlformats.org/officeDocument/2006/relationships/hyperlink" Target="https://m.edsoo.ru/8bc467ae" TargetMode="External"/><Relationship Id="rId27" Type="http://schemas.openxmlformats.org/officeDocument/2006/relationships/hyperlink" Target="https://m.edsoo.ru/8bc3f8f0" TargetMode="External"/><Relationship Id="rId48" Type="http://schemas.openxmlformats.org/officeDocument/2006/relationships/hyperlink" Target="https://m.edsoo.ru/8bc42618" TargetMode="External"/><Relationship Id="rId69" Type="http://schemas.openxmlformats.org/officeDocument/2006/relationships/hyperlink" Target="https://m.edsoo.ru/8bc44d00" TargetMode="External"/><Relationship Id="rId113" Type="http://schemas.openxmlformats.org/officeDocument/2006/relationships/hyperlink" Target="https://m.edsoo.ru/8bc4166e" TargetMode="External"/><Relationship Id="rId134" Type="http://schemas.openxmlformats.org/officeDocument/2006/relationships/hyperlink" Target="https://m.edsoo.ru/8bc43658" TargetMode="External"/><Relationship Id="rId80" Type="http://schemas.openxmlformats.org/officeDocument/2006/relationships/hyperlink" Target="https://m.edsoo.ru/8bc45dae" TargetMode="External"/><Relationship Id="rId155" Type="http://schemas.openxmlformats.org/officeDocument/2006/relationships/hyperlink" Target="https://m.edsoo.ru/8bc45ca0" TargetMode="External"/><Relationship Id="rId176" Type="http://schemas.openxmlformats.org/officeDocument/2006/relationships/hyperlink" Target="https://m.edsoo.ru/8bc475aa" TargetMode="External"/><Relationship Id="rId17" Type="http://schemas.openxmlformats.org/officeDocument/2006/relationships/hyperlink" Target="https://m.edsoo.ru/7f41b720" TargetMode="External"/><Relationship Id="rId38" Type="http://schemas.openxmlformats.org/officeDocument/2006/relationships/hyperlink" Target="https://m.edsoo.ru/8bc417a4" TargetMode="External"/><Relationship Id="rId59" Type="http://schemas.openxmlformats.org/officeDocument/2006/relationships/hyperlink" Target="https://m.edsoo.ru/8bc43770" TargetMode="External"/><Relationship Id="rId103" Type="http://schemas.openxmlformats.org/officeDocument/2006/relationships/hyperlink" Target="https://m.edsoo.ru/8bc3f8f0" TargetMode="External"/><Relationship Id="rId124" Type="http://schemas.openxmlformats.org/officeDocument/2006/relationships/hyperlink" Target="https://m.edsoo.ru/8bc42618" TargetMode="External"/><Relationship Id="rId70" Type="http://schemas.openxmlformats.org/officeDocument/2006/relationships/hyperlink" Target="https://m.edsoo.ru/8bc44e0e" TargetMode="External"/><Relationship Id="rId91" Type="http://schemas.openxmlformats.org/officeDocument/2006/relationships/hyperlink" Target="https://m.edsoo.ru/8bc46b8c" TargetMode="External"/><Relationship Id="rId145" Type="http://schemas.openxmlformats.org/officeDocument/2006/relationships/hyperlink" Target="https://m.edsoo.ru/8bc44d00" TargetMode="External"/><Relationship Id="rId166" Type="http://schemas.openxmlformats.org/officeDocument/2006/relationships/hyperlink" Target="https://m.edsoo.ru/8bc46a7e" TargetMode="External"/><Relationship Id="rId1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11660</Words>
  <Characters>66467</Characters>
  <Application>Microsoft Office Word</Application>
  <DocSecurity>0</DocSecurity>
  <Lines>553</Lines>
  <Paragraphs>155</Paragraphs>
  <ScaleCrop>false</ScaleCrop>
  <Company/>
  <LinksUpToDate>false</LinksUpToDate>
  <CharactersWithSpaces>77972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admin</cp:lastModifiedBy>
  <cp:revision>12</cp:revision>
  <dcterms:created xsi:type="dcterms:W3CDTF">2023-09-10T08:48:00Z</dcterms:created>
  <dcterms:modified xsi:type="dcterms:W3CDTF">2023-10-09T10:49:00Z</dcterms:modified>
</cp:coreProperties>
</file>