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ст. </w:t>
      </w:r>
      <w:proofErr w:type="spellStart"/>
      <w:r>
        <w:rPr>
          <w:rFonts w:ascii="Times New Roman" w:hAnsi="Times New Roman"/>
          <w:sz w:val="28"/>
        </w:rPr>
        <w:t>Багаевская</w:t>
      </w:r>
      <w:proofErr w:type="spellEnd"/>
      <w:r>
        <w:rPr>
          <w:rFonts w:ascii="Times New Roman" w:hAnsi="Times New Roman"/>
          <w:sz w:val="28"/>
        </w:rPr>
        <w:t xml:space="preserve"> Ростовской области</w:t>
      </w: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Муниципальное бюджетное общеобразовательное учреждение </w:t>
      </w: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Багаевская</w:t>
      </w:r>
      <w:proofErr w:type="spellEnd"/>
      <w:r>
        <w:rPr>
          <w:rFonts w:ascii="Times New Roman" w:hAnsi="Times New Roman"/>
          <w:sz w:val="28"/>
        </w:rPr>
        <w:t xml:space="preserve"> средняя общеобразовательная школа № 2</w:t>
      </w: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«Утверждаю»</w:t>
      </w:r>
    </w:p>
    <w:p w:rsidR="002F4639" w:rsidRDefault="002F4639" w:rsidP="002F4639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МБОУ БСОШ № 2</w:t>
      </w:r>
    </w:p>
    <w:p w:rsidR="002F4639" w:rsidRDefault="002F4639" w:rsidP="002F4639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от </w:t>
      </w:r>
      <w:r w:rsidR="002F35EC"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>.08.20</w:t>
      </w:r>
      <w:r w:rsidR="008C765B">
        <w:rPr>
          <w:rFonts w:ascii="Times New Roman" w:hAnsi="Times New Roman"/>
          <w:sz w:val="28"/>
        </w:rPr>
        <w:t>2</w:t>
      </w:r>
      <w:r w:rsidR="002F35EC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 № 1</w:t>
      </w:r>
      <w:r w:rsidR="00C0426A">
        <w:rPr>
          <w:rFonts w:ascii="Times New Roman" w:hAnsi="Times New Roman"/>
          <w:sz w:val="28"/>
        </w:rPr>
        <w:t>3</w:t>
      </w:r>
      <w:r w:rsidR="002F35EC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/</w:t>
      </w:r>
      <w:r w:rsidR="002F35EC">
        <w:rPr>
          <w:rFonts w:ascii="Times New Roman" w:hAnsi="Times New Roman"/>
          <w:sz w:val="28"/>
        </w:rPr>
        <w:t>1</w:t>
      </w:r>
    </w:p>
    <w:p w:rsidR="002F4639" w:rsidRDefault="002F4639" w:rsidP="002F4639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_____________/</w:t>
      </w:r>
      <w:proofErr w:type="spellStart"/>
      <w:r>
        <w:rPr>
          <w:rFonts w:ascii="Times New Roman" w:hAnsi="Times New Roman"/>
          <w:sz w:val="28"/>
        </w:rPr>
        <w:t>Н.А.Леванчук</w:t>
      </w:r>
      <w:proofErr w:type="spellEnd"/>
      <w:r>
        <w:rPr>
          <w:rFonts w:ascii="Times New Roman" w:hAnsi="Times New Roman"/>
          <w:sz w:val="28"/>
        </w:rPr>
        <w:t>/</w:t>
      </w:r>
    </w:p>
    <w:p w:rsidR="002F4639" w:rsidRDefault="002F4639" w:rsidP="002F4639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печати</w:t>
      </w:r>
    </w:p>
    <w:p w:rsidR="002F4639" w:rsidRDefault="002F4639" w:rsidP="002F463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F4639" w:rsidRDefault="002F4639" w:rsidP="002F4639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по РОДНОЙ РУССКОЙ ЛИТЕРАТУРЕ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Уровень общего образования (класс)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Основное  общее  7  класс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(начальное общее, основное общее, среднее общее образование с указанием класса)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(факт)   3</w:t>
      </w:r>
      <w:r w:rsidR="00776645">
        <w:rPr>
          <w:rFonts w:ascii="Times New Roman" w:hAnsi="Times New Roman"/>
          <w:sz w:val="28"/>
        </w:rPr>
        <w:t>3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  </w:t>
      </w:r>
      <w:proofErr w:type="spellStart"/>
      <w:r>
        <w:rPr>
          <w:rFonts w:ascii="Times New Roman" w:hAnsi="Times New Roman"/>
          <w:sz w:val="28"/>
        </w:rPr>
        <w:t>Черемисова</w:t>
      </w:r>
      <w:proofErr w:type="spellEnd"/>
      <w:r>
        <w:rPr>
          <w:rFonts w:ascii="Times New Roman" w:hAnsi="Times New Roman"/>
          <w:sz w:val="28"/>
        </w:rPr>
        <w:t xml:space="preserve">  Наталия Александровна</w:t>
      </w: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776645" w:rsidRPr="00776645" w:rsidRDefault="002F4639" w:rsidP="00776645">
      <w:pPr>
        <w:pStyle w:val="a5"/>
        <w:jc w:val="both"/>
        <w:rPr>
          <w:szCs w:val="28"/>
        </w:rPr>
      </w:pPr>
      <w:r w:rsidRPr="00776645">
        <w:rPr>
          <w:szCs w:val="28"/>
        </w:rPr>
        <w:t>Программа разработана на основе</w:t>
      </w:r>
      <w:r w:rsidR="00776645" w:rsidRPr="00776645">
        <w:rPr>
          <w:szCs w:val="28"/>
        </w:rPr>
        <w:t xml:space="preserve"> программы по литературе для 5-11-х классов общеобразовательной школы /Авторы-составители: </w:t>
      </w:r>
      <w:proofErr w:type="gramStart"/>
      <w:r w:rsidR="00776645" w:rsidRPr="00776645">
        <w:rPr>
          <w:szCs w:val="28"/>
        </w:rPr>
        <w:t xml:space="preserve">Г.С. </w:t>
      </w:r>
      <w:proofErr w:type="spellStart"/>
      <w:r w:rsidR="00776645" w:rsidRPr="00776645">
        <w:rPr>
          <w:szCs w:val="28"/>
        </w:rPr>
        <w:t>Меркин</w:t>
      </w:r>
      <w:proofErr w:type="spellEnd"/>
      <w:r w:rsidR="00776645" w:rsidRPr="00776645">
        <w:rPr>
          <w:szCs w:val="28"/>
        </w:rPr>
        <w:t xml:space="preserve">, С.А. Зинин, В.А. </w:t>
      </w:r>
      <w:proofErr w:type="spellStart"/>
      <w:r w:rsidR="00776645" w:rsidRPr="00776645">
        <w:rPr>
          <w:szCs w:val="28"/>
        </w:rPr>
        <w:t>Чалмаев</w:t>
      </w:r>
      <w:proofErr w:type="spellEnd"/>
      <w:r w:rsidR="00776645" w:rsidRPr="00776645">
        <w:rPr>
          <w:szCs w:val="28"/>
        </w:rPr>
        <w:t xml:space="preserve">. – 5-е изд., </w:t>
      </w:r>
      <w:proofErr w:type="spellStart"/>
      <w:r w:rsidR="00776645" w:rsidRPr="00776645">
        <w:rPr>
          <w:szCs w:val="28"/>
        </w:rPr>
        <w:t>испр</w:t>
      </w:r>
      <w:proofErr w:type="spellEnd"/>
      <w:r w:rsidR="00776645" w:rsidRPr="00776645">
        <w:rPr>
          <w:szCs w:val="28"/>
        </w:rPr>
        <w:t xml:space="preserve">. и  доп. – М.: ООО «ТИД «Русское слово – РС», 2010 – 200 с. к УМК для 5-9 классов /Авторы программы  Г.С. </w:t>
      </w:r>
      <w:proofErr w:type="spellStart"/>
      <w:r w:rsidR="00776645" w:rsidRPr="00776645">
        <w:rPr>
          <w:szCs w:val="28"/>
        </w:rPr>
        <w:t>Меркин</w:t>
      </w:r>
      <w:proofErr w:type="spellEnd"/>
      <w:r w:rsidR="00776645" w:rsidRPr="00776645">
        <w:rPr>
          <w:szCs w:val="28"/>
        </w:rPr>
        <w:t xml:space="preserve">, С.А. Зинин, В.А. </w:t>
      </w:r>
      <w:proofErr w:type="spellStart"/>
      <w:r w:rsidR="00776645" w:rsidRPr="00776645">
        <w:rPr>
          <w:szCs w:val="28"/>
        </w:rPr>
        <w:t>Чалмаев</w:t>
      </w:r>
      <w:proofErr w:type="spellEnd"/>
      <w:r w:rsidR="00776645" w:rsidRPr="00776645">
        <w:rPr>
          <w:szCs w:val="28"/>
        </w:rPr>
        <w:t>).</w:t>
      </w:r>
      <w:proofErr w:type="gramEnd"/>
    </w:p>
    <w:p w:rsidR="002F4639" w:rsidRPr="00776645" w:rsidRDefault="002F4639" w:rsidP="002F46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2F4639" w:rsidRDefault="002F4639" w:rsidP="002F4639">
      <w:pPr>
        <w:spacing w:after="0" w:line="240" w:lineRule="auto"/>
        <w:rPr>
          <w:rFonts w:ascii="Times New Roman" w:hAnsi="Times New Roman"/>
          <w:sz w:val="28"/>
        </w:rPr>
      </w:pPr>
    </w:p>
    <w:p w:rsidR="00776645" w:rsidRDefault="002F4639" w:rsidP="0077664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2F35EC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г</w:t>
      </w:r>
    </w:p>
    <w:p w:rsidR="002F35EC" w:rsidRPr="002F35EC" w:rsidRDefault="008C765B" w:rsidP="002F35EC">
      <w:pPr>
        <w:jc w:val="center"/>
        <w:rPr>
          <w:rFonts w:ascii="Times New Roman" w:hAnsi="Times New Roman"/>
          <w:b/>
          <w:sz w:val="28"/>
          <w:szCs w:val="28"/>
        </w:rPr>
      </w:pPr>
      <w:r w:rsidRPr="00776645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F35EC" w:rsidRPr="002F35EC" w:rsidRDefault="002F35EC" w:rsidP="002F35EC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35EC">
        <w:rPr>
          <w:rFonts w:ascii="Times New Roman" w:hAnsi="Times New Roman"/>
          <w:color w:val="000000"/>
          <w:sz w:val="28"/>
          <w:szCs w:val="28"/>
        </w:rPr>
        <w:t xml:space="preserve">Рабочая программа по родной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2F35EC">
        <w:rPr>
          <w:rFonts w:ascii="Times New Roman" w:hAnsi="Times New Roman"/>
          <w:color w:val="000000"/>
          <w:sz w:val="28"/>
          <w:szCs w:val="28"/>
        </w:rPr>
        <w:t>Минпросвещения</w:t>
      </w:r>
      <w:proofErr w:type="spellEnd"/>
      <w:r w:rsidRPr="002F35EC">
        <w:rPr>
          <w:rFonts w:ascii="Times New Roman" w:hAnsi="Times New Roman"/>
          <w:color w:val="000000"/>
          <w:sz w:val="28"/>
          <w:szCs w:val="28"/>
        </w:rPr>
        <w:t xml:space="preserve"> России от 31.05.2021 г. № 287, зарегистрирован Министерством юстиции Российской Федерации 05.07.2021 г., </w:t>
      </w:r>
      <w:proofErr w:type="spellStart"/>
      <w:r w:rsidRPr="002F35EC">
        <w:rPr>
          <w:rFonts w:ascii="Times New Roman" w:hAnsi="Times New Roman"/>
          <w:color w:val="000000"/>
          <w:sz w:val="28"/>
          <w:szCs w:val="28"/>
        </w:rPr>
        <w:t>рег</w:t>
      </w:r>
      <w:proofErr w:type="spellEnd"/>
      <w:r w:rsidRPr="002F35EC">
        <w:rPr>
          <w:rFonts w:ascii="Times New Roman" w:hAnsi="Times New Roman"/>
          <w:color w:val="000000"/>
          <w:sz w:val="28"/>
          <w:szCs w:val="28"/>
        </w:rPr>
        <w:t xml:space="preserve">. номер – 64101) (далее – ФГОС ООО), а также федеральной </w:t>
      </w:r>
      <w:r w:rsidRPr="002F35EC">
        <w:rPr>
          <w:rFonts w:ascii="Times New Roman" w:hAnsi="Times New Roman"/>
          <w:color w:val="333333"/>
          <w:sz w:val="28"/>
          <w:szCs w:val="28"/>
        </w:rPr>
        <w:t xml:space="preserve">рабочей </w:t>
      </w:r>
      <w:r w:rsidRPr="002F35EC">
        <w:rPr>
          <w:rFonts w:ascii="Times New Roman" w:hAnsi="Times New Roman"/>
          <w:color w:val="000000"/>
          <w:sz w:val="28"/>
          <w:szCs w:val="28"/>
        </w:rPr>
        <w:t>программы воспитания, с учётом</w:t>
      </w:r>
      <w:proofErr w:type="gramEnd"/>
      <w:r w:rsidRPr="002F35EC">
        <w:rPr>
          <w:rFonts w:ascii="Times New Roman" w:hAnsi="Times New Roman"/>
          <w:color w:val="000000"/>
          <w:sz w:val="28"/>
          <w:szCs w:val="28"/>
        </w:rPr>
        <w:t xml:space="preserve">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2F35EC">
        <w:rPr>
          <w:rFonts w:ascii="Times New Roman" w:hAnsi="Times New Roman"/>
          <w:color w:val="262626"/>
          <w:sz w:val="28"/>
          <w:szCs w:val="28"/>
        </w:rPr>
        <w:tab/>
      </w:r>
      <w:r w:rsidRPr="002F35EC">
        <w:rPr>
          <w:rFonts w:ascii="Times New Roman" w:hAnsi="Times New Roman"/>
          <w:b/>
          <w:i/>
          <w:color w:val="262626"/>
          <w:sz w:val="28"/>
          <w:szCs w:val="28"/>
        </w:rPr>
        <w:t xml:space="preserve">                         Цели изучения учебного предмета «Родная литература»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Рабочая программа учебного предмета «Родная литература» разработана наряду с обязательным курсом литературы. Содержание программы ориентировано на сопровождение и поддержку основного курса литературы, обязательного для изучения, и направлено на достижение результатов освоения основной образовательной программы основного общего образования по литературе, заданных соответствующим федеральным государственным образовательным стандартом.</w:t>
      </w:r>
    </w:p>
    <w:p w:rsidR="005A790D" w:rsidRPr="002F35EC" w:rsidRDefault="005A790D" w:rsidP="005A790D">
      <w:pPr>
        <w:suppressAutoHyphens/>
        <w:spacing w:after="0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Рабочая программа по курсу «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Родная литература (на русском языке)</w:t>
      </w:r>
      <w:r w:rsidRPr="002F35EC">
        <w:rPr>
          <w:rFonts w:ascii="Times New Roman" w:hAnsi="Times New Roman"/>
          <w:color w:val="262626"/>
          <w:sz w:val="28"/>
          <w:szCs w:val="28"/>
        </w:rPr>
        <w:t>» направлена на решение важнейшей задачи современного образования — становление  гармоничной личности, воспитание гражданина,  патриота своего Отечества. Образовательные задачи курса связаны, прежде всего, с формированием умений читать, комментировать, анализировать и интерпретировать художественный текст.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color w:val="262626"/>
          <w:sz w:val="28"/>
          <w:szCs w:val="28"/>
        </w:rPr>
        <w:t xml:space="preserve">   </w:t>
      </w:r>
      <w:r w:rsidRPr="002F35EC">
        <w:rPr>
          <w:rFonts w:ascii="Times New Roman" w:hAnsi="Times New Roman"/>
          <w:b/>
          <w:color w:val="262626"/>
          <w:sz w:val="28"/>
          <w:szCs w:val="28"/>
        </w:rPr>
        <w:tab/>
        <w:t xml:space="preserve"> Целями</w:t>
      </w:r>
      <w:r w:rsidRPr="002F35EC">
        <w:rPr>
          <w:rFonts w:ascii="Times New Roman" w:hAnsi="Times New Roman"/>
          <w:color w:val="262626"/>
          <w:sz w:val="28"/>
          <w:szCs w:val="28"/>
        </w:rPr>
        <w:t xml:space="preserve"> изучения курса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«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>Родная русская литература</w:t>
      </w:r>
      <w:r w:rsidRPr="002F35EC">
        <w:rPr>
          <w:rFonts w:ascii="Times New Roman" w:hAnsi="Times New Roman"/>
          <w:color w:val="262626"/>
          <w:sz w:val="28"/>
          <w:szCs w:val="28"/>
        </w:rPr>
        <w:t>» являются: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•</w:t>
      </w:r>
      <w:r w:rsidRPr="002F35EC">
        <w:rPr>
          <w:rFonts w:ascii="Times New Roman" w:hAnsi="Times New Roman"/>
          <w:color w:val="262626"/>
          <w:sz w:val="28"/>
          <w:szCs w:val="28"/>
        </w:rPr>
        <w:tab/>
        <w:t xml:space="preserve"> воспитание ценностного отношения к родному языку и родной литературе как хранителю культуры, включение в культурно-языковое поле своего народа;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•</w:t>
      </w:r>
      <w:r w:rsidRPr="002F35EC">
        <w:rPr>
          <w:rFonts w:ascii="Times New Roman" w:hAnsi="Times New Roman"/>
          <w:color w:val="262626"/>
          <w:sz w:val="28"/>
          <w:szCs w:val="28"/>
        </w:rPr>
        <w:tab/>
        <w:t xml:space="preserve"> приобщение к литературному наследию своего народа; создание представлений о русской литературе как едином национальном достоянии;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•</w:t>
      </w:r>
      <w:r w:rsidRPr="002F35EC">
        <w:rPr>
          <w:rFonts w:ascii="Times New Roman" w:hAnsi="Times New Roman"/>
          <w:color w:val="262626"/>
          <w:sz w:val="28"/>
          <w:szCs w:val="28"/>
        </w:rPr>
        <w:tab/>
        <w:t xml:space="preserve"> 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культуры народа; 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•</w:t>
      </w:r>
      <w:r w:rsidRPr="002F35EC">
        <w:rPr>
          <w:rFonts w:ascii="Times New Roman" w:hAnsi="Times New Roman"/>
          <w:color w:val="262626"/>
          <w:sz w:val="28"/>
          <w:szCs w:val="28"/>
        </w:rPr>
        <w:tab/>
        <w:t xml:space="preserve"> развитие проектного и исследовательского мышления, приобретение практического опыта исследовательской работы по литературе, воспитание самостоятельности в приобретении знаний.</w:t>
      </w:r>
    </w:p>
    <w:p w:rsidR="005A790D" w:rsidRPr="002F35EC" w:rsidRDefault="005A790D" w:rsidP="005A790D">
      <w:pPr>
        <w:suppressAutoHyphens/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lastRenderedPageBreak/>
        <w:t xml:space="preserve"> Назначение курса – содействовать воспитанию эстетической культуры учащихся, формированию интереса к чтению, освоению нравственных, гуманистических ценностей народа, расширению кругозора, развитию речи школьников. </w:t>
      </w:r>
    </w:p>
    <w:p w:rsidR="005A790D" w:rsidRPr="002F35EC" w:rsidRDefault="005A790D" w:rsidP="005A790D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Общая характеристика учебного предмета </w:t>
      </w:r>
    </w:p>
    <w:p w:rsidR="005A790D" w:rsidRPr="002F35EC" w:rsidRDefault="005A790D" w:rsidP="005A790D">
      <w:pPr>
        <w:suppressAutoHyphens/>
        <w:spacing w:after="0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Изучение родной литературы играет ведущую роль в процессах воспитания личности, развития ее нравственных качеств и творческих способностей, в сохранении и развитии национальных традиций и исторической преемственности поколений.  Родная (русская) литература как культурный символ России, высшая форма существования российской духовности и языка в качестве школьного предмета воспитывает в человеке патриотизм, чувства исторической памяти, принадлежности к культуре, народу и всему человечеству посредством воздействия на эстетические чувства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обучающихся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 xml:space="preserve">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Как курс, имеющий частный характер, школьный курс обязательных предметных областей «Родной язык и родная литература» направлен на освоение особенностей словесности (языка и литературы) малой родины – Сибири (тексты сибирских писателей и поэтов, публицистика Сибири).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Содержание программы каждого класса включает в себя произведения (или фрагменты из произведений) родной литературы, помогающие школьнику осмыслить её непреходящую историко-культурную и нравственно-ценностную роль.  Критерии отбора художественных произведений для изучения: высокая художественная ценность, гуманистическая направленность, позитивное влияние на личность ученика, соответствие задачам его развития и возрастным особенностям, культурно-исторические традиции.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i/>
          <w:color w:val="262626"/>
          <w:sz w:val="28"/>
          <w:szCs w:val="28"/>
        </w:rPr>
        <w:t xml:space="preserve">В программе представлены следующие разделы: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1) Древнерусская литература.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2) Русская литература XVIII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 xml:space="preserve">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3) Русская литература первой половины XIX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 xml:space="preserve">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4) Русская литература второй половины XIX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 xml:space="preserve">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5) Русская литература первой половины XX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 xml:space="preserve">. 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6) Русская литература второй половины XX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>.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7) Творчество писателей и поэтов </w:t>
      </w:r>
      <w:r w:rsidR="008C765B" w:rsidRPr="002F35EC">
        <w:rPr>
          <w:rFonts w:ascii="Times New Roman" w:hAnsi="Times New Roman"/>
          <w:color w:val="262626"/>
          <w:sz w:val="28"/>
          <w:szCs w:val="28"/>
        </w:rPr>
        <w:t>Росто</w:t>
      </w:r>
      <w:r w:rsidRPr="002F35EC">
        <w:rPr>
          <w:rFonts w:ascii="Times New Roman" w:hAnsi="Times New Roman"/>
          <w:color w:val="262626"/>
          <w:sz w:val="28"/>
          <w:szCs w:val="28"/>
        </w:rPr>
        <w:t>вской области.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5A790D" w:rsidRPr="002F35EC" w:rsidRDefault="005A790D" w:rsidP="008C765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Место учебного предмета в учебном плане</w:t>
      </w: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5A790D" w:rsidRPr="002F35EC" w:rsidRDefault="005A790D" w:rsidP="005A790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Учебный план </w:t>
      </w:r>
      <w:r w:rsidR="002F4639" w:rsidRPr="002F35EC">
        <w:rPr>
          <w:rFonts w:ascii="Times New Roman" w:hAnsi="Times New Roman"/>
          <w:color w:val="262626"/>
          <w:sz w:val="28"/>
          <w:szCs w:val="28"/>
        </w:rPr>
        <w:t>МБОУ БСОШ №2</w:t>
      </w:r>
      <w:r w:rsidRPr="002F35EC">
        <w:rPr>
          <w:rFonts w:ascii="Times New Roman" w:hAnsi="Times New Roman"/>
          <w:color w:val="262626"/>
          <w:sz w:val="28"/>
          <w:szCs w:val="28"/>
        </w:rPr>
        <w:t xml:space="preserve"> предусматривает обязательное изучение родной русской литературы на этапе основного общего образования.</w:t>
      </w:r>
    </w:p>
    <w:p w:rsidR="005A790D" w:rsidRDefault="005A790D" w:rsidP="005A790D">
      <w:pPr>
        <w:spacing w:after="0" w:line="240" w:lineRule="auto"/>
        <w:ind w:left="567"/>
        <w:jc w:val="both"/>
        <w:rPr>
          <w:rFonts w:ascii="Times New Roman" w:hAnsi="Times New Roman"/>
          <w:bCs/>
          <w:color w:val="262626"/>
          <w:sz w:val="28"/>
          <w:szCs w:val="28"/>
        </w:rPr>
      </w:pPr>
    </w:p>
    <w:p w:rsidR="002F35EC" w:rsidRDefault="002F35EC" w:rsidP="005A790D">
      <w:pPr>
        <w:spacing w:after="0" w:line="240" w:lineRule="auto"/>
        <w:ind w:left="567"/>
        <w:jc w:val="both"/>
        <w:rPr>
          <w:rFonts w:ascii="Times New Roman" w:hAnsi="Times New Roman"/>
          <w:bCs/>
          <w:color w:val="262626"/>
          <w:sz w:val="28"/>
          <w:szCs w:val="28"/>
        </w:rPr>
      </w:pPr>
    </w:p>
    <w:p w:rsidR="002F35EC" w:rsidRDefault="002F35EC" w:rsidP="005A790D">
      <w:pPr>
        <w:spacing w:after="0" w:line="240" w:lineRule="auto"/>
        <w:ind w:left="567"/>
        <w:jc w:val="both"/>
        <w:rPr>
          <w:rFonts w:ascii="Times New Roman" w:hAnsi="Times New Roman"/>
          <w:bCs/>
          <w:color w:val="262626"/>
          <w:sz w:val="28"/>
          <w:szCs w:val="28"/>
        </w:rPr>
      </w:pPr>
    </w:p>
    <w:p w:rsidR="002F35EC" w:rsidRPr="002F35EC" w:rsidRDefault="002F35EC" w:rsidP="002F35EC">
      <w:pPr>
        <w:ind w:firstLine="880"/>
        <w:jc w:val="center"/>
        <w:rPr>
          <w:rFonts w:ascii="Times New Roman" w:hAnsi="Times New Roman"/>
          <w:b/>
          <w:sz w:val="28"/>
          <w:szCs w:val="28"/>
        </w:rPr>
      </w:pPr>
      <w:r w:rsidRPr="002F35EC">
        <w:rPr>
          <w:rFonts w:ascii="Times New Roman" w:hAnsi="Times New Roman"/>
          <w:b/>
          <w:sz w:val="28"/>
          <w:szCs w:val="28"/>
        </w:rPr>
        <w:lastRenderedPageBreak/>
        <w:t>СОДЕРЖАНИЕ УЧЕБНОГО КУРСА</w:t>
      </w:r>
    </w:p>
    <w:p w:rsidR="002F35EC" w:rsidRPr="002F35EC" w:rsidRDefault="002F35EC" w:rsidP="002F35E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«Родная (русская) литература» </w:t>
      </w:r>
      <w:r w:rsidRPr="002F35EC">
        <w:rPr>
          <w:rFonts w:ascii="Times New Roman" w:hAnsi="Times New Roman"/>
          <w:b/>
          <w:color w:val="262626"/>
          <w:sz w:val="28"/>
          <w:szCs w:val="28"/>
        </w:rPr>
        <w:t>7 класс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 xml:space="preserve">Введение 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>(1) Значение художественного произведения в культурном наследии России. Роль родного слова в формировании личности человека.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 xml:space="preserve"> Из литературы XVIII века (1)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И. И.Дмитриев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 Поэт и видный государственный чиновник. Русская басня. Отражение пороков человека в баснях «Два веера», «Нищий и собака», «Три льва», «Отец с сыном». Аллегория как основное средство художественной выразительности в баснях.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Из литературы XIX века (3)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Ф.Н.Глинка.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Краткие сведения о поэте-декабристе, патриоте, высоко оценённом А.С.Пушкиным. Основные темы, мотивы. Стихотворения «Москва», «К Пушкину»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К.М.Станюкович.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Рассказ «Рождественская ночь»: проблематика рассказа. Милосердие и вера в произведении писателя. 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В.М.Гаршин.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Психологизм произведений писателя. Героизм и готовность любой ценой к подвигу в рассказе «Сигнал».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Из литературы XX – XXI века (10)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А. Т.Аверченко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 Сатирические и юмористические рассказы писателя. О серьезном — с улыбкой Рассказ «Специалист». Тонкий юмор и грустный смех Аркадия Аверченко.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 xml:space="preserve">Ю.М.Нагибин. 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Основные вехи биографии Ю.М.Нагибина. Произведение писателя о великих людях России. «Маленькие рассказы о большой судьбе». Страницы биографии космонавта Юрия Алексеевича Гагарина (глава «Юрина война» и др. по выбору учителя)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В.О.Богомолов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 Краткие сведения о писателе-фронтовике. Рассказ «Рейс «Ласточки». Будни войны на страницах произведения. Подвиг речников.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 xml:space="preserve"> Ю.Я.Яковлев.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Тема памяти и связи поколений. Рассказ – притча «Семья </w:t>
      </w:r>
      <w:proofErr w:type="spellStart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>Пешеходовых</w:t>
      </w:r>
      <w:proofErr w:type="spellEnd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». Средства выразительности в произведении.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proofErr w:type="spellStart"/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В.Н.Крупин</w:t>
      </w:r>
      <w:proofErr w:type="spellEnd"/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.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Краткие сведения о писателе. Тема детского сострадания на страницах произведения «Женя Касаткин». 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>Сочинение "Уроки жалости и скорби в русской литературе</w:t>
      </w:r>
      <w:proofErr w:type="gramStart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." </w:t>
      </w:r>
      <w:proofErr w:type="gramEnd"/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proofErr w:type="spellStart"/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С.А.Баруздин</w:t>
      </w:r>
      <w:proofErr w:type="spellEnd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 Нравственность и чувство долга, активный и пассивный протест, истинная и ложная красота. Мой ровесник на страницах произведения «Тринадцать лет».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А.В. Масс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 Фантазийный мир моего сверстника на страницах рассказа «Расскажи </w:t>
      </w:r>
      <w:proofErr w:type="gramStart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>про</w:t>
      </w:r>
      <w:proofErr w:type="gramEnd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Иван </w:t>
      </w:r>
      <w:proofErr w:type="spellStart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>Палыча</w:t>
      </w:r>
      <w:proofErr w:type="spellEnd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». 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 xml:space="preserve">Е.В. </w:t>
      </w:r>
      <w:proofErr w:type="spellStart"/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Габова</w:t>
      </w:r>
      <w:proofErr w:type="spellEnd"/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.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Рассказ «Не пускайте </w:t>
      </w:r>
      <w:proofErr w:type="gramStart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>Рыжую</w:t>
      </w:r>
      <w:proofErr w:type="gramEnd"/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на озеро». Образ героини произведения: красота внутренняя и внешняя.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</w:t>
      </w: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Е.А. Евтушенко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. Краткая биография. Стихотворение «Картинка детства». Взгляд на вопросы нравственности. 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Творчество писателей и поэтов Ростовской  области (2)</w:t>
      </w:r>
      <w:r w:rsidRPr="002F35EC">
        <w:rPr>
          <w:rFonts w:ascii="Times New Roman" w:hAnsi="Times New Roman"/>
          <w:bCs/>
          <w:color w:val="262626"/>
          <w:kern w:val="36"/>
          <w:sz w:val="28"/>
          <w:szCs w:val="28"/>
        </w:rPr>
        <w:t xml:space="preserve"> А.Калинин, А.Софронов  и др. по выбору учителя и учащихся.</w:t>
      </w:r>
    </w:p>
    <w:p w:rsidR="002F35EC" w:rsidRPr="002F35EC" w:rsidRDefault="002F35EC" w:rsidP="002F35E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kern w:val="36"/>
          <w:sz w:val="28"/>
          <w:szCs w:val="28"/>
        </w:rPr>
      </w:pPr>
    </w:p>
    <w:p w:rsidR="002F35EC" w:rsidRPr="002F35EC" w:rsidRDefault="002F35EC" w:rsidP="005A790D">
      <w:pPr>
        <w:spacing w:after="0" w:line="240" w:lineRule="auto"/>
        <w:ind w:left="567"/>
        <w:jc w:val="both"/>
        <w:rPr>
          <w:rFonts w:ascii="Times New Roman" w:hAnsi="Times New Roman"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1. Планируемые результаты   освоения учебного предмета «Родная русская литература»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Планируемые результаты освоения учебного предмета «Родная (русская) литература» делятся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на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личностные,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метапредметные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и предметные.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Личностные результаты освоения учебного предмета «Родная (русская) литература»: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интериоризация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потребительстве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; 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понимание значения нравственности, веры и религии в жизни человека, семьи и общества).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ответственного отношения к учению; уважительного отношения к труду, 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4.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конвенционирования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интересов, процедур, готовность и способность к ведению переговоров). 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6. Освоенность социальных норм, правил поведения, ролей и форм социальной жизни в группах и сообществах.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интериоризация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 </w:t>
      </w:r>
      <w:proofErr w:type="gramEnd"/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7.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ценности здорового и безопасного образа жизни;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интериоризация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выраженной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в том числе в понимании красоты человека; потребность в общении с художественными произведениями,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активного отношения к традициям художественной культуры как смысловой, эстетической и личностно-значимой ценности).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9.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Сформированность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экотуризмом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, к осуществлению природоохранной деятельности).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proofErr w:type="spellStart"/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Метапредметные</w:t>
      </w:r>
      <w:proofErr w:type="spellEnd"/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 результаты освоения учебного предмета «Родная (русская) литература»: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spellStart"/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>Метапредметные</w:t>
      </w:r>
      <w:proofErr w:type="spellEnd"/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 xml:space="preserve"> результаты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включают освоенные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обучающимися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межпредметные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понятия и универсальные учебные действия (регулятивные, познавательные, коммуникативные).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color w:val="262626"/>
          <w:sz w:val="28"/>
          <w:szCs w:val="28"/>
        </w:rPr>
      </w:pPr>
      <w:proofErr w:type="spellStart"/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>Межпредметные</w:t>
      </w:r>
      <w:proofErr w:type="spellEnd"/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 xml:space="preserve"> понятия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Условием формирования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межпредметных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понятий,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например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таких как </w:t>
      </w:r>
      <w:r w:rsidRPr="002F35EC">
        <w:rPr>
          <w:rFonts w:ascii="Times New Roman" w:hAnsi="Times New Roman"/>
          <w:bCs/>
          <w:i/>
          <w:color w:val="262626"/>
          <w:sz w:val="28"/>
          <w:szCs w:val="28"/>
        </w:rPr>
        <w:t>система, факт, закономерность, феномен, анализ, синтез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является овладение обучающимися основами читательской компетенции, приобретение навыков работы с информацией, участие  в проектной деятельности.  При изучении предмета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«Родная (русская) литература» 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досугового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, подготовки к трудовой и социальной деятельности. У выпускников   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При изучении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«Родной (русской) литературы»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  обучающиеся усовершенствуют приобретённые    имеющиеся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• систематизировать, сопоставлять, анализировать, обобщать и интерпретировать информацию, содержащуюся в готовых информационных объектах;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• выделять главную и избыточную информацию, выполнять смысловое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св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ѐртывание выделенных фактов, мыслей; представлять информацию в 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сжатой словесной форме (в виде плана или тезисов) и в наглядно-символической форме (в виде таблиц, графических схем, карт понятий, опорных конспектов);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• заполнять и дополнять таблицы, схемы, тексты.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 ходе изучения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«Родной (русской) литературы» 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>обучающиеся приобретут опыт проектной деятельности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Регулятивные УУД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1. 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 </w:t>
      </w:r>
    </w:p>
    <w:p w:rsidR="005A790D" w:rsidRPr="002F35EC" w:rsidRDefault="005A790D" w:rsidP="005A790D">
      <w:pPr>
        <w:spacing w:after="0" w:line="240" w:lineRule="auto"/>
        <w:ind w:left="360"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-анализировать существующие и планировать будущие образовательные результаты; </w:t>
      </w:r>
    </w:p>
    <w:p w:rsidR="005A790D" w:rsidRPr="002F35EC" w:rsidRDefault="005A790D" w:rsidP="005A790D">
      <w:pPr>
        <w:spacing w:after="0" w:line="240" w:lineRule="auto"/>
        <w:ind w:left="360"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-идентифицировать собственные проблемы и определять главную проблему; </w:t>
      </w:r>
    </w:p>
    <w:p w:rsidR="005A790D" w:rsidRPr="002F35EC" w:rsidRDefault="005A790D" w:rsidP="005A790D">
      <w:pPr>
        <w:spacing w:after="0" w:line="240" w:lineRule="auto"/>
        <w:ind w:left="360"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-выдвигать версии решения проблемы, формулировать гипотезы, предвосхищать конечный результат; </w:t>
      </w:r>
    </w:p>
    <w:p w:rsidR="005A790D" w:rsidRPr="002F35EC" w:rsidRDefault="005A790D" w:rsidP="005A790D">
      <w:pPr>
        <w:spacing w:after="0" w:line="240" w:lineRule="auto"/>
        <w:ind w:left="360"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-ставить цель деятельности на основе определенной проблемы и существующих возможностей; </w:t>
      </w:r>
    </w:p>
    <w:p w:rsidR="005A790D" w:rsidRPr="002F35EC" w:rsidRDefault="005A790D" w:rsidP="005A790D">
      <w:pPr>
        <w:spacing w:after="0" w:line="240" w:lineRule="auto"/>
        <w:ind w:left="360"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-формулировать учебные задачи как шаги достижения поставленной цели деятельности; </w:t>
      </w:r>
    </w:p>
    <w:p w:rsidR="005A790D" w:rsidRPr="002F35EC" w:rsidRDefault="005A790D" w:rsidP="005A790D">
      <w:pPr>
        <w:spacing w:after="0" w:line="240" w:lineRule="auto"/>
        <w:ind w:left="360"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-обосновывать целевые ориентиры и приоритеты ссылками на ценности, указывая и обосновывая логическую последовательность шагов.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2.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-определять необходимые действи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е(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я) в соответствии с учебной и познавательной задачей и составлять алгоритм их выполнения;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-обосновывать и осуществлять выбор наиболее эффективных способов решения учебных и познавательных задач;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-определять/находить, в том числе из предложенных вариантов, условия для выполнения учебной и познавательной задачи;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-выбирать из предложенных вариантов и самостоятельно искать средства/ресурсы для решения задачи/достижения цели;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-составлять план решения проблемы (выполнения проекта, проведения исследования);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-определять потенциальные затруднения при решении учебной и познавательной задачи и находить средства для их устранения;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-описывать свой опыт, оформляя его для передачи другим людям в виде технологии решения практических задач определенного класса;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-планировать и корректировать свою индивидуальную образовательную траекторию.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3.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-определять совместно с педагогом и сверстниками критерии планируемых результатов и критерии оценки своей учебной деятельности;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-систематизировать (в том числе выбирать приоритетные) критерии планируемых результатов и оценки своей деятельности;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-оценивать свою деятельность, аргументируя причины достижения или отсутствия планируемого результата;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-сверять свои действия с целью и, при необходимости, исправлять ошибки самостоятельно.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4. Умение оценивать правильность выполнения учебной задачи, собственные возможности ее решения. Обучающийся сможет: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-определять критерии правильности (корректности) выполнения учебной задачи;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-анализировать и обосновывать применение соответствующего инструментария для выполнения учебной задачи;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-свободно пользоваться выработанными критериями оценки и самооценки, исходя из цели и имеющихся средств, различая результат и способы действий;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-оценивать продукт своей деятельности по заданным и/или самостоятельно определенным критериям в соответствии с целью деятельности;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>-обосновывать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-фиксировать и анализировать динамику собственных образовательных результатов.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5. Владение основами самоконтроля, самооценки, принятия решений и осуществления осознанного выбора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учебной и познавательной. Обучающийся сможет: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-наблюдать и анализировать собственную учебную и познавательную деятельность и деятельность других обучающихся в процессе взаимопроверки;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-соотносить реальные и планируемые результаты индивидуальной образовательной деятельности и делать выводы;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-принимать решение в учебной ситуации и нести за него ответственность;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-самостоятельно определять причины своего успеха или неуспеха и находить способы выхода из ситуации неуспеха;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Познавательные УУД </w:t>
      </w: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</w:t>
      </w:r>
      <w:proofErr w:type="gramEnd"/>
    </w:p>
    <w:p w:rsidR="005A790D" w:rsidRPr="002F35EC" w:rsidRDefault="005A790D" w:rsidP="005A790D">
      <w:pPr>
        <w:spacing w:after="0" w:line="240" w:lineRule="auto"/>
        <w:ind w:left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Обучающийся </w:t>
      </w:r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>сможет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: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подбирать слова, соподчиненные ключевому слову, определяющие его признаки и свойства;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выстраивать логическую цепочку, состоящую из ключевого слова и соподчиненных ему слов;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выделять общий признак двух или нескольких предметов или явлений и объяснять их сходство;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объединять предметы и явления в группы по определенным признакам, сравнивать, классифицировать и обобщать факты и явления;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выделять явление из общего ряда других явлений;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строить рассуждение от общих закономерностей к частным явлениям и от частных явлений к общим закономерностям;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строить рассуждение на основе сравнения предметов и явлений, выделяя при этом общие признаки;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-и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злагать полученную информацию, интерпретируя ее в контексте решаемой задачи;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самостоятельно указывать на информацию, нуждающуюся в проверке, предлагать и применять способ проверки достоверности информации;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вербализовать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эмоциональное впечатление, оказанное на него источником;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 </w:t>
      </w:r>
    </w:p>
    <w:p w:rsidR="005A790D" w:rsidRPr="002F35EC" w:rsidRDefault="005A790D" w:rsidP="005A790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 </w:t>
      </w: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Умение создавать, применять и преобразовывать знаки и символы, модели и схемы для решения учебных и познавательных задач. </w:t>
      </w:r>
    </w:p>
    <w:p w:rsidR="005A790D" w:rsidRPr="002F35EC" w:rsidRDefault="005A790D" w:rsidP="005A790D">
      <w:pPr>
        <w:spacing w:after="0" w:line="240" w:lineRule="auto"/>
        <w:ind w:left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Обучающийся </w:t>
      </w:r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>сможет: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обозначать символом и знаком предмет и/или явление;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определять логические связи между предметами и/или явлениями, обозначать данные логические связи с помощью знаков в схеме;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создавать абстрактный или реальный образ предмета и/или явления;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строить модель/схему на основе условий задачи и/или способа ее решения;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преобразовывать модели с целью выявления общих законов, определяющих данную предметную область;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переводить сложную по составу (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многоаспектную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) информацию из графического или формализованного (символьного) представления в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текстовое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, и наоборот;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строить доказательство: прямое, косвенное, от противного; </w:t>
      </w:r>
    </w:p>
    <w:p w:rsidR="005A790D" w:rsidRPr="002F35EC" w:rsidRDefault="005A790D" w:rsidP="005A790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анализировать/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рефлексировать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 </w:t>
      </w: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Смысловое чтение. </w:t>
      </w:r>
    </w:p>
    <w:p w:rsidR="005A790D" w:rsidRPr="002F35EC" w:rsidRDefault="005A790D" w:rsidP="005A790D">
      <w:pPr>
        <w:spacing w:after="0" w:line="240" w:lineRule="auto"/>
        <w:ind w:left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Обучающийся </w:t>
      </w:r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>сможет: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находить в тексте требуемую информацию (в соответствии с целями своей деятельности); </w:t>
      </w:r>
    </w:p>
    <w:p w:rsidR="005A790D" w:rsidRPr="002F35EC" w:rsidRDefault="005A790D" w:rsidP="005A790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ориентироваться в содержании текста, понимать целостный смысл текста, структурировать текст; </w:t>
      </w: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-у</w:t>
      </w:r>
      <w:proofErr w:type="gram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станавливать взаимосвязь описанных в тексте событий, явлений, процессов; </w:t>
      </w:r>
    </w:p>
    <w:p w:rsidR="005A790D" w:rsidRPr="002F35EC" w:rsidRDefault="005A790D" w:rsidP="005A790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резюмировать главную идею текста; </w:t>
      </w:r>
    </w:p>
    <w:p w:rsidR="005A790D" w:rsidRPr="002F35EC" w:rsidRDefault="005A790D" w:rsidP="005A790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информационный);</w:t>
      </w:r>
      <w:proofErr w:type="gramEnd"/>
    </w:p>
    <w:p w:rsidR="005A790D" w:rsidRPr="002F35EC" w:rsidRDefault="005A790D" w:rsidP="005A790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критически оценивать содержание и форму текста. </w:t>
      </w: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Формирование и развитие экологического мышления, умение применять его  в познавательной, коммуникативной, социальной практике и профессиональной ориентации.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Обучающийся </w:t>
      </w:r>
      <w:r w:rsidRPr="002F35EC">
        <w:rPr>
          <w:rFonts w:ascii="Times New Roman" w:hAnsi="Times New Roman"/>
          <w:b/>
          <w:bCs/>
          <w:i/>
          <w:color w:val="262626"/>
          <w:sz w:val="28"/>
          <w:szCs w:val="28"/>
        </w:rPr>
        <w:t>сможет: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определять свое отношение к природной среде; </w:t>
      </w:r>
    </w:p>
    <w:p w:rsidR="005A790D" w:rsidRPr="002F35EC" w:rsidRDefault="005A790D" w:rsidP="005A790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анализировать влияние экологических факторов на среду обитания живых организмов; </w:t>
      </w:r>
    </w:p>
    <w:p w:rsidR="005A790D" w:rsidRPr="002F35EC" w:rsidRDefault="005A790D" w:rsidP="005A790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проводить причинный и вероятностный анализ экологических ситуаций; </w:t>
      </w:r>
    </w:p>
    <w:p w:rsidR="005A790D" w:rsidRPr="002F35EC" w:rsidRDefault="005A790D" w:rsidP="005A790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прогнозировать изменения ситуации при смене действия одного фактора на действие другого фактора; </w:t>
      </w:r>
    </w:p>
    <w:p w:rsidR="005A790D" w:rsidRPr="002F35EC" w:rsidRDefault="005A790D" w:rsidP="005A790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распространять экологические знания и участвовать в практических делах по защите окружающей среды;</w:t>
      </w:r>
    </w:p>
    <w:p w:rsidR="005A790D" w:rsidRPr="002F35EC" w:rsidRDefault="005A790D" w:rsidP="005A790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выражать свое отношение к природе через рисунки, сочинения, модели, проектные работы. </w:t>
      </w: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Развитие мотивации к овладению культурой активного использования словарей и других поисковых систем. Обучающийся сможет: </w:t>
      </w:r>
    </w:p>
    <w:p w:rsidR="005A790D" w:rsidRPr="002F35EC" w:rsidRDefault="005A790D" w:rsidP="005A790D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определять необходимые ключевые поисковые слова и запросы; </w:t>
      </w:r>
    </w:p>
    <w:p w:rsidR="005A790D" w:rsidRPr="002F35EC" w:rsidRDefault="005A790D" w:rsidP="005A790D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осуществлять взаимодействие с электронными поисковыми системами, словарями;</w:t>
      </w:r>
    </w:p>
    <w:p w:rsidR="005A790D" w:rsidRPr="002F35EC" w:rsidRDefault="005A790D" w:rsidP="005A790D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формировать множественную выборку из поисковых источников для объективизации результатов поиска; </w:t>
      </w:r>
    </w:p>
    <w:p w:rsidR="005A790D" w:rsidRPr="002F35EC" w:rsidRDefault="005A790D" w:rsidP="005A790D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соотносить полученные результаты поиска со своей деятельностью.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Коммуникативные УУД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i/>
          <w:color w:val="262626"/>
          <w:sz w:val="28"/>
          <w:szCs w:val="28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Выпускник научится:</w:t>
      </w:r>
      <w:r w:rsidRPr="002F35EC">
        <w:rPr>
          <w:rFonts w:ascii="Times New Roman" w:hAnsi="Times New Roman"/>
          <w:i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определять возможные роли в совместной деятельности;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играть определенную роль в совместной деятельности;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 </w:t>
      </w:r>
      <w:proofErr w:type="gramEnd"/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определять свои действия и действия партнера, которые способствовали или препятствовали продуктивной коммуникации;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строить позитивные отношения в процессе учебной и познавательной деятельности;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корректно и </w:t>
      </w:r>
      <w:proofErr w:type="spellStart"/>
      <w:r w:rsidRPr="002F35EC">
        <w:rPr>
          <w:rFonts w:ascii="Times New Roman" w:hAnsi="Times New Roman"/>
          <w:bCs/>
          <w:color w:val="262626"/>
          <w:sz w:val="28"/>
          <w:szCs w:val="28"/>
        </w:rPr>
        <w:t>аргументированно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критически относиться к собственному мнению, с достоинством признавать ошибочность своего мнения (если оно таково) и корректировать его;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предлагать альтернативное решение в конфликтной ситуации;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выделять общую точку зрения в дискуссии;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договариваться о правилах и вопросах для обсуждения в соответствии с поставленной перед группой задачей;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организовывать учебное взаимодействие в группе (определять общие цели, распределять роли, договариваться друг с другом и т. д.); </w:t>
      </w:r>
    </w:p>
    <w:p w:rsidR="005A790D" w:rsidRPr="002F35EC" w:rsidRDefault="005A790D" w:rsidP="005A790D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устранять в рамках диалога разрывы в коммуникации, обусловленные непониманием/неприятием со стороны собеседника задачи, формы или содержания диалога. </w:t>
      </w: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</w:t>
      </w:r>
    </w:p>
    <w:p w:rsidR="005A790D" w:rsidRPr="002F35EC" w:rsidRDefault="005A790D" w:rsidP="005A790D">
      <w:pPr>
        <w:spacing w:after="0" w:line="240" w:lineRule="auto"/>
        <w:ind w:left="567" w:right="55"/>
        <w:jc w:val="both"/>
        <w:rPr>
          <w:rFonts w:ascii="Times New Roman" w:hAnsi="Times New Roman"/>
          <w:i/>
          <w:color w:val="262626"/>
          <w:sz w:val="28"/>
          <w:szCs w:val="28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Выпускник научится:</w:t>
      </w:r>
      <w:r w:rsidRPr="002F35EC">
        <w:rPr>
          <w:rFonts w:ascii="Times New Roman" w:hAnsi="Times New Roman"/>
          <w:i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определять задачу коммуникации и в соответствии с ней отбирать речевые средства;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отбирать и использовать речевые средства в процессе коммуникации с другими людьми (диалог в паре, в малой группе и т. д.);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представлять в устной или письменной форме развернутый план собственной деятельности;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соблюдать нормы публичной речи, регламент в монологе и дискуссии в соответствии с коммуникативной задачей;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высказывать и обосновывать мнение (суждение) и запрашивать мнение партнера в рамках диалога;  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принимать решение в ходе диалога и согласовывать его с собеседником;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создавать письменные «клишированные» и оригинальные тексты с использованием необходимых речевых средств;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использовать вербальные средства (средства логической связи) для выделения смысловых блоков своего выступления;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использовать невербальные средства или наглядные материалы, подготовленные/отобранные под руководством учителя; </w:t>
      </w:r>
    </w:p>
    <w:p w:rsidR="005A790D" w:rsidRPr="002F35EC" w:rsidRDefault="005A790D" w:rsidP="005A790D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Формирование и развитие компетентности в области использования информационно-коммуникационных технологий (далее – ИКТ). </w:t>
      </w:r>
    </w:p>
    <w:p w:rsidR="005A790D" w:rsidRPr="002F35EC" w:rsidRDefault="005A790D" w:rsidP="005A790D">
      <w:pPr>
        <w:spacing w:after="0" w:line="240" w:lineRule="auto"/>
        <w:ind w:left="567" w:right="55"/>
        <w:jc w:val="both"/>
        <w:rPr>
          <w:rFonts w:ascii="Times New Roman" w:hAnsi="Times New Roman"/>
          <w:i/>
          <w:color w:val="262626"/>
          <w:sz w:val="28"/>
          <w:szCs w:val="28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Выпускник научится:</w:t>
      </w:r>
      <w:r w:rsidRPr="002F35EC">
        <w:rPr>
          <w:rFonts w:ascii="Times New Roman" w:hAnsi="Times New Roman"/>
          <w:i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целенаправленно искать и использовать информационные ресурсы, необходимые для решения учебных и практических задач с помощью средств ИКТ; </w:t>
      </w:r>
    </w:p>
    <w:p w:rsidR="005A790D" w:rsidRPr="002F35EC" w:rsidRDefault="005A790D" w:rsidP="005A790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 </w:t>
      </w:r>
    </w:p>
    <w:p w:rsidR="005A790D" w:rsidRPr="002F35EC" w:rsidRDefault="005A790D" w:rsidP="005A790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выделять информационный аспект задачи, оперировать данными, использовать модель решения задачи; </w:t>
      </w:r>
    </w:p>
    <w:p w:rsidR="005A790D" w:rsidRPr="002F35EC" w:rsidRDefault="005A790D" w:rsidP="005A790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 </w:t>
      </w:r>
    </w:p>
    <w:p w:rsidR="005A790D" w:rsidRPr="002F35EC" w:rsidRDefault="005A790D" w:rsidP="005A790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использовать информацию с учетом этических и правовых норм; </w:t>
      </w:r>
    </w:p>
    <w:p w:rsidR="005A790D" w:rsidRPr="002F35EC" w:rsidRDefault="005A790D" w:rsidP="005A790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создавать информационные ресурсы разного типа и для разных аудиторий, соблюдать информационную гигиену и правила информационной безопасности.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Предметные результаты освоения учебного предмета «Родная (русская) литература»: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1) осознание значимости чтения и изучения родной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</w:t>
      </w:r>
      <w:proofErr w:type="spellStart"/>
      <w:r w:rsidRPr="002F35EC">
        <w:rPr>
          <w:rFonts w:ascii="Times New Roman" w:hAnsi="Times New Roman"/>
          <w:color w:val="262626"/>
          <w:sz w:val="28"/>
          <w:szCs w:val="28"/>
        </w:rPr>
        <w:t>многоаспектного</w:t>
      </w:r>
      <w:proofErr w:type="spellEnd"/>
      <w:r w:rsidRPr="002F35EC">
        <w:rPr>
          <w:rFonts w:ascii="Times New Roman" w:hAnsi="Times New Roman"/>
          <w:color w:val="262626"/>
          <w:sz w:val="28"/>
          <w:szCs w:val="28"/>
        </w:rPr>
        <w:t xml:space="preserve"> диалога;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2) понимание родной литературы как одной из основных национально-культурных ценностей народа, как особого способа познания жизни;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3) 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культуры своего народа, российской и мировой культуры;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4) 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</w:t>
      </w:r>
      <w:proofErr w:type="spellStart"/>
      <w:r w:rsidRPr="002F35EC">
        <w:rPr>
          <w:rFonts w:ascii="Times New Roman" w:hAnsi="Times New Roman"/>
          <w:color w:val="262626"/>
          <w:sz w:val="28"/>
          <w:szCs w:val="28"/>
        </w:rPr>
        <w:t>досуговое</w:t>
      </w:r>
      <w:proofErr w:type="spellEnd"/>
      <w:r w:rsidRPr="002F35EC">
        <w:rPr>
          <w:rFonts w:ascii="Times New Roman" w:hAnsi="Times New Roman"/>
          <w:color w:val="262626"/>
          <w:sz w:val="28"/>
          <w:szCs w:val="28"/>
        </w:rPr>
        <w:t xml:space="preserve"> чтение;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5) развитие способности понимать литературные художественные произведения, отражающие разные этнокультурные традиции; </w:t>
      </w:r>
    </w:p>
    <w:p w:rsidR="005A790D" w:rsidRPr="002F35EC" w:rsidRDefault="005A790D" w:rsidP="005A790D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lastRenderedPageBreak/>
        <w:t>6)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  <w:proofErr w:type="gramEnd"/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b/>
          <w:color w:val="262626"/>
          <w:sz w:val="28"/>
          <w:szCs w:val="28"/>
          <w:u w:val="single"/>
        </w:rPr>
      </w:pPr>
      <w:r w:rsidRPr="002F35EC">
        <w:rPr>
          <w:rFonts w:ascii="Times New Roman" w:hAnsi="Times New Roman"/>
          <w:b/>
          <w:color w:val="262626"/>
          <w:sz w:val="28"/>
          <w:szCs w:val="28"/>
          <w:u w:val="single"/>
        </w:rPr>
        <w:t xml:space="preserve">Предметные результаты обучения  </w:t>
      </w:r>
    </w:p>
    <w:p w:rsidR="005A790D" w:rsidRPr="002F35EC" w:rsidRDefault="005A790D" w:rsidP="005A790D">
      <w:pPr>
        <w:spacing w:after="0" w:line="240" w:lineRule="auto"/>
        <w:ind w:left="-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i/>
          <w:color w:val="262626"/>
          <w:sz w:val="28"/>
          <w:szCs w:val="28"/>
        </w:rPr>
        <w:t xml:space="preserve">Устное народное творчество  </w:t>
      </w:r>
    </w:p>
    <w:p w:rsidR="005A790D" w:rsidRPr="002F35EC" w:rsidRDefault="005A790D" w:rsidP="005A790D">
      <w:pPr>
        <w:pStyle w:val="1"/>
        <w:ind w:left="-5" w:right="226" w:firstLine="709"/>
        <w:jc w:val="both"/>
        <w:rPr>
          <w:rFonts w:ascii="Times New Roman" w:hAnsi="Times New Roman"/>
          <w:color w:val="262626"/>
          <w:sz w:val="28"/>
          <w:szCs w:val="28"/>
          <w:u w:val="single"/>
        </w:rPr>
      </w:pPr>
      <w:r w:rsidRPr="002F35EC">
        <w:rPr>
          <w:rFonts w:ascii="Times New Roman" w:hAnsi="Times New Roman"/>
          <w:color w:val="262626"/>
          <w:sz w:val="28"/>
          <w:szCs w:val="28"/>
          <w:u w:val="single"/>
        </w:rPr>
        <w:t xml:space="preserve">7 класс 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i/>
          <w:color w:val="262626"/>
          <w:sz w:val="28"/>
          <w:szCs w:val="28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Семиклассник научится:</w:t>
      </w:r>
      <w:r w:rsidRPr="002F35EC">
        <w:rPr>
          <w:rFonts w:ascii="Times New Roman" w:hAnsi="Times New Roman"/>
          <w:i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- осознанно воспринимать и понимать фольклорный текст;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- различать фольклорные и литературные произведения, в том числе сибирские;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- обращаться к пословицам, поговоркам, фольклорным образам, традиционным фольклорным приёмам в различных ситуациях речевого общения, сопоставлять фольклорную сказку и её интерпретацию средствами других искусств (иллюстрация, мультипликация, художественный фильм);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- выделять нравственную проблематику фольклорных текстов как основу для развития представлений о нравственном идеале своего и русского народов, формирования представлений о русском национальном характере;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- видеть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необычное</w:t>
      </w:r>
      <w:proofErr w:type="gramEnd"/>
      <w:r w:rsidRPr="002F35EC">
        <w:rPr>
          <w:rFonts w:ascii="Times New Roman" w:hAnsi="Times New Roman"/>
          <w:color w:val="262626"/>
          <w:sz w:val="28"/>
          <w:szCs w:val="28"/>
        </w:rPr>
        <w:t xml:space="preserve"> в обычном, устанавливать неочевидные связи между предметами, явлениями, действиями. 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i/>
          <w:color w:val="262626"/>
          <w:sz w:val="28"/>
          <w:szCs w:val="28"/>
          <w:u w:val="single" w:color="000000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Семиклассник получит возможность научиться: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- сравнивая произведения героического эпоса разных народов, определять черты национального характера;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- выбирать произведения устного народного творчества русского народов для самостоятельного чтения, руководствуясь конкретными целевыми установками;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- устанавливать связи между фольклорными произведениями разных народов на уровне тематики, проблематики, образов (по принципу сходства и различия).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b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color w:val="262626"/>
          <w:sz w:val="28"/>
          <w:szCs w:val="28"/>
        </w:rPr>
        <w:t xml:space="preserve">Древнерусская литература.  Русская литература XVIII </w:t>
      </w:r>
      <w:proofErr w:type="gramStart"/>
      <w:r w:rsidRPr="002F35EC">
        <w:rPr>
          <w:rFonts w:ascii="Times New Roman" w:hAnsi="Times New Roman"/>
          <w:b/>
          <w:color w:val="262626"/>
          <w:sz w:val="28"/>
          <w:szCs w:val="28"/>
        </w:rPr>
        <w:t>в</w:t>
      </w:r>
      <w:proofErr w:type="gramEnd"/>
      <w:r w:rsidRPr="002F35EC">
        <w:rPr>
          <w:rFonts w:ascii="Times New Roman" w:hAnsi="Times New Roman"/>
          <w:b/>
          <w:color w:val="262626"/>
          <w:sz w:val="28"/>
          <w:szCs w:val="28"/>
        </w:rPr>
        <w:t xml:space="preserve">. Русская литература XIX—XXI вв.   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  <w:u w:val="single"/>
        </w:rPr>
      </w:pPr>
      <w:r w:rsidRPr="002F35EC">
        <w:rPr>
          <w:rFonts w:ascii="Times New Roman" w:hAnsi="Times New Roman"/>
          <w:b/>
          <w:color w:val="262626"/>
          <w:sz w:val="28"/>
          <w:szCs w:val="28"/>
          <w:u w:val="single"/>
        </w:rPr>
        <w:t xml:space="preserve">7 класс 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i/>
          <w:color w:val="262626"/>
          <w:sz w:val="28"/>
          <w:szCs w:val="28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Семиклассник научится:</w:t>
      </w:r>
      <w:r w:rsidRPr="002F35EC">
        <w:rPr>
          <w:rFonts w:ascii="Times New Roman" w:hAnsi="Times New Roman"/>
          <w:i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- осознанно воспринимать художественное произведение русской литературы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- воспринимать художественный текст как произведение искусства, послание автора читателю, современнику и потомку;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lastRenderedPageBreak/>
        <w:t xml:space="preserve"> </w:t>
      </w:r>
      <w:proofErr w:type="gramStart"/>
      <w:r w:rsidRPr="002F35EC">
        <w:rPr>
          <w:rFonts w:ascii="Times New Roman" w:hAnsi="Times New Roman"/>
          <w:color w:val="262626"/>
          <w:sz w:val="28"/>
          <w:szCs w:val="28"/>
        </w:rPr>
        <w:t>- определять для себя актуальную и перспективную цели чтения художественной литературы; выбирать произведения для самостоятельного чтения;</w:t>
      </w:r>
      <w:proofErr w:type="gramEnd"/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- выявлять и интерпретировать авторскую позицию, определяя своё к ней отношение, и на этой основе формировать собственные ценностные ориентации;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- определять актуальность произведений для читателей разных поколений и вступать в диалог с другими читателями. 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i/>
          <w:color w:val="262626"/>
          <w:sz w:val="28"/>
          <w:szCs w:val="28"/>
          <w:u w:val="single" w:color="000000"/>
        </w:rPr>
      </w:pPr>
      <w:r w:rsidRPr="002F35EC">
        <w:rPr>
          <w:rFonts w:ascii="Times New Roman" w:hAnsi="Times New Roman"/>
          <w:i/>
          <w:color w:val="262626"/>
          <w:sz w:val="28"/>
          <w:szCs w:val="28"/>
          <w:u w:val="single" w:color="000000"/>
        </w:rPr>
        <w:t>Семиклассник получит возможность научиться: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- выбирать путь анализа произведения, адекватный жанрово-родовой природе художественного текста;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- дифференцировать элементы поэтики художественного текста, видеть их художественную и смысловую функцию;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- сопоставлять «чужие» тексты интерпретирующего характера, аргументировано оценивать их; </w:t>
      </w:r>
    </w:p>
    <w:p w:rsidR="005A790D" w:rsidRPr="002F35EC" w:rsidRDefault="005A790D" w:rsidP="005A790D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>- оценивать интерпретацию художественного текста, созданную средствами других искусств;</w:t>
      </w:r>
    </w:p>
    <w:p w:rsidR="005A790D" w:rsidRPr="002F35EC" w:rsidRDefault="005A790D" w:rsidP="00E10F46">
      <w:pPr>
        <w:spacing w:after="0" w:line="240" w:lineRule="auto"/>
        <w:ind w:left="-5" w:right="55"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color w:val="262626"/>
          <w:sz w:val="28"/>
          <w:szCs w:val="28"/>
        </w:rPr>
        <w:t xml:space="preserve"> - 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  </w:t>
      </w:r>
    </w:p>
    <w:p w:rsidR="005A790D" w:rsidRPr="002F35EC" w:rsidRDefault="005A790D" w:rsidP="005A790D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 xml:space="preserve">                                         Содержание учебного предмета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Основные теоретико-литературные понятия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    Художественная литература как искусство слова. Художественный образ.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    Устное народное творчество. Жанры фольклора. Миф и фольклор.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>-  Литературные роды (эпос, лирика, драма) и жанры (эпос, роман, повесть, рассказ, новелла, притча, басня; баллада, поэма; ода, послание, элегия; комедия, драма, трагедия).</w:t>
      </w:r>
      <w:proofErr w:type="gramEnd"/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   Основные литературные направления: классицизм, сентиментализм, романтизм, реализм, модернизм.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proofErr w:type="gramStart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 Форма и содержание литературного произведения: тема, проблематика, идея; автор-повествователь, герой-рассказчик, точка зрения, адресат, читатель; герой, персонаж, действующее лицо, лирический герой, система образов персонажей; сюжет, фабула, композиция, конфликт, стадии развития действия: экспозиция, завязка, развитие действия, кульминация, развязка; художественная деталь, портрет, пейзаж, интерьер; диалог, монолог, авторское отступление, лирическое отступление; эпиграф. </w:t>
      </w:r>
      <w:proofErr w:type="gramEnd"/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- Язык художественного произведения. Изобразительно-выразительные средства в художественном произведении: эпитет, метафора, сравнение, антитеза, оксюморон. Гипербола, литота. Аллегория. Ирония, юмор, сатира. Анафора. Звукопись, аллитерация, ассонанс.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- Стихи и проза. Основы стихосложения: стихотворный метр и размер, ритм, рифма, строфа.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lastRenderedPageBreak/>
        <w:t xml:space="preserve">Основные </w:t>
      </w: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виды деятельности по освоению литературных произведений: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– акцентно-смысловое чтение; воспроизведение элементов содержания произведения в устной и письменной форме (изложение, действие по заданному алгоритму с инструкцией); формулировка вопросов; составление системы вопросов и ответы на них (устные, письменные);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– устное и письменное выполнение аналитических процедур с использованием теоретических понятий (нахождение элементов текста; наблюдение, описание, сопоставление и сравнение выделенных единиц; объяснение функций каждого из элементов; установление связи между ними; создание комментария на основе сплошного и хронологически последовательного анализа – </w:t>
      </w:r>
      <w:proofErr w:type="spellStart"/>
      <w:r w:rsidRPr="002F35EC">
        <w:rPr>
          <w:rFonts w:ascii="Times New Roman" w:hAnsi="Times New Roman"/>
          <w:bCs/>
          <w:i/>
          <w:color w:val="262626"/>
          <w:sz w:val="28"/>
          <w:szCs w:val="28"/>
        </w:rPr>
        <w:t>пофразового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 (при анализе стихотворений и небольших прозаических произведений – рассказов, новелл) или </w:t>
      </w:r>
      <w:proofErr w:type="spellStart"/>
      <w:r w:rsidRPr="002F35EC">
        <w:rPr>
          <w:rFonts w:ascii="Times New Roman" w:hAnsi="Times New Roman"/>
          <w:bCs/>
          <w:i/>
          <w:color w:val="262626"/>
          <w:sz w:val="28"/>
          <w:szCs w:val="28"/>
        </w:rPr>
        <w:t>поэпизодного</w:t>
      </w:r>
      <w:proofErr w:type="spellEnd"/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; проведение целостного анализа;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– устное или письменное истолкование художественных функций особенностей поэтики произведения, рассматриваемого в его целостности, а также истолкование смысла произведения как художественного целого; создание эссе, научно-исследовательских заметок (статьи), доклада на конференцию, рецензии, сценария и т.п.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62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sz w:val="28"/>
          <w:szCs w:val="28"/>
        </w:rPr>
        <w:t>Своеобразие родной (русская) литературы</w:t>
      </w:r>
      <w:r w:rsidRPr="002F35EC">
        <w:rPr>
          <w:rFonts w:ascii="Times New Roman" w:hAnsi="Times New Roman"/>
          <w:bCs/>
          <w:color w:val="262626"/>
          <w:sz w:val="28"/>
          <w:szCs w:val="28"/>
        </w:rPr>
        <w:t xml:space="preserve">. 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F35EC">
        <w:rPr>
          <w:rFonts w:ascii="Times New Roman" w:hAnsi="Times New Roman"/>
          <w:bCs/>
          <w:color w:val="262626"/>
          <w:sz w:val="28"/>
          <w:szCs w:val="28"/>
        </w:rPr>
        <w:t>Значимость чтения и изучения родной (русской) литературы для дальнейшего развития человека. Родная (русская) литература как национально-культурная ценность народа. Родная (русская) литература как способ познания жизни. Образ человека в литературном произведении. Система персонажей. Образ автора в литературном произведении. Образ рассказчика в литературном произведении. Слово как средство создания образа. Книга как духовное завещание одного поколения другому. Прогноз развития литературных традиций в XXI веке.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8C765B" w:rsidRPr="002F35EC" w:rsidRDefault="008C765B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8C765B" w:rsidRPr="002F35EC" w:rsidRDefault="008C765B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sz w:val="28"/>
          <w:szCs w:val="28"/>
        </w:rPr>
      </w:pP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5A790D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  <w:r w:rsidRPr="002F35EC">
        <w:rPr>
          <w:rFonts w:ascii="Times New Roman" w:hAnsi="Times New Roman"/>
          <w:b/>
          <w:sz w:val="28"/>
          <w:szCs w:val="28"/>
        </w:rPr>
        <w:lastRenderedPageBreak/>
        <w:t>ТЕМАТИЧЕСК</w:t>
      </w:r>
      <w:r w:rsidR="002F35EC">
        <w:rPr>
          <w:rFonts w:ascii="Times New Roman" w:hAnsi="Times New Roman"/>
          <w:b/>
          <w:sz w:val="28"/>
          <w:szCs w:val="28"/>
        </w:rPr>
        <w:t xml:space="preserve">ОЕ </w:t>
      </w:r>
      <w:r w:rsidRPr="002F35EC">
        <w:rPr>
          <w:rFonts w:ascii="Times New Roman" w:hAnsi="Times New Roman"/>
          <w:b/>
          <w:sz w:val="28"/>
          <w:szCs w:val="28"/>
        </w:rPr>
        <w:t xml:space="preserve"> ПЛАН</w:t>
      </w:r>
      <w:r w:rsidR="002F35EC">
        <w:rPr>
          <w:rFonts w:ascii="Times New Roman" w:hAnsi="Times New Roman"/>
          <w:b/>
          <w:sz w:val="28"/>
          <w:szCs w:val="28"/>
        </w:rPr>
        <w:t>ИРОВАНИЕ</w:t>
      </w:r>
    </w:p>
    <w:p w:rsidR="005A790D" w:rsidRPr="002F35EC" w:rsidRDefault="005A790D" w:rsidP="005A79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62626"/>
          <w:kern w:val="36"/>
          <w:sz w:val="28"/>
          <w:szCs w:val="28"/>
        </w:rPr>
      </w:pPr>
      <w:r w:rsidRPr="002F35EC">
        <w:rPr>
          <w:rFonts w:ascii="Times New Roman" w:hAnsi="Times New Roman"/>
          <w:b/>
          <w:bCs/>
          <w:color w:val="262626"/>
          <w:kern w:val="36"/>
          <w:sz w:val="28"/>
          <w:szCs w:val="28"/>
        </w:rPr>
        <w:t>Тематическое планирование с указанием количества часов, отводимых на освоение каждой темы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510"/>
        <w:gridCol w:w="1134"/>
        <w:gridCol w:w="5245"/>
      </w:tblGrid>
      <w:tr w:rsidR="005A790D" w:rsidRPr="002F35EC" w:rsidTr="008C765B">
        <w:tc>
          <w:tcPr>
            <w:tcW w:w="9889" w:type="dxa"/>
            <w:gridSpan w:val="3"/>
          </w:tcPr>
          <w:p w:rsidR="005A790D" w:rsidRPr="002F35EC" w:rsidRDefault="005A790D" w:rsidP="008C765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  <w:t>7 класс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Раздел</w:t>
            </w:r>
          </w:p>
          <w:p w:rsidR="005A790D" w:rsidRPr="002F35EC" w:rsidRDefault="005A790D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:rsidR="005A790D" w:rsidRPr="002F35EC" w:rsidRDefault="005A790D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Кол-во часов</w:t>
            </w:r>
          </w:p>
        </w:tc>
        <w:tc>
          <w:tcPr>
            <w:tcW w:w="5245" w:type="dxa"/>
          </w:tcPr>
          <w:p w:rsidR="005A790D" w:rsidRPr="002F35EC" w:rsidRDefault="005A790D" w:rsidP="008C765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Характеристика основных видов</w:t>
            </w:r>
          </w:p>
          <w:p w:rsidR="005A790D" w:rsidRPr="002F35EC" w:rsidRDefault="005A790D" w:rsidP="005A790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 учебной деятельности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Введение. Русский фольклор</w:t>
            </w:r>
          </w:p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:rsidR="005A790D" w:rsidRPr="002F35EC" w:rsidRDefault="005A790D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5A790D" w:rsidRPr="002F35EC" w:rsidRDefault="005A790D" w:rsidP="008C765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Актуализируют знания о литературе XVIII века. Учатся осознавать значение художественного произведения в культурном наследии России, роль родного слова в формировании личности человека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Древнерусская литература</w:t>
            </w:r>
          </w:p>
        </w:tc>
        <w:tc>
          <w:tcPr>
            <w:tcW w:w="1134" w:type="dxa"/>
          </w:tcPr>
          <w:p w:rsidR="005A790D" w:rsidRPr="002F35EC" w:rsidRDefault="002129D1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5A790D" w:rsidRPr="002F35EC" w:rsidRDefault="005A790D" w:rsidP="008C765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Актуализируют знания о древнерусской литературе.</w:t>
            </w:r>
          </w:p>
        </w:tc>
      </w:tr>
      <w:tr w:rsidR="002129D1" w:rsidRPr="002F35EC" w:rsidTr="008C765B">
        <w:tc>
          <w:tcPr>
            <w:tcW w:w="3510" w:type="dxa"/>
          </w:tcPr>
          <w:p w:rsidR="002129D1" w:rsidRPr="002F35EC" w:rsidRDefault="002129D1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i/>
                <w:sz w:val="28"/>
                <w:szCs w:val="28"/>
              </w:rPr>
              <w:t>Из литературы 18 века</w:t>
            </w:r>
          </w:p>
        </w:tc>
        <w:tc>
          <w:tcPr>
            <w:tcW w:w="1134" w:type="dxa"/>
          </w:tcPr>
          <w:p w:rsidR="002129D1" w:rsidRPr="002F35EC" w:rsidRDefault="002129D1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2129D1" w:rsidRPr="002F35EC" w:rsidRDefault="00164BB8" w:rsidP="00164BB8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Актуализируют знания о литературном процессе X</w:t>
            </w: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  <w:lang w:val="en-US"/>
              </w:rPr>
              <w:t>VII</w:t>
            </w: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I века. Анализируют произведения патриотической и нравственно-этической проблематики. Создают устное монологическое высказывание на заданную тему. 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Из русской  литературы XIX века </w:t>
            </w:r>
          </w:p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:rsidR="005A790D" w:rsidRPr="002F35EC" w:rsidRDefault="00164BB8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5A790D" w:rsidRPr="002F35EC" w:rsidRDefault="005A790D" w:rsidP="00164BB8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Актуализируют знания о литературном процессе XIX века. Анализируют произведения патриотической и нравственно-этической проблематики. Создают письменное монологическое высказывание на заданную тему. 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Из  русской литературы XX – XXI века </w:t>
            </w:r>
          </w:p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:rsidR="005A790D" w:rsidRPr="002F35EC" w:rsidRDefault="005A790D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15</w:t>
            </w:r>
          </w:p>
          <w:p w:rsidR="005A790D" w:rsidRPr="002F35EC" w:rsidRDefault="005A790D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</w:p>
        </w:tc>
        <w:tc>
          <w:tcPr>
            <w:tcW w:w="5245" w:type="dxa"/>
          </w:tcPr>
          <w:p w:rsidR="005A790D" w:rsidRPr="002F35EC" w:rsidRDefault="005A790D" w:rsidP="008C765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Знакомятся с особенностями современного литературного процесса. Учатся анализировать произведения современной поэзии и прозы.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Современная литература </w:t>
            </w:r>
          </w:p>
        </w:tc>
        <w:tc>
          <w:tcPr>
            <w:tcW w:w="1134" w:type="dxa"/>
          </w:tcPr>
          <w:p w:rsidR="005A790D" w:rsidRPr="002F35EC" w:rsidRDefault="00776645" w:rsidP="008C76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5A790D" w:rsidRPr="002F35EC" w:rsidRDefault="005A790D" w:rsidP="0077664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Знакомятся с творчеством современных писателей и поэтов </w:t>
            </w:r>
            <w:r w:rsidR="00776645"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Ростовской</w:t>
            </w: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 области. Готовят презентации, проекты, выступления.</w:t>
            </w:r>
          </w:p>
        </w:tc>
      </w:tr>
      <w:tr w:rsidR="005A790D" w:rsidRPr="002F35EC" w:rsidTr="008C765B">
        <w:tc>
          <w:tcPr>
            <w:tcW w:w="3510" w:type="dxa"/>
          </w:tcPr>
          <w:p w:rsidR="005A790D" w:rsidRPr="002F35EC" w:rsidRDefault="005A790D" w:rsidP="008C765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  <w:t>Итого 7 класс</w:t>
            </w:r>
          </w:p>
        </w:tc>
        <w:tc>
          <w:tcPr>
            <w:tcW w:w="1134" w:type="dxa"/>
          </w:tcPr>
          <w:p w:rsidR="005A790D" w:rsidRPr="002F35EC" w:rsidRDefault="005A790D" w:rsidP="00776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  <w:t>3</w:t>
            </w:r>
            <w:r w:rsidR="00776645" w:rsidRPr="002F35EC"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  <w:t>3</w:t>
            </w:r>
            <w:r w:rsidRPr="002F35EC"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  <w:t xml:space="preserve"> час</w:t>
            </w:r>
            <w:r w:rsidR="00776645" w:rsidRPr="002F35EC">
              <w:rPr>
                <w:rFonts w:ascii="Times New Roman" w:hAnsi="Times New Roman"/>
                <w:b/>
                <w:bCs/>
                <w:color w:val="262626"/>
                <w:kern w:val="36"/>
                <w:sz w:val="28"/>
                <w:szCs w:val="28"/>
              </w:rPr>
              <w:t>а</w:t>
            </w:r>
          </w:p>
        </w:tc>
        <w:tc>
          <w:tcPr>
            <w:tcW w:w="5245" w:type="dxa"/>
          </w:tcPr>
          <w:p w:rsidR="005A790D" w:rsidRPr="002F35EC" w:rsidRDefault="005A790D" w:rsidP="008C765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</w:p>
        </w:tc>
      </w:tr>
    </w:tbl>
    <w:p w:rsidR="005A790D" w:rsidRPr="002F35EC" w:rsidRDefault="005A790D">
      <w:pPr>
        <w:rPr>
          <w:rFonts w:ascii="Times New Roman" w:hAnsi="Times New Roman"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164BB8">
      <w:pPr>
        <w:rPr>
          <w:rFonts w:ascii="Times New Roman" w:hAnsi="Times New Roman"/>
          <w:b/>
          <w:sz w:val="28"/>
          <w:szCs w:val="28"/>
        </w:rPr>
      </w:pPr>
    </w:p>
    <w:p w:rsidR="008C765B" w:rsidRPr="002F35EC" w:rsidRDefault="008C765B" w:rsidP="008C765B">
      <w:pPr>
        <w:jc w:val="center"/>
        <w:rPr>
          <w:rFonts w:ascii="Times New Roman" w:hAnsi="Times New Roman"/>
          <w:b/>
          <w:sz w:val="28"/>
          <w:szCs w:val="28"/>
        </w:rPr>
      </w:pPr>
      <w:r w:rsidRPr="002F35EC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margin" w:tblpY="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992"/>
        <w:gridCol w:w="6379"/>
        <w:gridCol w:w="992"/>
      </w:tblGrid>
      <w:tr w:rsidR="008C765B" w:rsidRPr="002F35EC" w:rsidTr="00776645">
        <w:trPr>
          <w:trHeight w:val="318"/>
        </w:trPr>
        <w:tc>
          <w:tcPr>
            <w:tcW w:w="817" w:type="dxa"/>
            <w:vAlign w:val="center"/>
          </w:tcPr>
          <w:p w:rsidR="008C765B" w:rsidRPr="002F35EC" w:rsidRDefault="008C765B" w:rsidP="008C765B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№ урока</w:t>
            </w:r>
          </w:p>
        </w:tc>
        <w:tc>
          <w:tcPr>
            <w:tcW w:w="992" w:type="dxa"/>
          </w:tcPr>
          <w:p w:rsidR="008C765B" w:rsidRPr="002F35EC" w:rsidRDefault="008C765B" w:rsidP="008C765B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6379" w:type="dxa"/>
            <w:vAlign w:val="center"/>
          </w:tcPr>
          <w:p w:rsidR="008C765B" w:rsidRPr="002F35EC" w:rsidRDefault="008C765B" w:rsidP="008C765B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</w:tcPr>
          <w:p w:rsidR="008C765B" w:rsidRPr="002F35EC" w:rsidRDefault="008C765B" w:rsidP="008C765B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8C765B" w:rsidRPr="002F35EC" w:rsidRDefault="008C765B" w:rsidP="008C765B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8C765B" w:rsidRPr="002F35EC" w:rsidTr="00776645">
        <w:trPr>
          <w:trHeight w:val="1048"/>
        </w:trPr>
        <w:tc>
          <w:tcPr>
            <w:tcW w:w="817" w:type="dxa"/>
          </w:tcPr>
          <w:p w:rsidR="008C765B" w:rsidRPr="002F35EC" w:rsidRDefault="008C765B" w:rsidP="008C765B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C765B" w:rsidRPr="002F35EC" w:rsidRDefault="008C765B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0</w:t>
            </w:r>
            <w:r w:rsidR="00757CDD">
              <w:rPr>
                <w:rFonts w:ascii="Times New Roman" w:hAnsi="Times New Roman"/>
                <w:sz w:val="28"/>
                <w:szCs w:val="28"/>
              </w:rPr>
              <w:t>7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6379" w:type="dxa"/>
          </w:tcPr>
          <w:p w:rsidR="008C765B" w:rsidRPr="002F35EC" w:rsidRDefault="007308E7" w:rsidP="008C765B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Значение художественного произведения в культурном наследии России. Роль родного слова в формировании личности человека.</w:t>
            </w:r>
          </w:p>
        </w:tc>
        <w:tc>
          <w:tcPr>
            <w:tcW w:w="992" w:type="dxa"/>
          </w:tcPr>
          <w:p w:rsidR="008C765B" w:rsidRPr="002F35EC" w:rsidRDefault="008C765B" w:rsidP="008C765B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765B" w:rsidRPr="002F35EC" w:rsidTr="00776645">
        <w:trPr>
          <w:trHeight w:val="318"/>
        </w:trPr>
        <w:tc>
          <w:tcPr>
            <w:tcW w:w="817" w:type="dxa"/>
          </w:tcPr>
          <w:p w:rsidR="008C765B" w:rsidRPr="002F35EC" w:rsidRDefault="008C765B" w:rsidP="008C765B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C765B" w:rsidRPr="002F35EC" w:rsidRDefault="00757CDD" w:rsidP="00776645">
            <w:pPr>
              <w:pStyle w:val="a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14</w:t>
            </w:r>
            <w:r w:rsidR="008C765B" w:rsidRPr="002F35EC">
              <w:rPr>
                <w:rFonts w:ascii="Times New Roman" w:hAnsi="Times New Roman" w:cs="Times New Roman"/>
                <w:iCs/>
                <w:sz w:val="28"/>
                <w:szCs w:val="28"/>
              </w:rPr>
              <w:t>.09</w:t>
            </w:r>
          </w:p>
        </w:tc>
        <w:tc>
          <w:tcPr>
            <w:tcW w:w="6379" w:type="dxa"/>
          </w:tcPr>
          <w:p w:rsidR="008C765B" w:rsidRPr="002F35EC" w:rsidRDefault="008C765B" w:rsidP="008C765B">
            <w:pPr>
              <w:pStyle w:val="a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F35EC">
              <w:rPr>
                <w:rFonts w:ascii="Times New Roman" w:hAnsi="Times New Roman" w:cs="Times New Roman"/>
                <w:iCs/>
                <w:sz w:val="28"/>
                <w:szCs w:val="28"/>
              </w:rPr>
              <w:t>Из устного народного творчества</w:t>
            </w:r>
          </w:p>
          <w:p w:rsidR="008C765B" w:rsidRPr="002F35EC" w:rsidRDefault="008C765B" w:rsidP="002129D1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Устное народное творчество. Представление о героизме русского народа в былинах «Добрыня и змей», «Алеша Попович и </w:t>
            </w:r>
            <w:proofErr w:type="spellStart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Тугарин</w:t>
            </w:r>
            <w:proofErr w:type="spellEnd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Змеевич</w:t>
            </w:r>
            <w:proofErr w:type="spellEnd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», «</w:t>
            </w:r>
            <w:proofErr w:type="spellStart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Святого</w:t>
            </w:r>
            <w:proofErr w:type="gramStart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spellEnd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="002129D1"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богатырь».</w:t>
            </w:r>
          </w:p>
        </w:tc>
        <w:tc>
          <w:tcPr>
            <w:tcW w:w="992" w:type="dxa"/>
          </w:tcPr>
          <w:p w:rsidR="008C765B" w:rsidRPr="002F35EC" w:rsidRDefault="008C765B" w:rsidP="008C765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308E7" w:rsidRPr="002F35EC" w:rsidTr="00776645">
        <w:trPr>
          <w:trHeight w:val="318"/>
        </w:trPr>
        <w:tc>
          <w:tcPr>
            <w:tcW w:w="817" w:type="dxa"/>
          </w:tcPr>
          <w:p w:rsidR="007308E7" w:rsidRPr="002F35EC" w:rsidRDefault="007308E7" w:rsidP="007308E7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308E7" w:rsidRPr="002F35EC" w:rsidRDefault="00757CDD" w:rsidP="007766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7308E7" w:rsidRPr="002F35EC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6379" w:type="dxa"/>
          </w:tcPr>
          <w:p w:rsidR="007308E7" w:rsidRPr="002F35EC" w:rsidRDefault="007308E7" w:rsidP="007308E7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 xml:space="preserve">2. Русские народные песни. Обрядовая поэзия («Девочки, колядки!.., «Наша Масленица дорогая…»); лироэпические песни («Солдатская»). Лирическое и эпическое начало в песне; своеобразие поэтического языка. </w:t>
            </w:r>
          </w:p>
          <w:p w:rsidR="007308E7" w:rsidRPr="002F35EC" w:rsidRDefault="007308E7" w:rsidP="007308E7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Быт, нравственные представления народа в песне.</w:t>
            </w:r>
          </w:p>
        </w:tc>
        <w:tc>
          <w:tcPr>
            <w:tcW w:w="992" w:type="dxa"/>
          </w:tcPr>
          <w:p w:rsidR="007308E7" w:rsidRPr="002F35EC" w:rsidRDefault="007308E7" w:rsidP="007308E7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308E7" w:rsidRPr="002F35EC" w:rsidTr="00776645">
        <w:trPr>
          <w:trHeight w:val="318"/>
        </w:trPr>
        <w:tc>
          <w:tcPr>
            <w:tcW w:w="817" w:type="dxa"/>
          </w:tcPr>
          <w:p w:rsidR="007308E7" w:rsidRPr="002F35EC" w:rsidRDefault="007308E7" w:rsidP="007308E7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308E7" w:rsidRPr="002F35EC" w:rsidRDefault="00776645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2</w:t>
            </w:r>
            <w:r w:rsidR="00757CDD">
              <w:rPr>
                <w:rFonts w:ascii="Times New Roman" w:hAnsi="Times New Roman"/>
                <w:sz w:val="28"/>
                <w:szCs w:val="28"/>
              </w:rPr>
              <w:t>8</w:t>
            </w:r>
            <w:r w:rsidR="007308E7" w:rsidRPr="002F35EC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6379" w:type="dxa"/>
          </w:tcPr>
          <w:p w:rsidR="007308E7" w:rsidRPr="002F35EC" w:rsidRDefault="007308E7" w:rsidP="007308E7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3.  Легенды и предания донского  края. (Защита проектов)</w:t>
            </w:r>
          </w:p>
        </w:tc>
        <w:tc>
          <w:tcPr>
            <w:tcW w:w="992" w:type="dxa"/>
          </w:tcPr>
          <w:p w:rsidR="007308E7" w:rsidRPr="002F35EC" w:rsidRDefault="007308E7" w:rsidP="007308E7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308E7" w:rsidRPr="002F35EC" w:rsidTr="00776645">
        <w:trPr>
          <w:trHeight w:val="318"/>
        </w:trPr>
        <w:tc>
          <w:tcPr>
            <w:tcW w:w="817" w:type="dxa"/>
          </w:tcPr>
          <w:p w:rsidR="007308E7" w:rsidRPr="002F35EC" w:rsidRDefault="007308E7" w:rsidP="007308E7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308E7" w:rsidRPr="002F35EC" w:rsidRDefault="00757CDD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7308E7" w:rsidRPr="002F35E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B45CBF" w:rsidRPr="002F35EC" w:rsidRDefault="00B45CBF" w:rsidP="00B45CBF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Из древнерусской литературы</w:t>
            </w:r>
          </w:p>
          <w:p w:rsidR="007308E7" w:rsidRPr="002F35EC" w:rsidRDefault="00B45CBF" w:rsidP="00B45CBF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1.  Из «Повести временных лет» (</w:t>
            </w:r>
            <w:r w:rsidRPr="002F35EC">
              <w:rPr>
                <w:rFonts w:ascii="Times New Roman" w:hAnsi="Times New Roman"/>
                <w:iCs/>
                <w:sz w:val="28"/>
                <w:szCs w:val="28"/>
              </w:rPr>
              <w:t>«И вспомнил Олег  коня своего»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),  Поучительный смысл древнерусской литературы</w:t>
            </w:r>
          </w:p>
        </w:tc>
        <w:tc>
          <w:tcPr>
            <w:tcW w:w="992" w:type="dxa"/>
          </w:tcPr>
          <w:p w:rsidR="007308E7" w:rsidRPr="002F35EC" w:rsidRDefault="007308E7" w:rsidP="007308E7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5CBF" w:rsidRPr="002F35EC" w:rsidTr="00776645">
        <w:trPr>
          <w:trHeight w:val="318"/>
        </w:trPr>
        <w:tc>
          <w:tcPr>
            <w:tcW w:w="817" w:type="dxa"/>
          </w:tcPr>
          <w:p w:rsidR="00B45CBF" w:rsidRPr="002F35EC" w:rsidRDefault="00B45CBF" w:rsidP="00B45CBF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CBF" w:rsidRPr="002F35EC" w:rsidRDefault="00757CDD" w:rsidP="005D0888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B45CBF" w:rsidRPr="002F35EC">
              <w:rPr>
                <w:rFonts w:ascii="Times New Roman" w:hAnsi="Times New Roman"/>
                <w:sz w:val="28"/>
                <w:szCs w:val="28"/>
              </w:rPr>
              <w:t>.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B45CBF" w:rsidRPr="002F35EC" w:rsidRDefault="00B45CBF" w:rsidP="00B45CBF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 xml:space="preserve">2. «Повесть о Петре и </w:t>
            </w:r>
            <w:proofErr w:type="spellStart"/>
            <w:r w:rsidRPr="002F35EC">
              <w:rPr>
                <w:rFonts w:ascii="Times New Roman" w:hAnsi="Times New Roman"/>
                <w:sz w:val="28"/>
                <w:szCs w:val="28"/>
              </w:rPr>
              <w:t>Февронии</w:t>
            </w:r>
            <w:proofErr w:type="spellEnd"/>
            <w:r w:rsidRPr="002F35EC">
              <w:rPr>
                <w:rFonts w:ascii="Times New Roman" w:hAnsi="Times New Roman"/>
                <w:sz w:val="28"/>
                <w:szCs w:val="28"/>
              </w:rPr>
              <w:t xml:space="preserve"> Муромских». Мудрость, твёрдость духа, религиозность как народные идеалы древнерусской литературы.</w:t>
            </w:r>
          </w:p>
          <w:p w:rsidR="00B45CBF" w:rsidRPr="002F35EC" w:rsidRDefault="00B45CBF" w:rsidP="00B45CBF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F35EC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F35EC">
              <w:rPr>
                <w:rFonts w:ascii="Times New Roman" w:hAnsi="Times New Roman"/>
                <w:sz w:val="28"/>
                <w:szCs w:val="28"/>
              </w:rPr>
              <w:t>/р письменный ответ на вопрос</w:t>
            </w:r>
          </w:p>
        </w:tc>
        <w:tc>
          <w:tcPr>
            <w:tcW w:w="992" w:type="dxa"/>
          </w:tcPr>
          <w:p w:rsidR="00B45CBF" w:rsidRPr="002F35EC" w:rsidRDefault="00B45CBF" w:rsidP="00B45CB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5CBF" w:rsidRPr="002F35EC" w:rsidTr="00776645">
        <w:trPr>
          <w:trHeight w:val="318"/>
        </w:trPr>
        <w:tc>
          <w:tcPr>
            <w:tcW w:w="817" w:type="dxa"/>
          </w:tcPr>
          <w:p w:rsidR="00B45CBF" w:rsidRPr="002F35EC" w:rsidRDefault="00B45CBF" w:rsidP="00B45CBF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CBF" w:rsidRPr="002F35EC" w:rsidRDefault="00776645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  <w:r w:rsidR="00757CDD">
              <w:rPr>
                <w:rFonts w:ascii="Times New Roman" w:hAnsi="Times New Roman"/>
                <w:sz w:val="28"/>
                <w:szCs w:val="28"/>
              </w:rPr>
              <w:t>9</w:t>
            </w:r>
            <w:r w:rsidR="00B45CBF" w:rsidRPr="002F35EC">
              <w:rPr>
                <w:rFonts w:ascii="Times New Roman" w:hAnsi="Times New Roman"/>
                <w:sz w:val="28"/>
                <w:szCs w:val="28"/>
              </w:rPr>
              <w:t>.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2129D1" w:rsidRPr="002F35EC" w:rsidRDefault="002129D1" w:rsidP="00B45CBF">
            <w:pPr>
              <w:pStyle w:val="a3"/>
              <w:ind w:left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Из литературы 18 века</w:t>
            </w:r>
            <w:r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B45CBF" w:rsidRPr="002F35EC" w:rsidRDefault="002129D1" w:rsidP="002129D1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1. И.И.Дмитриев. Отражение человеческих пороков в баснях И.Дмитриева «Два веера», «Нищий и собака», «Три  льва», «Отец с сыном».</w:t>
            </w:r>
          </w:p>
        </w:tc>
        <w:tc>
          <w:tcPr>
            <w:tcW w:w="992" w:type="dxa"/>
          </w:tcPr>
          <w:p w:rsidR="00B45CBF" w:rsidRPr="002F35EC" w:rsidRDefault="00B45CBF" w:rsidP="00B45CB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129D1" w:rsidRPr="002F35EC" w:rsidTr="00776645">
        <w:trPr>
          <w:trHeight w:val="318"/>
        </w:trPr>
        <w:tc>
          <w:tcPr>
            <w:tcW w:w="817" w:type="dxa"/>
          </w:tcPr>
          <w:p w:rsidR="002129D1" w:rsidRPr="002F35EC" w:rsidRDefault="002129D1" w:rsidP="002129D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29D1" w:rsidRPr="002F35EC" w:rsidRDefault="002129D1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2</w:t>
            </w:r>
            <w:r w:rsidR="00757CDD">
              <w:rPr>
                <w:rFonts w:ascii="Times New Roman" w:hAnsi="Times New Roman"/>
                <w:sz w:val="28"/>
                <w:szCs w:val="28"/>
              </w:rPr>
              <w:t>4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2129D1" w:rsidRPr="002F35EC" w:rsidRDefault="002129D1" w:rsidP="002129D1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2.  Теория о «трёх штилях» (отрывки). Основные положения и значение теории о стилях художественной литературы.</w:t>
            </w:r>
          </w:p>
        </w:tc>
        <w:tc>
          <w:tcPr>
            <w:tcW w:w="992" w:type="dxa"/>
          </w:tcPr>
          <w:p w:rsidR="002129D1" w:rsidRPr="002F35EC" w:rsidRDefault="002129D1" w:rsidP="002129D1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129D1" w:rsidRPr="002F35EC" w:rsidTr="00776645">
        <w:trPr>
          <w:trHeight w:val="318"/>
        </w:trPr>
        <w:tc>
          <w:tcPr>
            <w:tcW w:w="817" w:type="dxa"/>
          </w:tcPr>
          <w:p w:rsidR="002129D1" w:rsidRPr="002F35EC" w:rsidRDefault="002129D1" w:rsidP="002129D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29D1" w:rsidRPr="002F35EC" w:rsidRDefault="002129D1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0</w:t>
            </w:r>
            <w:r w:rsidR="00757CDD">
              <w:rPr>
                <w:rFonts w:ascii="Times New Roman" w:hAnsi="Times New Roman"/>
                <w:sz w:val="28"/>
                <w:szCs w:val="28"/>
              </w:rPr>
              <w:t>9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.1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2129D1" w:rsidRPr="002F35EC" w:rsidRDefault="002129D1" w:rsidP="00776645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Из литературы 19 века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 xml:space="preserve">.     </w:t>
            </w:r>
            <w:r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Ф.Н.Глинка. Краткие сведения о поэте-декабристе, патриоте.  Темы и мотивы стихотворений «Москва», «К  Пушкину».</w:t>
            </w:r>
          </w:p>
        </w:tc>
        <w:tc>
          <w:tcPr>
            <w:tcW w:w="992" w:type="dxa"/>
          </w:tcPr>
          <w:p w:rsidR="002129D1" w:rsidRPr="002F35EC" w:rsidRDefault="002129D1" w:rsidP="002129D1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129D1" w:rsidRPr="002F35EC" w:rsidTr="00776645">
        <w:trPr>
          <w:trHeight w:val="318"/>
        </w:trPr>
        <w:tc>
          <w:tcPr>
            <w:tcW w:w="817" w:type="dxa"/>
          </w:tcPr>
          <w:p w:rsidR="002129D1" w:rsidRPr="002F35EC" w:rsidRDefault="002129D1" w:rsidP="002129D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29D1" w:rsidRPr="002F35EC" w:rsidRDefault="00776645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  <w:r w:rsidR="00757CDD">
              <w:rPr>
                <w:rFonts w:ascii="Times New Roman" w:hAnsi="Times New Roman"/>
                <w:sz w:val="28"/>
                <w:szCs w:val="28"/>
              </w:rPr>
              <w:t>6</w:t>
            </w:r>
            <w:r w:rsidR="002129D1" w:rsidRPr="002F35EC">
              <w:rPr>
                <w:rFonts w:ascii="Times New Roman" w:hAnsi="Times New Roman"/>
                <w:sz w:val="28"/>
                <w:szCs w:val="28"/>
              </w:rPr>
              <w:t>.1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2129D1" w:rsidRPr="002F35EC" w:rsidRDefault="002129D1" w:rsidP="002129D1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К.М.Станюкович. Рассказ «Рождественская ночь»: проблематика рассказа. Милосердие и вера в произведении писателя.</w:t>
            </w:r>
          </w:p>
        </w:tc>
        <w:tc>
          <w:tcPr>
            <w:tcW w:w="992" w:type="dxa"/>
          </w:tcPr>
          <w:p w:rsidR="002129D1" w:rsidRPr="002F35EC" w:rsidRDefault="002129D1" w:rsidP="002129D1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129D1" w:rsidRPr="002F35EC" w:rsidTr="00776645">
        <w:trPr>
          <w:trHeight w:val="318"/>
        </w:trPr>
        <w:tc>
          <w:tcPr>
            <w:tcW w:w="817" w:type="dxa"/>
          </w:tcPr>
          <w:p w:rsidR="002129D1" w:rsidRPr="002F35EC" w:rsidRDefault="002129D1" w:rsidP="002129D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29D1" w:rsidRPr="002F35EC" w:rsidRDefault="00757CDD" w:rsidP="0077664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2129D1" w:rsidRPr="002F35EC">
              <w:rPr>
                <w:rFonts w:ascii="Times New Roman" w:hAnsi="Times New Roman"/>
                <w:sz w:val="28"/>
                <w:szCs w:val="28"/>
              </w:rPr>
              <w:t>.1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2129D1" w:rsidRPr="002F35EC" w:rsidRDefault="00164BB8" w:rsidP="00164B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В.М.Гаршин. Психологизм произведений писателя. Героизм и готовность любой ценой к подвигу в рассказе «Сигнал». </w:t>
            </w:r>
          </w:p>
        </w:tc>
        <w:tc>
          <w:tcPr>
            <w:tcW w:w="992" w:type="dxa"/>
          </w:tcPr>
          <w:p w:rsidR="002129D1" w:rsidRPr="002F35EC" w:rsidRDefault="002129D1" w:rsidP="002129D1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 xml:space="preserve">Из литературы 20 века             </w:t>
            </w: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А. Т.Аверченко. Сатирические и юмористические рассказы писателя. О серьезном — с улыбкой Рассказ «Специалист». Тонкий юмор и грустный смех Аркадия Аверченко.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0</w:t>
            </w:r>
            <w:r w:rsidR="00757CDD">
              <w:rPr>
                <w:rFonts w:ascii="Times New Roman" w:hAnsi="Times New Roman"/>
                <w:sz w:val="28"/>
                <w:szCs w:val="28"/>
              </w:rPr>
              <w:t>7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Ю.М.Нагибин. Основные вехи биографии Ю.М.Нагибина. Произведение писателя о великих людях России. «Маленькие рассказы о большой судьбе». Страницы биографии космонавта Юрия Алексеевича Гагарина (глава «Юрина война» и др.)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В.О.Богомолов. Краткие сведения о писателе-фронтовике. Рассказ «Рейс «Ласточки». Будни войны на страницах произведения. Подвиг речников.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Ю.Я.Яковлев. Тема памяти и связи поколений. Рассказ – притча «Семья </w:t>
            </w:r>
            <w:proofErr w:type="spell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Пешеходовых</w:t>
            </w:r>
            <w:proofErr w:type="spell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». Средства выразительности в произведении.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2</w:t>
            </w:r>
            <w:r w:rsidR="00757CDD">
              <w:rPr>
                <w:rFonts w:ascii="Times New Roman" w:hAnsi="Times New Roman"/>
                <w:sz w:val="28"/>
                <w:szCs w:val="28"/>
              </w:rPr>
              <w:t>8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proofErr w:type="spell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В.Н.Крупин</w:t>
            </w:r>
            <w:proofErr w:type="spell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. Краткие сведения о писателе. Тема детского сострадания на страницах произведения «Женя Касаткин». 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  <w:r w:rsidR="00757CDD">
              <w:rPr>
                <w:rFonts w:ascii="Times New Roman" w:hAnsi="Times New Roman"/>
                <w:sz w:val="28"/>
                <w:szCs w:val="28"/>
              </w:rPr>
              <w:t>1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Сочинение "Уроки жалости и скорби в русской литературе</w:t>
            </w:r>
            <w:proofErr w:type="gram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." </w:t>
            </w:r>
            <w:proofErr w:type="gramEnd"/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  <w:r w:rsidR="00757CDD">
              <w:rPr>
                <w:rFonts w:ascii="Times New Roman" w:hAnsi="Times New Roman"/>
                <w:sz w:val="28"/>
                <w:szCs w:val="28"/>
              </w:rPr>
              <w:t>8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С.А.Баруздин</w:t>
            </w:r>
            <w:proofErr w:type="spell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. Нравственность и чувство долга, активный и пассивный протест, истинная и ложная красота.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2</w:t>
            </w:r>
            <w:r w:rsidR="00757CDD">
              <w:rPr>
                <w:rFonts w:ascii="Times New Roman" w:hAnsi="Times New Roman"/>
                <w:sz w:val="28"/>
                <w:szCs w:val="28"/>
              </w:rPr>
              <w:t>5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Мой ровесник на страницах произведения «Тринадцать лет».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0</w:t>
            </w:r>
            <w:r w:rsidR="00757CDD">
              <w:rPr>
                <w:rFonts w:ascii="Times New Roman" w:hAnsi="Times New Roman"/>
                <w:sz w:val="28"/>
                <w:szCs w:val="28"/>
              </w:rPr>
              <w:t>1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А.В. Масс. Фантазийный мир моего сверстника на страницах рассказа «Расскажи </w:t>
            </w:r>
            <w:proofErr w:type="gram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про</w:t>
            </w:r>
            <w:proofErr w:type="gram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 Иван </w:t>
            </w:r>
            <w:proofErr w:type="spell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Палыча</w:t>
            </w:r>
            <w:proofErr w:type="spell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». 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0</w:t>
            </w:r>
            <w:r w:rsidR="00757CDD">
              <w:rPr>
                <w:rFonts w:ascii="Times New Roman" w:hAnsi="Times New Roman"/>
                <w:sz w:val="28"/>
                <w:szCs w:val="28"/>
              </w:rPr>
              <w:t>8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Е.В. </w:t>
            </w:r>
            <w:proofErr w:type="spell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Габова</w:t>
            </w:r>
            <w:proofErr w:type="spell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. Рассказ «Не пускайте </w:t>
            </w:r>
            <w:proofErr w:type="gramStart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Рыжую</w:t>
            </w:r>
            <w:proofErr w:type="gramEnd"/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 на озеро». Образ героини произведения: красота </w:t>
            </w: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lastRenderedPageBreak/>
              <w:t>внутренняя и внешняя.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  <w:r w:rsidR="00757CDD">
              <w:rPr>
                <w:rFonts w:ascii="Times New Roman" w:hAnsi="Times New Roman"/>
                <w:sz w:val="28"/>
                <w:szCs w:val="28"/>
              </w:rPr>
              <w:t>5</w:t>
            </w:r>
            <w:r w:rsidRPr="002F35EC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Е.А. Евтушенко. Краткая биография. Стихотворение «Картинка детства». Взгляд на вопросы нравственности.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5"/>
              <w:jc w:val="center"/>
              <w:rPr>
                <w:szCs w:val="28"/>
              </w:rPr>
            </w:pPr>
            <w:r w:rsidRPr="002F35EC">
              <w:rPr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35EC">
              <w:rPr>
                <w:rStyle w:val="c48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В.К.Железников</w:t>
            </w:r>
            <w:proofErr w:type="spellEnd"/>
            <w:r w:rsidRPr="002F35EC">
              <w:rPr>
                <w:rStyle w:val="c2"/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</w:rPr>
              <w:t>.  Повесть «Чучело» Нравственные уроки книги. Проблема  детской жестокости в современном мире.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9.0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Style w:val="c48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В.К.Железников</w:t>
            </w:r>
            <w:proofErr w:type="spellEnd"/>
            <w:r w:rsidRPr="002F35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 Повесть «Чучело». Нравственные уроки книги.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5EC">
              <w:rPr>
                <w:rStyle w:val="c2"/>
                <w:rFonts w:ascii="Times New Roman" w:eastAsia="Calibri" w:hAnsi="Times New Roman"/>
                <w:color w:val="000000"/>
                <w:sz w:val="28"/>
                <w:szCs w:val="28"/>
              </w:rPr>
              <w:t>А.Г.Алексин. Рассказ  «Самый счастливый день». Смысл названия рассказа. Отношения с близкими людьми в рассказе.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F35EC">
              <w:rPr>
                <w:rStyle w:val="c48"/>
                <w:rFonts w:ascii="Times New Roman" w:eastAsiaTheme="majorEastAsia" w:hAnsi="Times New Roman"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2F35EC">
              <w:rPr>
                <w:rStyle w:val="c48"/>
                <w:rFonts w:ascii="Times New Roman" w:eastAsiaTheme="majorEastAsia" w:hAnsi="Times New Roman"/>
                <w:bCs/>
                <w:color w:val="000000"/>
                <w:sz w:val="28"/>
                <w:szCs w:val="28"/>
              </w:rPr>
              <w:t>/Р Подготовка к написанию сочинения по теме  </w:t>
            </w:r>
            <w:r w:rsidRPr="002F35EC">
              <w:rPr>
                <w:rFonts w:ascii="Times New Roman" w:hAnsi="Times New Roman"/>
                <w:color w:val="000000"/>
                <w:sz w:val="28"/>
                <w:szCs w:val="28"/>
              </w:rPr>
              <w:t>«Мой самый счастливый день».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Style w:val="c12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А.И. Приставкин</w:t>
            </w:r>
            <w:r w:rsidRPr="002F35EC">
              <w:rPr>
                <w:rStyle w:val="c12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2F35EC">
              <w:rPr>
                <w:rStyle w:val="c38"/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F35EC">
              <w:rPr>
                <w:rStyle w:val="c12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Рассказ «Золотая рыбка».</w:t>
            </w:r>
            <w:r w:rsidRPr="002F35EC">
              <w:rPr>
                <w:rStyle w:val="c21"/>
                <w:rFonts w:ascii="Times New Roman" w:eastAsiaTheme="majorEastAsia" w:hAnsi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F35EC">
              <w:rPr>
                <w:rStyle w:val="c38"/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</w:rPr>
              <w:t>Основная тематика и нравственная проблематика рассказа. </w:t>
            </w:r>
            <w:r w:rsidRPr="002F35EC">
              <w:rPr>
                <w:rStyle w:val="c21"/>
                <w:rFonts w:ascii="Times New Roman" w:eastAsiaTheme="majorEastAsia" w:hAnsi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F35EC">
              <w:rPr>
                <w:rStyle w:val="c2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Выразительные средства создания образов. Воспитание чувства милосердия, сострадания, заботы о </w:t>
            </w:r>
            <w:proofErr w:type="gramStart"/>
            <w:r w:rsidRPr="002F35EC">
              <w:rPr>
                <w:rStyle w:val="c2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беззащитном</w:t>
            </w:r>
            <w:proofErr w:type="gramEnd"/>
            <w:r w:rsidRPr="002F35EC">
              <w:rPr>
                <w:rStyle w:val="c2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000000"/>
                <w:sz w:val="28"/>
                <w:szCs w:val="28"/>
              </w:rPr>
              <w:t>Песни Б. Окуджавы о Великой Отечественной войне</w:t>
            </w:r>
          </w:p>
          <w:p w:rsidR="00776645" w:rsidRPr="002F35EC" w:rsidRDefault="00776645" w:rsidP="007766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Создание литературных путеводителей по Ростовской области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Творчество писателей и поэтов Ростовской  области </w:t>
            </w:r>
          </w:p>
          <w:p w:rsidR="00776645" w:rsidRPr="002F35EC" w:rsidRDefault="00776645" w:rsidP="007766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>А.Калинин, Поэтическое творчество мастера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Cs/>
                <w:color w:val="262626"/>
                <w:kern w:val="36"/>
                <w:sz w:val="28"/>
                <w:szCs w:val="28"/>
              </w:rPr>
              <w:t xml:space="preserve">А.Софронов  Стихи и песни. Гимн Ростова. 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35EC">
              <w:rPr>
                <w:rFonts w:ascii="Times New Roman" w:hAnsi="Times New Roman"/>
                <w:sz w:val="28"/>
                <w:szCs w:val="28"/>
              </w:rPr>
              <w:t>М.Танич</w:t>
            </w:r>
            <w:proofErr w:type="spellEnd"/>
            <w:r w:rsidRPr="002F35EC">
              <w:rPr>
                <w:rFonts w:ascii="Times New Roman" w:hAnsi="Times New Roman"/>
                <w:sz w:val="28"/>
                <w:szCs w:val="28"/>
              </w:rPr>
              <w:t>. Стихи и способы создания их образов.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5"/>
              <w:jc w:val="center"/>
              <w:rPr>
                <w:szCs w:val="28"/>
              </w:rPr>
            </w:pPr>
            <w:r w:rsidRPr="002F35EC">
              <w:rPr>
                <w:szCs w:val="28"/>
              </w:rPr>
              <w:t>1</w:t>
            </w:r>
          </w:p>
        </w:tc>
      </w:tr>
      <w:tr w:rsidR="00776645" w:rsidRPr="002F35EC" w:rsidTr="00776645">
        <w:trPr>
          <w:trHeight w:val="318"/>
        </w:trPr>
        <w:tc>
          <w:tcPr>
            <w:tcW w:w="817" w:type="dxa"/>
          </w:tcPr>
          <w:p w:rsidR="00776645" w:rsidRPr="002F35EC" w:rsidRDefault="00776645" w:rsidP="0077664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6645" w:rsidRPr="002F35EC" w:rsidRDefault="00757CDD" w:rsidP="007766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776645" w:rsidRPr="002F35EC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6379" w:type="dxa"/>
          </w:tcPr>
          <w:p w:rsidR="00776645" w:rsidRPr="002F35EC" w:rsidRDefault="00776645" w:rsidP="00776645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992" w:type="dxa"/>
          </w:tcPr>
          <w:p w:rsidR="00776645" w:rsidRPr="002F35EC" w:rsidRDefault="00776645" w:rsidP="0077664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57CDD" w:rsidRPr="002F35EC" w:rsidTr="00776645">
        <w:trPr>
          <w:trHeight w:val="318"/>
        </w:trPr>
        <w:tc>
          <w:tcPr>
            <w:tcW w:w="817" w:type="dxa"/>
          </w:tcPr>
          <w:p w:rsidR="00757CDD" w:rsidRPr="002F35EC" w:rsidRDefault="00757CDD" w:rsidP="00757CDD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57CDD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23.05</w:t>
            </w:r>
          </w:p>
        </w:tc>
        <w:tc>
          <w:tcPr>
            <w:tcW w:w="6379" w:type="dxa"/>
          </w:tcPr>
          <w:p w:rsidR="00757CDD" w:rsidRPr="002F35EC" w:rsidRDefault="00757CDD" w:rsidP="00757CDD">
            <w:pPr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992" w:type="dxa"/>
          </w:tcPr>
          <w:p w:rsidR="00757CDD" w:rsidRPr="002F35EC" w:rsidRDefault="00757CDD" w:rsidP="00757CD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D54FD9" w:rsidRPr="002F35EC" w:rsidRDefault="00D54FD9">
      <w:pPr>
        <w:rPr>
          <w:rFonts w:ascii="Times New Roman" w:hAnsi="Times New Roman"/>
          <w:sz w:val="28"/>
          <w:szCs w:val="28"/>
        </w:rPr>
      </w:pPr>
    </w:p>
    <w:p w:rsidR="008C765B" w:rsidRPr="002F35EC" w:rsidRDefault="008C765B">
      <w:pPr>
        <w:rPr>
          <w:rFonts w:ascii="Times New Roman" w:hAnsi="Times New Roman"/>
          <w:sz w:val="28"/>
          <w:szCs w:val="28"/>
        </w:rPr>
      </w:pPr>
    </w:p>
    <w:p w:rsidR="00402C9D" w:rsidRPr="002F35EC" w:rsidRDefault="00402C9D">
      <w:pPr>
        <w:rPr>
          <w:rFonts w:ascii="Times New Roman" w:hAnsi="Times New Roman"/>
          <w:sz w:val="28"/>
          <w:szCs w:val="28"/>
        </w:rPr>
      </w:pPr>
    </w:p>
    <w:p w:rsidR="00D54FD9" w:rsidRPr="002F35EC" w:rsidRDefault="008C765B" w:rsidP="002F35EC">
      <w:pPr>
        <w:rPr>
          <w:rFonts w:ascii="Times New Roman" w:hAnsi="Times New Roman"/>
          <w:b/>
          <w:sz w:val="28"/>
          <w:szCs w:val="28"/>
        </w:rPr>
      </w:pPr>
      <w:r w:rsidRPr="002F35EC">
        <w:rPr>
          <w:rFonts w:ascii="Times New Roman" w:hAnsi="Times New Roman"/>
          <w:b/>
          <w:sz w:val="28"/>
          <w:szCs w:val="28"/>
        </w:rPr>
        <w:lastRenderedPageBreak/>
        <w:t>УЧЕБНО-МЕТОДИЧЕСКОЕ И МАТЕРИАЛЬНО-ТЕХНИЧЕСКОЕ ОБЕСПЕЧЕНИЕ УЧЕБНОГО ПРОЦЕССА</w:t>
      </w:r>
    </w:p>
    <w:tbl>
      <w:tblPr>
        <w:tblW w:w="9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1E0"/>
      </w:tblPr>
      <w:tblGrid>
        <w:gridCol w:w="9423"/>
        <w:gridCol w:w="76"/>
      </w:tblGrid>
      <w:tr w:rsidR="00D54FD9" w:rsidRPr="002F35EC" w:rsidTr="008C765B">
        <w:trPr>
          <w:gridAfter w:val="1"/>
          <w:wAfter w:w="77" w:type="dxa"/>
        </w:trPr>
        <w:tc>
          <w:tcPr>
            <w:tcW w:w="9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54FD9" w:rsidRPr="002F35EC" w:rsidRDefault="00D54FD9" w:rsidP="008C765B">
            <w:pPr>
              <w:widowControl w:val="0"/>
              <w:tabs>
                <w:tab w:val="left" w:pos="180"/>
                <w:tab w:val="left" w:pos="540"/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262626"/>
                <w:sz w:val="28"/>
                <w:szCs w:val="28"/>
                <w:lang w:eastAsia="en-US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  <w:lang w:eastAsia="en-US"/>
              </w:rPr>
              <w:t>Книгопечатная продукция:</w:t>
            </w:r>
          </w:p>
        </w:tc>
      </w:tr>
      <w:tr w:rsidR="00D54FD9" w:rsidRPr="002F35EC" w:rsidTr="008C765B">
        <w:trPr>
          <w:gridAfter w:val="1"/>
          <w:wAfter w:w="77" w:type="dxa"/>
        </w:trPr>
        <w:tc>
          <w:tcPr>
            <w:tcW w:w="9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54FD9" w:rsidRPr="002F35EC" w:rsidRDefault="00D54FD9" w:rsidP="008C765B">
            <w:pPr>
              <w:widowControl w:val="0"/>
              <w:tabs>
                <w:tab w:val="left" w:pos="180"/>
                <w:tab w:val="left" w:pos="540"/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  <w:lang w:eastAsia="en-US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  <w:lang w:eastAsia="en-US"/>
              </w:rPr>
              <w:t>Словари и справочники по русскому языку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tabs>
                <w:tab w:val="left" w:pos="180"/>
                <w:tab w:val="left" w:pos="540"/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 xml:space="preserve">    Методические пособия для учителя: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rPr>
          <w:trHeight w:val="525"/>
        </w:trPr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1. Коровина В.Я., Журавлев В.П., Коровин В.И. Читаем, думаем, спорим… Дидактические материалы по литературе. 5-9 классы.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2.Научно – популярные, художественные книги для чтения (в соответствии с основным содержанием обучения)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tabs>
                <w:tab w:val="left" w:pos="216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  <w:u w:val="single"/>
              </w:rPr>
              <w:t>Печатные пособия: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rPr>
          <w:trHeight w:val="213"/>
        </w:trPr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1. Таблицы по теории литературы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>2. Альбомы и открытки с репродукциями картин русских и зарубежных художников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 xml:space="preserve">3. Тесты для учащихся по темам курса литературы 5 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 xml:space="preserve">4. </w:t>
            </w: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Карточки-задания по темам курса</w:t>
            </w: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  <w:u w:val="single"/>
              </w:rPr>
              <w:t xml:space="preserve"> 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>5 Портреты писателей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pStyle w:val="2"/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Технические средства обучения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1. Аудиторская доска с набором приспособлений для крепления карт и таблиц.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2. </w:t>
            </w:r>
            <w:proofErr w:type="spellStart"/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Аудиопроигрыватель</w:t>
            </w:r>
            <w:proofErr w:type="spellEnd"/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3. </w:t>
            </w:r>
            <w:proofErr w:type="spellStart"/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Мультимедийный</w:t>
            </w:r>
            <w:proofErr w:type="spellEnd"/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проектор 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4. Экспозиционный экран размером не менее 150Х150 см 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5. Компьютер 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rPr>
          <w:trHeight w:val="249"/>
        </w:trPr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>Экранно-звуковые пособия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1.</w:t>
            </w:r>
            <w:r w:rsidRPr="002F35EC">
              <w:rPr>
                <w:rFonts w:ascii="Times New Roman" w:hAnsi="Times New Roman"/>
                <w:color w:val="262626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Мультимедийные</w:t>
            </w:r>
            <w:proofErr w:type="spellEnd"/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пособия, презентации  и тренажёры по литературе 5 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tabs>
                <w:tab w:val="left" w:pos="-1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2. Фонохрестоматия по литературе 5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>Оборудование класса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1. Ученические столы двуместные с комплектом стульев.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2. Стол учительский с тумбой.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3. Шкафы для хранения учебников, дидактических материалов, пособий и пр.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4.Настенные доски для вывешивания иллюстративного материала.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  <w:vAlign w:val="center"/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262626"/>
                <w:sz w:val="28"/>
                <w:szCs w:val="28"/>
              </w:rPr>
            </w:pPr>
            <w:proofErr w:type="spellStart"/>
            <w:proofErr w:type="gramStart"/>
            <w:r w:rsidRPr="002F35EC">
              <w:rPr>
                <w:rFonts w:ascii="Times New Roman" w:hAnsi="Times New Roman"/>
                <w:b/>
                <w:color w:val="262626"/>
                <w:sz w:val="28"/>
                <w:szCs w:val="28"/>
              </w:rPr>
              <w:t>Интернет-источники</w:t>
            </w:r>
            <w:proofErr w:type="spellEnd"/>
            <w:proofErr w:type="gramEnd"/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1.</w:t>
            </w: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ab/>
            </w:r>
            <w:hyperlink r:id="rId5" w:history="1">
              <w:r w:rsidRPr="002F35EC">
                <w:rPr>
                  <w:rStyle w:val="a4"/>
                  <w:rFonts w:ascii="Times New Roman" w:hAnsi="Times New Roman"/>
                  <w:color w:val="262626"/>
                  <w:sz w:val="28"/>
                  <w:szCs w:val="28"/>
                </w:rPr>
                <w:t>http://lib.pushkinskijdom.ru</w:t>
              </w:r>
            </w:hyperlink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/  Библиотека Института русской литературы (Пушкинского дома) РАН. На сайте размещены электронные версии изданий Пушкинского дома, а именно: Словарь книжников и книжности Древней Руси, Библиотека литературы Древней Руси, Труды Отдела древнерусской литературы; Русская литература. Век XVIII. Лирика, Русская литература. Век XVIII. Трагедия, Петр I в русской литературе XVIII века: Тексты и комментарии, </w:t>
            </w:r>
          </w:p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Словарь русских писателей XVIII века, XVIII век. Сб. 1–24. 1935–2004; Материалы к Пушкинской энциклопедии, Грибоедов. Энциклопедия. Еще </w:t>
            </w: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lastRenderedPageBreak/>
              <w:t>один очень интересный для любого филолога раздел сайта: «Пушкин. Прижизненные публикации». Приводятся репринты прижизненных публикаций поэта в формате PDF.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lastRenderedPageBreak/>
              <w:t>2.</w:t>
            </w: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ab/>
            </w:r>
            <w:hyperlink r:id="rId6" w:history="1">
              <w:r w:rsidRPr="002F35EC">
                <w:rPr>
                  <w:rStyle w:val="a4"/>
                  <w:rFonts w:ascii="Times New Roman" w:hAnsi="Times New Roman"/>
                  <w:color w:val="262626"/>
                  <w:sz w:val="28"/>
                  <w:szCs w:val="28"/>
                </w:rPr>
                <w:t>http://www.ruscorpora.ru</w:t>
              </w:r>
            </w:hyperlink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/ –  Национальный корпус русского языка. Информационно-справочная система, основанная на собрании русских текстов в электронной форме. Объем корпуса – более 140 миллионов слов.</w:t>
            </w:r>
          </w:p>
        </w:tc>
      </w:tr>
      <w:tr w:rsidR="00D54FD9" w:rsidRPr="002F35EC" w:rsidTr="008C765B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0" w:type="dxa"/>
          </w:tblCellMar>
          <w:tblLook w:val="04A0"/>
        </w:tblPrEx>
        <w:tc>
          <w:tcPr>
            <w:tcW w:w="9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:rsidR="00D54FD9" w:rsidRPr="002F35EC" w:rsidRDefault="00D54FD9" w:rsidP="008C765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>3.</w:t>
            </w:r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ab/>
            </w:r>
            <w:hyperlink r:id="rId7" w:history="1">
              <w:r w:rsidRPr="002F35EC">
                <w:rPr>
                  <w:rStyle w:val="a4"/>
                  <w:rFonts w:ascii="Times New Roman" w:hAnsi="Times New Roman"/>
                  <w:color w:val="262626"/>
                  <w:sz w:val="28"/>
                  <w:szCs w:val="28"/>
                </w:rPr>
                <w:t>http://philologos.narod.ru</w:t>
              </w:r>
            </w:hyperlink>
            <w:r w:rsidRPr="002F35EC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/  –  Материалы по теории языка и литературы. Обширная подборка учебников, монографий, научно-исследовательских</w:t>
            </w:r>
          </w:p>
        </w:tc>
      </w:tr>
    </w:tbl>
    <w:p w:rsidR="00402C9D" w:rsidRPr="002F35EC" w:rsidRDefault="00402C9D" w:rsidP="00D54FD9">
      <w:pPr>
        <w:rPr>
          <w:rFonts w:ascii="Times New Roman" w:hAnsi="Times New Roman"/>
          <w:color w:val="262626"/>
          <w:sz w:val="28"/>
          <w:szCs w:val="28"/>
        </w:rPr>
      </w:pPr>
    </w:p>
    <w:p w:rsidR="008C765B" w:rsidRPr="008C765B" w:rsidRDefault="008C765B" w:rsidP="008C76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765B"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8C765B">
        <w:rPr>
          <w:rFonts w:ascii="Times New Roman" w:hAnsi="Times New Roman"/>
          <w:sz w:val="24"/>
          <w:szCs w:val="24"/>
        </w:rPr>
        <w:t>СОГЛАСОВАНО</w:t>
      </w:r>
      <w:proofErr w:type="spellEnd"/>
      <w:proofErr w:type="gramEnd"/>
    </w:p>
    <w:p w:rsidR="008C765B" w:rsidRPr="008C765B" w:rsidRDefault="008C765B" w:rsidP="008C765B">
      <w:pPr>
        <w:spacing w:after="0" w:line="240" w:lineRule="auto"/>
        <w:jc w:val="both"/>
        <w:rPr>
          <w:rFonts w:ascii="Times New Roman" w:hAnsi="Times New Roman"/>
        </w:rPr>
      </w:pPr>
      <w:r w:rsidRPr="008C765B">
        <w:rPr>
          <w:rFonts w:ascii="Times New Roman" w:hAnsi="Times New Roman"/>
        </w:rPr>
        <w:t>Протокол заседания                                                           Заместитель директора по УВР</w:t>
      </w:r>
    </w:p>
    <w:p w:rsidR="008C765B" w:rsidRPr="008C765B" w:rsidRDefault="008C765B" w:rsidP="008C765B">
      <w:pPr>
        <w:spacing w:after="0" w:line="240" w:lineRule="auto"/>
        <w:jc w:val="both"/>
        <w:rPr>
          <w:rFonts w:ascii="Times New Roman" w:hAnsi="Times New Roman"/>
        </w:rPr>
      </w:pPr>
      <w:r w:rsidRPr="008C765B">
        <w:rPr>
          <w:rFonts w:ascii="Times New Roman" w:hAnsi="Times New Roman"/>
        </w:rPr>
        <w:t>методического совета                                                        МБОУ БСОШ № 2</w:t>
      </w:r>
    </w:p>
    <w:p w:rsidR="008C765B" w:rsidRPr="008C765B" w:rsidRDefault="008C765B" w:rsidP="008C765B">
      <w:pPr>
        <w:spacing w:after="0" w:line="240" w:lineRule="auto"/>
        <w:jc w:val="both"/>
        <w:rPr>
          <w:rFonts w:ascii="Times New Roman" w:hAnsi="Times New Roman"/>
        </w:rPr>
      </w:pPr>
      <w:r w:rsidRPr="008C765B">
        <w:rPr>
          <w:rFonts w:ascii="Times New Roman" w:hAnsi="Times New Roman"/>
        </w:rPr>
        <w:t>МБОУ БСОШ № 2</w:t>
      </w:r>
    </w:p>
    <w:p w:rsidR="008C765B" w:rsidRPr="008C765B" w:rsidRDefault="008C765B" w:rsidP="008C765B">
      <w:pPr>
        <w:spacing w:after="0" w:line="240" w:lineRule="auto"/>
        <w:jc w:val="both"/>
        <w:rPr>
          <w:rFonts w:ascii="Times New Roman" w:hAnsi="Times New Roman"/>
        </w:rPr>
      </w:pPr>
      <w:r w:rsidRPr="008C765B">
        <w:rPr>
          <w:rFonts w:ascii="Times New Roman" w:hAnsi="Times New Roman"/>
        </w:rPr>
        <w:t xml:space="preserve">от  </w:t>
      </w:r>
      <w:r w:rsidR="002F35EC">
        <w:rPr>
          <w:rFonts w:ascii="Times New Roman" w:hAnsi="Times New Roman"/>
        </w:rPr>
        <w:t>30</w:t>
      </w:r>
      <w:r w:rsidRPr="008C765B">
        <w:rPr>
          <w:rFonts w:ascii="Times New Roman" w:hAnsi="Times New Roman"/>
        </w:rPr>
        <w:t xml:space="preserve"> августа 202</w:t>
      </w:r>
      <w:r w:rsidR="002F35EC">
        <w:rPr>
          <w:rFonts w:ascii="Times New Roman" w:hAnsi="Times New Roman"/>
        </w:rPr>
        <w:t>3</w:t>
      </w:r>
      <w:r w:rsidRPr="008C765B">
        <w:rPr>
          <w:rFonts w:ascii="Times New Roman" w:hAnsi="Times New Roman"/>
        </w:rPr>
        <w:t xml:space="preserve"> года № 1                                              ______________ /Рябова С.И./</w:t>
      </w:r>
    </w:p>
    <w:p w:rsidR="00D54FD9" w:rsidRPr="00E55D6C" w:rsidRDefault="008C765B" w:rsidP="00E55D6C">
      <w:pPr>
        <w:spacing w:after="0" w:line="240" w:lineRule="auto"/>
        <w:jc w:val="both"/>
        <w:rPr>
          <w:rFonts w:ascii="Times New Roman" w:hAnsi="Times New Roman"/>
        </w:rPr>
      </w:pPr>
      <w:r w:rsidRPr="008C765B">
        <w:rPr>
          <w:rFonts w:ascii="Times New Roman" w:hAnsi="Times New Roman"/>
        </w:rPr>
        <w:t>___________/</w:t>
      </w:r>
      <w:r w:rsidR="002F35EC">
        <w:rPr>
          <w:rFonts w:ascii="Times New Roman" w:hAnsi="Times New Roman"/>
        </w:rPr>
        <w:t>Горбачева О.И.</w:t>
      </w:r>
      <w:r w:rsidRPr="008C765B">
        <w:rPr>
          <w:rFonts w:ascii="Times New Roman" w:hAnsi="Times New Roman"/>
        </w:rPr>
        <w:t>./                                         __</w:t>
      </w:r>
      <w:r w:rsidR="002F35EC">
        <w:rPr>
          <w:rFonts w:ascii="Times New Roman" w:hAnsi="Times New Roman"/>
          <w:u w:val="single"/>
        </w:rPr>
        <w:t>30</w:t>
      </w:r>
      <w:r w:rsidRPr="008C765B">
        <w:rPr>
          <w:rFonts w:ascii="Times New Roman" w:hAnsi="Times New Roman"/>
          <w:u w:val="single"/>
        </w:rPr>
        <w:t xml:space="preserve">    августа</w:t>
      </w:r>
      <w:r w:rsidRPr="008C765B">
        <w:rPr>
          <w:rFonts w:ascii="Times New Roman" w:hAnsi="Times New Roman"/>
        </w:rPr>
        <w:t xml:space="preserve"> __   202</w:t>
      </w:r>
      <w:r w:rsidR="00757CDD">
        <w:rPr>
          <w:rFonts w:ascii="Times New Roman" w:hAnsi="Times New Roman"/>
        </w:rPr>
        <w:t>3</w:t>
      </w:r>
      <w:r w:rsidRPr="008C765B">
        <w:rPr>
          <w:rFonts w:ascii="Times New Roman" w:hAnsi="Times New Roman"/>
        </w:rPr>
        <w:t xml:space="preserve"> года</w:t>
      </w:r>
    </w:p>
    <w:sectPr w:rsidR="00D54FD9" w:rsidRPr="00E55D6C" w:rsidSect="00090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B2DEA"/>
    <w:multiLevelType w:val="multilevel"/>
    <w:tmpl w:val="717040B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13357B3A"/>
    <w:multiLevelType w:val="multilevel"/>
    <w:tmpl w:val="807C893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>
    <w:nsid w:val="1B862808"/>
    <w:multiLevelType w:val="multilevel"/>
    <w:tmpl w:val="C7E404E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1C3607C4"/>
    <w:multiLevelType w:val="multilevel"/>
    <w:tmpl w:val="4F86234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23A11882"/>
    <w:multiLevelType w:val="hybridMultilevel"/>
    <w:tmpl w:val="22E8811C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267F12DA"/>
    <w:multiLevelType w:val="hybridMultilevel"/>
    <w:tmpl w:val="AFD4F3F6"/>
    <w:lvl w:ilvl="0" w:tplc="CAC2E8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F324718"/>
    <w:multiLevelType w:val="hybridMultilevel"/>
    <w:tmpl w:val="0F76814E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35814712"/>
    <w:multiLevelType w:val="multilevel"/>
    <w:tmpl w:val="63764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491115"/>
    <w:multiLevelType w:val="multilevel"/>
    <w:tmpl w:val="1C7AFD0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45E76E68"/>
    <w:multiLevelType w:val="hybridMultilevel"/>
    <w:tmpl w:val="BA90B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31CC9"/>
    <w:multiLevelType w:val="multilevel"/>
    <w:tmpl w:val="01789EE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C355A19"/>
    <w:multiLevelType w:val="hybridMultilevel"/>
    <w:tmpl w:val="E4067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1C660E"/>
    <w:multiLevelType w:val="multilevel"/>
    <w:tmpl w:val="DB723B0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53790DE9"/>
    <w:multiLevelType w:val="hybridMultilevel"/>
    <w:tmpl w:val="CDB075C2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5B8C4F15"/>
    <w:multiLevelType w:val="multilevel"/>
    <w:tmpl w:val="46103AC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61955D09"/>
    <w:multiLevelType w:val="hybridMultilevel"/>
    <w:tmpl w:val="98E65458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7">
    <w:nsid w:val="6ED53726"/>
    <w:multiLevelType w:val="multilevel"/>
    <w:tmpl w:val="EAAEAD7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8">
    <w:nsid w:val="7D7D0810"/>
    <w:multiLevelType w:val="multilevel"/>
    <w:tmpl w:val="F514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"/>
  </w:num>
  <w:num w:numId="5">
    <w:abstractNumId w:val="15"/>
  </w:num>
  <w:num w:numId="6">
    <w:abstractNumId w:val="8"/>
  </w:num>
  <w:num w:numId="7">
    <w:abstractNumId w:val="13"/>
  </w:num>
  <w:num w:numId="8">
    <w:abstractNumId w:val="17"/>
  </w:num>
  <w:num w:numId="9">
    <w:abstractNumId w:val="2"/>
  </w:num>
  <w:num w:numId="10">
    <w:abstractNumId w:val="5"/>
  </w:num>
  <w:num w:numId="11">
    <w:abstractNumId w:val="11"/>
  </w:num>
  <w:num w:numId="12">
    <w:abstractNumId w:val="12"/>
  </w:num>
  <w:num w:numId="13">
    <w:abstractNumId w:val="6"/>
  </w:num>
  <w:num w:numId="14">
    <w:abstractNumId w:val="16"/>
  </w:num>
  <w:num w:numId="15">
    <w:abstractNumId w:val="4"/>
  </w:num>
  <w:num w:numId="16">
    <w:abstractNumId w:val="14"/>
  </w:num>
  <w:num w:numId="17">
    <w:abstractNumId w:val="9"/>
  </w:num>
  <w:num w:numId="18">
    <w:abstractNumId w:val="18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D7F"/>
    <w:rsid w:val="00090B9F"/>
    <w:rsid w:val="00164BB8"/>
    <w:rsid w:val="002129D1"/>
    <w:rsid w:val="00283637"/>
    <w:rsid w:val="00287A4B"/>
    <w:rsid w:val="002F35EC"/>
    <w:rsid w:val="002F4639"/>
    <w:rsid w:val="00402C9D"/>
    <w:rsid w:val="00420D7F"/>
    <w:rsid w:val="00482263"/>
    <w:rsid w:val="004E3819"/>
    <w:rsid w:val="005A790D"/>
    <w:rsid w:val="005D0888"/>
    <w:rsid w:val="007308E7"/>
    <w:rsid w:val="00757CDD"/>
    <w:rsid w:val="00776645"/>
    <w:rsid w:val="008C765B"/>
    <w:rsid w:val="00B45CBF"/>
    <w:rsid w:val="00C0426A"/>
    <w:rsid w:val="00C147B9"/>
    <w:rsid w:val="00C70428"/>
    <w:rsid w:val="00D45B81"/>
    <w:rsid w:val="00D54FD9"/>
    <w:rsid w:val="00E10F46"/>
    <w:rsid w:val="00E55D6C"/>
    <w:rsid w:val="00F2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0D"/>
    <w:rPr>
      <w:rFonts w:ascii="Calibri" w:eastAsia="Times New Roman" w:hAnsi="Calibri" w:cs="Times New Roman"/>
      <w:color w:val="00000A"/>
      <w:lang w:eastAsia="ru-RU"/>
    </w:rPr>
  </w:style>
  <w:style w:type="paragraph" w:styleId="1">
    <w:name w:val="heading 1"/>
    <w:basedOn w:val="a"/>
    <w:link w:val="10"/>
    <w:uiPriority w:val="99"/>
    <w:qFormat/>
    <w:rsid w:val="005A790D"/>
    <w:pPr>
      <w:spacing w:after="0" w:line="240" w:lineRule="auto"/>
      <w:outlineLvl w:val="0"/>
    </w:pPr>
    <w:rPr>
      <w:rFonts w:ascii="Arial" w:eastAsia="Calibri" w:hAnsi="Arial"/>
      <w:b/>
      <w:bCs/>
      <w:color w:val="3E3E3E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F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A79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qFormat/>
    <w:rsid w:val="005A790D"/>
    <w:rPr>
      <w:rFonts w:ascii="Arial" w:eastAsia="Calibri" w:hAnsi="Arial" w:cs="Times New Roman"/>
      <w:b/>
      <w:bCs/>
      <w:color w:val="3E3E3E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5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nhideWhenUsed/>
    <w:rsid w:val="00D54FD9"/>
    <w:rPr>
      <w:color w:val="0000FF"/>
      <w:u w:val="single"/>
    </w:rPr>
  </w:style>
  <w:style w:type="paragraph" w:styleId="a5">
    <w:name w:val="No Spacing"/>
    <w:link w:val="a6"/>
    <w:uiPriority w:val="1"/>
    <w:qFormat/>
    <w:rsid w:val="008C76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8C76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8C765B"/>
    <w:pPr>
      <w:ind w:left="720"/>
    </w:pPr>
    <w:rPr>
      <w:color w:val="auto"/>
      <w:lang w:eastAsia="en-US"/>
    </w:rPr>
  </w:style>
  <w:style w:type="paragraph" w:customStyle="1" w:styleId="21">
    <w:name w:val="Абзац списка2"/>
    <w:basedOn w:val="a"/>
    <w:rsid w:val="008C765B"/>
    <w:pPr>
      <w:ind w:left="720"/>
    </w:pPr>
    <w:rPr>
      <w:color w:val="auto"/>
      <w:lang w:eastAsia="en-US"/>
    </w:rPr>
  </w:style>
  <w:style w:type="paragraph" w:styleId="a7">
    <w:name w:val="Plain Text"/>
    <w:basedOn w:val="a"/>
    <w:link w:val="a8"/>
    <w:rsid w:val="008C765B"/>
    <w:pPr>
      <w:spacing w:after="0" w:line="240" w:lineRule="auto"/>
    </w:pPr>
    <w:rPr>
      <w:rFonts w:ascii="Courier New" w:hAnsi="Courier New" w:cs="Courier New"/>
      <w:color w:val="auto"/>
      <w:sz w:val="20"/>
      <w:szCs w:val="20"/>
    </w:rPr>
  </w:style>
  <w:style w:type="character" w:customStyle="1" w:styleId="a8">
    <w:name w:val="Текст Знак"/>
    <w:basedOn w:val="a0"/>
    <w:link w:val="a7"/>
    <w:rsid w:val="008C765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18">
    <w:name w:val="c18"/>
    <w:basedOn w:val="a"/>
    <w:rsid w:val="00164BB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7">
    <w:name w:val="c7"/>
    <w:basedOn w:val="a0"/>
    <w:rsid w:val="00164BB8"/>
  </w:style>
  <w:style w:type="character" w:customStyle="1" w:styleId="c0">
    <w:name w:val="c0"/>
    <w:basedOn w:val="a0"/>
    <w:rsid w:val="00164BB8"/>
  </w:style>
  <w:style w:type="character" w:customStyle="1" w:styleId="c12">
    <w:name w:val="c12"/>
    <w:basedOn w:val="a0"/>
    <w:rsid w:val="00287A4B"/>
  </w:style>
  <w:style w:type="character" w:customStyle="1" w:styleId="c38">
    <w:name w:val="c38"/>
    <w:basedOn w:val="a0"/>
    <w:rsid w:val="00287A4B"/>
  </w:style>
  <w:style w:type="character" w:customStyle="1" w:styleId="c21">
    <w:name w:val="c21"/>
    <w:basedOn w:val="a0"/>
    <w:rsid w:val="00287A4B"/>
  </w:style>
  <w:style w:type="character" w:customStyle="1" w:styleId="c2">
    <w:name w:val="c2"/>
    <w:basedOn w:val="a0"/>
    <w:rsid w:val="00287A4B"/>
  </w:style>
  <w:style w:type="character" w:customStyle="1" w:styleId="c48">
    <w:name w:val="c48"/>
    <w:basedOn w:val="a0"/>
    <w:rsid w:val="00287A4B"/>
  </w:style>
  <w:style w:type="table" w:styleId="a9">
    <w:name w:val="Table Grid"/>
    <w:basedOn w:val="a1"/>
    <w:uiPriority w:val="59"/>
    <w:rsid w:val="00776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hilologos.na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corpora.ru" TargetMode="External"/><Relationship Id="rId5" Type="http://schemas.openxmlformats.org/officeDocument/2006/relationships/hyperlink" Target="http://lib.pushkinskijdo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23</Pages>
  <Words>6934</Words>
  <Characters>39526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2020-10-16T07:43:00Z</cp:lastPrinted>
  <dcterms:created xsi:type="dcterms:W3CDTF">2020-08-27T18:26:00Z</dcterms:created>
  <dcterms:modified xsi:type="dcterms:W3CDTF">2023-09-20T18:46:00Z</dcterms:modified>
</cp:coreProperties>
</file>