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1766"/>
      </w:tblGrid>
      <w:tr w:rsidR="00E4666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pPr>
              <w:rPr>
                <w:i/>
                <w:iCs/>
              </w:rPr>
            </w:pPr>
            <w:r>
              <w:rPr>
                <w:i/>
                <w:iCs/>
              </w:rPr>
              <w:t>Наименование регистратора:</w:t>
            </w: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bookmarkStart w:id="0" w:name="ЦО_Наименование"/>
            <w:r>
              <w:t>Общество с ограниченной ответственностью "Московский Фондовый Центр"</w:t>
            </w:r>
            <w:bookmarkEnd w:id="0"/>
          </w:p>
        </w:tc>
      </w:tr>
      <w:tr w:rsidR="00E4666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pPr>
              <w:rPr>
                <w:i/>
                <w:iCs/>
              </w:rPr>
            </w:pPr>
            <w:r>
              <w:rPr>
                <w:i/>
                <w:iCs/>
              </w:rPr>
              <w:t>Место нахождения:</w:t>
            </w: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bookmarkStart w:id="1" w:name="ЦО_ЮрАдрес"/>
            <w:r>
              <w:t>107078, г. Москва, пер. Орликов, д. 5, стр. 3</w:t>
            </w:r>
            <w:bookmarkEnd w:id="1"/>
          </w:p>
        </w:tc>
      </w:tr>
      <w:tr w:rsidR="00E4666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pPr>
              <w:rPr>
                <w:i/>
                <w:iCs/>
              </w:rPr>
            </w:pPr>
            <w:r>
              <w:rPr>
                <w:i/>
                <w:iCs/>
              </w:rPr>
              <w:t>Почтовый адрес:</w:t>
            </w: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bookmarkStart w:id="2" w:name="ЦО_ПочтАдрес"/>
            <w:r>
              <w:t>101000, г.Москва, а/я 277</w:t>
            </w:r>
            <w:bookmarkEnd w:id="2"/>
          </w:p>
        </w:tc>
      </w:tr>
      <w:tr w:rsidR="00E4666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pPr>
              <w:rPr>
                <w:i/>
                <w:iCs/>
              </w:rPr>
            </w:pPr>
            <w:r>
              <w:rPr>
                <w:i/>
                <w:iCs/>
              </w:rPr>
              <w:t>Контактные телефоны:</w:t>
            </w: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bookmarkStart w:id="3" w:name="ЦО_Телефон"/>
            <w:r>
              <w:t>(495) 644-03-02</w:t>
            </w:r>
            <w:bookmarkEnd w:id="3"/>
            <w:r>
              <w:t xml:space="preserve"> </w:t>
            </w:r>
            <w:bookmarkStart w:id="4" w:name="ЦО_Факс"/>
            <w:r>
              <w:t>(495) 644-08-48</w:t>
            </w:r>
            <w:bookmarkEnd w:id="4"/>
            <w:r>
              <w:t xml:space="preserve"> </w:t>
            </w:r>
            <w:bookmarkStart w:id="5" w:name="ЦО_ЭлПочта"/>
            <w:r>
              <w:t>orgmail@srmfc.ru</w:t>
            </w:r>
            <w:bookmarkEnd w:id="5"/>
          </w:p>
        </w:tc>
      </w:tr>
      <w:tr w:rsidR="00E4666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pPr>
              <w:rPr>
                <w:i/>
                <w:iCs/>
              </w:rPr>
            </w:pPr>
            <w:r>
              <w:rPr>
                <w:i/>
                <w:iCs/>
              </w:rPr>
              <w:t>Лицензия:</w:t>
            </w:r>
          </w:p>
        </w:tc>
        <w:tc>
          <w:tcPr>
            <w:tcW w:w="11766" w:type="dxa"/>
            <w:tcBorders>
              <w:top w:val="nil"/>
              <w:left w:val="nil"/>
              <w:bottom w:val="nil"/>
              <w:right w:val="nil"/>
            </w:tcBorders>
            <w:shd w:val="pct10" w:color="auto" w:fill="FFFFFF"/>
          </w:tcPr>
          <w:p w:rsidR="00E46662" w:rsidRDefault="00E46662">
            <w:bookmarkStart w:id="6" w:name="ЦО_Лицензия"/>
            <w:r>
              <w:t>На осуществление деятельности по ведению реестра № 10-000-1-00251, дата выдачи 16.08.2002</w:t>
            </w:r>
          </w:p>
          <w:p w:rsidR="00D24260" w:rsidRDefault="0039579C">
            <w:r>
              <w:t>Орган, выдавший лицензию: ФКЦБ России</w:t>
            </w:r>
            <w:bookmarkEnd w:id="6"/>
          </w:p>
        </w:tc>
      </w:tr>
    </w:tbl>
    <w:p w:rsidR="00E46662" w:rsidRDefault="00E46662">
      <w:pPr>
        <w:pStyle w:val="a6"/>
        <w:tabs>
          <w:tab w:val="clear" w:pos="4153"/>
          <w:tab w:val="clear" w:pos="8306"/>
        </w:tabs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83"/>
        <w:gridCol w:w="1985"/>
        <w:gridCol w:w="8505"/>
        <w:gridCol w:w="709"/>
      </w:tblGrid>
      <w:tr w:rsidR="00E4666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 w:right="-113"/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  <w:vertAlign w:val="subscript"/>
              </w:rPr>
              <w:t>Исх.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/>
              <w:rPr>
                <w:sz w:val="22"/>
                <w:szCs w:val="22"/>
              </w:rPr>
            </w:pPr>
            <w:bookmarkStart w:id="7" w:name="ИсхДокумент_Номер"/>
            <w:r>
              <w:rPr>
                <w:sz w:val="22"/>
                <w:szCs w:val="22"/>
              </w:rPr>
              <w:t>1514-01-26/4996</w:t>
            </w:r>
            <w:bookmarkEnd w:id="7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 w:right="-113"/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bookmarkStart w:id="8" w:name="ИсхДокумент_Дата"/>
            <w:r>
              <w:rPr>
                <w:sz w:val="22"/>
                <w:szCs w:val="22"/>
              </w:rPr>
              <w:t>27.05.2026</w:t>
            </w:r>
            <w:bookmarkEnd w:id="8"/>
            <w:r>
              <w:rPr>
                <w:sz w:val="22"/>
                <w:szCs w:val="22"/>
              </w:rPr>
              <w:t>г.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6662" w:rsidRDefault="00E46662">
            <w:pPr>
              <w:ind w:left="-85"/>
              <w:jc w:val="right"/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  <w:vertAlign w:val="subscript"/>
              </w:rPr>
              <w:t>Форма: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/>
              <w:rPr>
                <w:sz w:val="22"/>
                <w:szCs w:val="22"/>
              </w:rPr>
            </w:pPr>
            <w:bookmarkStart w:id="9" w:name="ТипОтчет_Код"/>
            <w:r>
              <w:rPr>
                <w:sz w:val="22"/>
                <w:szCs w:val="22"/>
              </w:rPr>
              <w:t>А-17</w:t>
            </w:r>
            <w:bookmarkEnd w:id="9"/>
          </w:p>
        </w:tc>
      </w:tr>
      <w:tr w:rsidR="00E46662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 w:right="-113"/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  <w:vertAlign w:val="subscript"/>
              </w:rPr>
              <w:t>На вх.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/>
              <w:rPr>
                <w:sz w:val="22"/>
                <w:szCs w:val="22"/>
              </w:rPr>
            </w:pPr>
            <w:bookmarkStart w:id="10" w:name="ВхДокумент_Номер"/>
            <w:r>
              <w:rPr>
                <w:sz w:val="22"/>
                <w:szCs w:val="22"/>
              </w:rPr>
              <w:t>1514-01вх26/00013</w:t>
            </w:r>
            <w:bookmarkEnd w:id="10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 w:right="-113"/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  <w:vertAlign w:val="subscript"/>
              </w:rP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bookmarkStart w:id="11" w:name="ВхДокумент_Дата"/>
            <w:r>
              <w:rPr>
                <w:sz w:val="22"/>
                <w:szCs w:val="22"/>
              </w:rPr>
              <w:t>27.05.2026</w:t>
            </w:r>
            <w:bookmarkEnd w:id="11"/>
            <w:r>
              <w:rPr>
                <w:sz w:val="22"/>
                <w:szCs w:val="22"/>
              </w:rPr>
              <w:t>г.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/>
              <w:jc w:val="center"/>
              <w:rPr>
                <w:sz w:val="22"/>
                <w:szCs w:val="22"/>
                <w:vertAlign w:val="subscrip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ind w:left="-85"/>
              <w:rPr>
                <w:sz w:val="22"/>
                <w:szCs w:val="22"/>
              </w:rPr>
            </w:pPr>
          </w:p>
        </w:tc>
      </w:tr>
    </w:tbl>
    <w:p w:rsidR="00E46662" w:rsidRDefault="00E46662">
      <w:pPr>
        <w:rPr>
          <w:sz w:val="22"/>
          <w:szCs w:val="22"/>
        </w:rPr>
      </w:pPr>
    </w:p>
    <w:p w:rsidR="00E46662" w:rsidRDefault="00E46662">
      <w:pPr>
        <w:jc w:val="center"/>
        <w:rPr>
          <w:sz w:val="28"/>
          <w:szCs w:val="28"/>
        </w:rPr>
      </w:pPr>
      <w:r>
        <w:rPr>
          <w:b/>
          <w:bCs/>
          <w:caps/>
          <w:sz w:val="32"/>
          <w:szCs w:val="32"/>
        </w:rPr>
        <w:t>СПИСОК ЗАРЕГИСТРИРОВАННЫХ ЛИЦ</w:t>
      </w:r>
    </w:p>
    <w:p w:rsidR="00E46662" w:rsidRDefault="00E46662">
      <w:pPr>
        <w:jc w:val="center"/>
        <w:rPr>
          <w:sz w:val="28"/>
          <w:szCs w:val="28"/>
        </w:rPr>
      </w:pPr>
      <w:r>
        <w:rPr>
          <w:sz w:val="28"/>
          <w:szCs w:val="28"/>
        </w:rPr>
        <w:t>в реестре акционеров</w:t>
      </w:r>
    </w:p>
    <w:p w:rsidR="00E46662" w:rsidRDefault="00E46662">
      <w:pPr>
        <w:jc w:val="center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bookmarkStart w:id="12" w:name="Дата"/>
      <w:r>
        <w:rPr>
          <w:sz w:val="28"/>
          <w:szCs w:val="28"/>
        </w:rPr>
        <w:t>26.05.2026</w:t>
      </w:r>
      <w:bookmarkEnd w:id="12"/>
      <w:r>
        <w:rPr>
          <w:sz w:val="28"/>
          <w:szCs w:val="28"/>
        </w:rPr>
        <w:t xml:space="preserve"> [</w:t>
      </w:r>
      <w:bookmarkStart w:id="13" w:name="Время"/>
      <w:r>
        <w:rPr>
          <w:sz w:val="28"/>
          <w:szCs w:val="28"/>
        </w:rPr>
        <w:t>18:00</w:t>
      </w:r>
      <w:bookmarkEnd w:id="13"/>
      <w:r>
        <w:rPr>
          <w:sz w:val="28"/>
          <w:szCs w:val="28"/>
        </w:rPr>
        <w:t>]</w:t>
      </w:r>
    </w:p>
    <w:p w:rsidR="00E46662" w:rsidRDefault="00E46662">
      <w:pPr>
        <w:jc w:val="center"/>
        <w:rPr>
          <w:b/>
          <w:bCs/>
          <w:smallCaps/>
          <w:sz w:val="24"/>
          <w:szCs w:val="24"/>
        </w:rPr>
      </w:pPr>
      <w:bookmarkStart w:id="14" w:name="Эмитент_Наименование"/>
      <w:r>
        <w:rPr>
          <w:b/>
          <w:bCs/>
          <w:smallCaps/>
          <w:sz w:val="24"/>
          <w:szCs w:val="24"/>
        </w:rPr>
        <w:t>Акционерное общество "ГУТА-ДЕВЕЛОПМЕНТ"</w:t>
      </w:r>
      <w:bookmarkEnd w:id="14"/>
    </w:p>
    <w:p w:rsidR="00E46662" w:rsidRDefault="00E46662">
      <w:pPr>
        <w:jc w:val="center"/>
        <w:rPr>
          <w:sz w:val="18"/>
          <w:szCs w:val="18"/>
        </w:rPr>
      </w:pPr>
      <w:bookmarkStart w:id="15" w:name="Эмитент_Документ"/>
      <w:r>
        <w:rPr>
          <w:sz w:val="18"/>
          <w:szCs w:val="18"/>
        </w:rPr>
        <w:t>Свидетельство о государственной регистрации № 1057746085242 от 25.01.2005г. Межрайонная инспекция Федеральной налоговой службы № 46 по г. Москве</w:t>
      </w:r>
      <w:bookmarkEnd w:id="15"/>
    </w:p>
    <w:p w:rsidR="00E46662" w:rsidRDefault="00E46662">
      <w:pPr>
        <w:jc w:val="center"/>
        <w:rPr>
          <w:sz w:val="18"/>
          <w:szCs w:val="18"/>
        </w:rPr>
      </w:pPr>
      <w:bookmarkStart w:id="16" w:name="Эмитент_ЮрАдрес"/>
      <w:r>
        <w:rPr>
          <w:sz w:val="18"/>
          <w:szCs w:val="18"/>
        </w:rPr>
        <w:t>107078, Г. МОСКВА, ПЕР. ОРЛИКОВ, Д,5, СТР.3, ЭТАЖ 4 ПОМ I КОМ 24 КАБ 415</w:t>
      </w:r>
      <w:bookmarkEnd w:id="16"/>
    </w:p>
    <w:p w:rsidR="00E46662" w:rsidRDefault="00E46662">
      <w:pPr>
        <w:jc w:val="center"/>
        <w:rPr>
          <w:sz w:val="18"/>
          <w:szCs w:val="18"/>
        </w:rPr>
      </w:pPr>
      <w:bookmarkStart w:id="17" w:name="Эмитент_КонтактРеквизиты"/>
      <w:r>
        <w:rPr>
          <w:sz w:val="18"/>
          <w:szCs w:val="18"/>
        </w:rPr>
        <w:t>тел.: (495) 980-46-04</w:t>
      </w:r>
      <w:bookmarkEnd w:id="17"/>
    </w:p>
    <w:p w:rsidR="00E46662" w:rsidRDefault="00E46662">
      <w:pPr>
        <w:jc w:val="right"/>
        <w:rPr>
          <w:sz w:val="22"/>
          <w:szCs w:val="22"/>
        </w:rPr>
      </w:pPr>
    </w:p>
    <w:p w:rsidR="00E46662" w:rsidRDefault="00E46662">
      <w:pPr>
        <w:jc w:val="right"/>
        <w:rPr>
          <w:sz w:val="22"/>
          <w:szCs w:val="22"/>
        </w:rPr>
      </w:pPr>
      <w:r>
        <w:rPr>
          <w:sz w:val="22"/>
          <w:szCs w:val="22"/>
        </w:rPr>
        <w:t>Краткая информация о ценных бумагах, выпущенных эмитентом:</w:t>
      </w:r>
    </w:p>
    <w:p w:rsidR="00E46662" w:rsidRDefault="00E46662">
      <w:pPr>
        <w:jc w:val="right"/>
        <w:rPr>
          <w:sz w:val="22"/>
          <w:szCs w:val="22"/>
        </w:rPr>
      </w:pPr>
    </w:p>
    <w:tbl>
      <w:tblPr>
        <w:tblW w:w="0" w:type="auto"/>
        <w:tblInd w:w="517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2267"/>
        <w:gridCol w:w="850"/>
        <w:gridCol w:w="1418"/>
        <w:gridCol w:w="1807"/>
        <w:gridCol w:w="236"/>
      </w:tblGrid>
      <w:tr w:rsidR="00E46662" w:rsidTr="009533C6">
        <w:trPr>
          <w:cantSplit/>
          <w:trHeight w:val="622"/>
          <w:tblHeader/>
        </w:trPr>
        <w:tc>
          <w:tcPr>
            <w:tcW w:w="3402" w:type="dxa"/>
            <w:vMerge w:val="restart"/>
            <w:vAlign w:val="center"/>
          </w:tcPr>
          <w:p w:rsidR="00E46662" w:rsidRDefault="00E46662">
            <w:pPr>
              <w:ind w:left="-57" w:right="-57"/>
              <w:jc w:val="center"/>
            </w:pPr>
            <w:r>
              <w:t>Описание ценной бумаги</w:t>
            </w:r>
          </w:p>
        </w:tc>
        <w:tc>
          <w:tcPr>
            <w:tcW w:w="2267" w:type="dxa"/>
            <w:vMerge w:val="restart"/>
            <w:vAlign w:val="center"/>
          </w:tcPr>
          <w:p w:rsidR="00E46662" w:rsidRDefault="00E46662">
            <w:pPr>
              <w:ind w:left="-57" w:right="-57"/>
              <w:jc w:val="center"/>
            </w:pPr>
            <w:r>
              <w:t>Номер государственной регистрации</w:t>
            </w:r>
          </w:p>
        </w:tc>
        <w:tc>
          <w:tcPr>
            <w:tcW w:w="850" w:type="dxa"/>
            <w:vMerge w:val="restart"/>
            <w:vAlign w:val="center"/>
          </w:tcPr>
          <w:p w:rsidR="00E46662" w:rsidRDefault="00E46662">
            <w:pPr>
              <w:ind w:left="-57" w:right="-57"/>
              <w:jc w:val="center"/>
            </w:pPr>
            <w:r>
              <w:t>Выпуск</w:t>
            </w:r>
          </w:p>
        </w:tc>
        <w:tc>
          <w:tcPr>
            <w:tcW w:w="1418" w:type="dxa"/>
            <w:vAlign w:val="center"/>
          </w:tcPr>
          <w:p w:rsidR="00E46662" w:rsidRDefault="00E46662">
            <w:pPr>
              <w:ind w:left="-57" w:right="-57"/>
              <w:jc w:val="center"/>
            </w:pPr>
            <w:r>
              <w:t>Номинал</w:t>
            </w:r>
          </w:p>
        </w:tc>
        <w:tc>
          <w:tcPr>
            <w:tcW w:w="1807" w:type="dxa"/>
            <w:vAlign w:val="center"/>
          </w:tcPr>
          <w:p w:rsidR="00E46662" w:rsidRDefault="00E46662">
            <w:pPr>
              <w:ind w:left="-57" w:right="-57"/>
              <w:jc w:val="center"/>
            </w:pPr>
            <w:r>
              <w:t>Всего ценных бумаг</w:t>
            </w:r>
          </w:p>
        </w:tc>
        <w:tc>
          <w:tcPr>
            <w:tcW w:w="236" w:type="dxa"/>
          </w:tcPr>
          <w:p w:rsidR="00E46662" w:rsidRDefault="00E46662">
            <w:pPr>
              <w:ind w:left="-57" w:right="-57"/>
              <w:jc w:val="center"/>
            </w:pPr>
          </w:p>
        </w:tc>
      </w:tr>
      <w:tr w:rsidR="00E46662" w:rsidTr="009533C6">
        <w:trPr>
          <w:cantSplit/>
        </w:trPr>
        <w:tc>
          <w:tcPr>
            <w:tcW w:w="3402" w:type="dxa"/>
            <w:vMerge/>
          </w:tcPr>
          <w:p w:rsidR="00E46662" w:rsidRDefault="00E46662">
            <w:pPr>
              <w:ind w:left="-57" w:right="-57"/>
            </w:pPr>
          </w:p>
        </w:tc>
        <w:tc>
          <w:tcPr>
            <w:tcW w:w="2267" w:type="dxa"/>
            <w:vMerge/>
          </w:tcPr>
          <w:p w:rsidR="00E46662" w:rsidRDefault="00E46662">
            <w:pPr>
              <w:ind w:left="-57" w:right="-57"/>
            </w:pPr>
          </w:p>
        </w:tc>
        <w:tc>
          <w:tcPr>
            <w:tcW w:w="850" w:type="dxa"/>
            <w:vMerge/>
          </w:tcPr>
          <w:p w:rsidR="00E46662" w:rsidRDefault="00E46662">
            <w:pPr>
              <w:ind w:left="-57" w:right="-57"/>
              <w:jc w:val="right"/>
            </w:pPr>
          </w:p>
        </w:tc>
        <w:tc>
          <w:tcPr>
            <w:tcW w:w="1418" w:type="dxa"/>
          </w:tcPr>
          <w:p w:rsidR="00E46662" w:rsidRDefault="00E4666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</w:t>
            </w:r>
          </w:p>
        </w:tc>
        <w:tc>
          <w:tcPr>
            <w:tcW w:w="1807" w:type="dxa"/>
          </w:tcPr>
          <w:p w:rsidR="00E46662" w:rsidRDefault="00E4666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</w:t>
            </w:r>
          </w:p>
        </w:tc>
        <w:tc>
          <w:tcPr>
            <w:tcW w:w="236" w:type="dxa"/>
          </w:tcPr>
          <w:p w:rsidR="00E46662" w:rsidRDefault="00E4666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</w:tbl>
    <w:p w:rsidR="00E46662" w:rsidRDefault="00E46662">
      <w:pPr>
        <w:rPr>
          <w:sz w:val="4"/>
          <w:szCs w:val="4"/>
        </w:rPr>
      </w:pPr>
    </w:p>
    <w:tbl>
      <w:tblPr>
        <w:tblW w:w="0" w:type="auto"/>
        <w:tblInd w:w="517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2267"/>
        <w:gridCol w:w="850"/>
        <w:gridCol w:w="1418"/>
        <w:gridCol w:w="1808"/>
        <w:gridCol w:w="236"/>
      </w:tblGrid>
      <w:tr w:rsidR="00E46662" w:rsidTr="009533C6">
        <w:trPr>
          <w:cantSplit/>
          <w:trHeight w:val="147"/>
          <w:tblHeader/>
        </w:trPr>
        <w:tc>
          <w:tcPr>
            <w:tcW w:w="3402" w:type="dxa"/>
            <w:vAlign w:val="center"/>
          </w:tcPr>
          <w:p w:rsidR="00E46662" w:rsidRDefault="00E46662">
            <w:pPr>
              <w:ind w:left="-57" w:right="-57"/>
              <w:jc w:val="center"/>
              <w:rPr>
                <w:sz w:val="12"/>
                <w:szCs w:val="12"/>
              </w:rPr>
            </w:pPr>
            <w:bookmarkStart w:id="18" w:name="Таблица_ЦБ"/>
            <w:bookmarkEnd w:id="18"/>
            <w:r>
              <w:rPr>
                <w:sz w:val="12"/>
                <w:szCs w:val="12"/>
              </w:rPr>
              <w:t>1</w:t>
            </w:r>
          </w:p>
        </w:tc>
        <w:tc>
          <w:tcPr>
            <w:tcW w:w="2267" w:type="dxa"/>
            <w:vAlign w:val="center"/>
          </w:tcPr>
          <w:p w:rsidR="00E46662" w:rsidRDefault="00E46662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850" w:type="dxa"/>
            <w:vAlign w:val="center"/>
          </w:tcPr>
          <w:p w:rsidR="00E46662" w:rsidRDefault="00E46662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1418" w:type="dxa"/>
            <w:vAlign w:val="center"/>
          </w:tcPr>
          <w:p w:rsidR="00E46662" w:rsidRDefault="00E46662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1808" w:type="dxa"/>
            <w:vAlign w:val="center"/>
          </w:tcPr>
          <w:p w:rsidR="00E46662" w:rsidRDefault="00E46662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236" w:type="dxa"/>
          </w:tcPr>
          <w:p w:rsidR="00E46662" w:rsidRDefault="00E46662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</w:tr>
      <w:tr w:rsidR="00E46662" w:rsidTr="009533C6">
        <w:trPr>
          <w:cantSplit/>
        </w:trPr>
        <w:tc>
          <w:tcPr>
            <w:tcW w:w="3402" w:type="dxa"/>
          </w:tcPr>
          <w:p w:rsidR="00E46662" w:rsidRDefault="00E46662">
            <w:pPr>
              <w:ind w:left="-57" w:right="-57"/>
            </w:pPr>
            <w:r>
              <w:t>Акция обыкновенная именная (вып.1)</w:t>
            </w:r>
          </w:p>
        </w:tc>
        <w:tc>
          <w:tcPr>
            <w:tcW w:w="2267" w:type="dxa"/>
          </w:tcPr>
          <w:p w:rsidR="00E46662" w:rsidRDefault="00E46662">
            <w:pPr>
              <w:ind w:left="-57" w:right="-57"/>
            </w:pPr>
            <w:r>
              <w:t>1-01-55123-H</w:t>
            </w:r>
          </w:p>
        </w:tc>
        <w:tc>
          <w:tcPr>
            <w:tcW w:w="850" w:type="dxa"/>
          </w:tcPr>
          <w:p w:rsidR="00E46662" w:rsidRDefault="00E46662">
            <w:pPr>
              <w:ind w:left="-57" w:right="-57"/>
              <w:jc w:val="right"/>
            </w:pPr>
            <w:r>
              <w:t>1</w:t>
            </w:r>
          </w:p>
        </w:tc>
        <w:tc>
          <w:tcPr>
            <w:tcW w:w="1418" w:type="dxa"/>
          </w:tcPr>
          <w:p w:rsidR="00E46662" w:rsidRDefault="00E46662">
            <w:pPr>
              <w:ind w:left="-57" w:right="-57"/>
              <w:jc w:val="right"/>
            </w:pPr>
            <w:r>
              <w:t>1</w:t>
            </w:r>
          </w:p>
        </w:tc>
        <w:tc>
          <w:tcPr>
            <w:tcW w:w="1808" w:type="dxa"/>
          </w:tcPr>
          <w:p w:rsidR="00E46662" w:rsidRDefault="00E46662">
            <w:pPr>
              <w:ind w:left="-57" w:right="-57"/>
              <w:jc w:val="right"/>
            </w:pPr>
            <w:r>
              <w:t xml:space="preserve">10 349 832         </w:t>
            </w:r>
          </w:p>
        </w:tc>
        <w:tc>
          <w:tcPr>
            <w:tcW w:w="236" w:type="dxa"/>
          </w:tcPr>
          <w:p w:rsidR="00E46662" w:rsidRDefault="00E46662">
            <w:pPr>
              <w:ind w:left="-57" w:right="-57"/>
              <w:jc w:val="center"/>
            </w:pPr>
          </w:p>
        </w:tc>
      </w:tr>
      <w:tr w:rsidR="00E46662" w:rsidTr="009533C6">
        <w:trPr>
          <w:cantSplit/>
        </w:trPr>
        <w:tc>
          <w:tcPr>
            <w:tcW w:w="3402" w:type="dxa"/>
          </w:tcPr>
          <w:p w:rsidR="00E46662" w:rsidRDefault="00E46662">
            <w:pPr>
              <w:ind w:left="-57" w:right="-57"/>
            </w:pPr>
            <w:r>
              <w:t>ИТОГО по обыкновенным</w:t>
            </w:r>
          </w:p>
        </w:tc>
        <w:tc>
          <w:tcPr>
            <w:tcW w:w="2267" w:type="dxa"/>
          </w:tcPr>
          <w:p w:rsidR="00E46662" w:rsidRDefault="00E46662">
            <w:pPr>
              <w:ind w:left="-57" w:right="-57"/>
            </w:pPr>
          </w:p>
        </w:tc>
        <w:tc>
          <w:tcPr>
            <w:tcW w:w="850" w:type="dxa"/>
          </w:tcPr>
          <w:p w:rsidR="00E46662" w:rsidRDefault="00E46662">
            <w:pPr>
              <w:ind w:left="-57" w:right="-57"/>
              <w:jc w:val="right"/>
            </w:pPr>
          </w:p>
        </w:tc>
        <w:tc>
          <w:tcPr>
            <w:tcW w:w="1418" w:type="dxa"/>
          </w:tcPr>
          <w:p w:rsidR="00E46662" w:rsidRDefault="00E46662">
            <w:pPr>
              <w:ind w:left="-57" w:right="-57"/>
              <w:jc w:val="right"/>
            </w:pPr>
          </w:p>
        </w:tc>
        <w:tc>
          <w:tcPr>
            <w:tcW w:w="1808" w:type="dxa"/>
          </w:tcPr>
          <w:p w:rsidR="00E46662" w:rsidRDefault="00E46662">
            <w:pPr>
              <w:ind w:left="-57" w:right="-57"/>
              <w:jc w:val="right"/>
            </w:pPr>
            <w:r>
              <w:t xml:space="preserve">10 349 832         </w:t>
            </w:r>
          </w:p>
        </w:tc>
        <w:tc>
          <w:tcPr>
            <w:tcW w:w="236" w:type="dxa"/>
          </w:tcPr>
          <w:p w:rsidR="00E46662" w:rsidRDefault="00E46662">
            <w:pPr>
              <w:ind w:left="-57" w:right="-57"/>
              <w:jc w:val="center"/>
            </w:pPr>
          </w:p>
        </w:tc>
      </w:tr>
      <w:tr w:rsidR="00E46662" w:rsidTr="009533C6">
        <w:trPr>
          <w:cantSplit/>
        </w:trPr>
        <w:tc>
          <w:tcPr>
            <w:tcW w:w="3402" w:type="dxa"/>
          </w:tcPr>
          <w:p w:rsidR="00E46662" w:rsidRDefault="00E46662">
            <w:pPr>
              <w:ind w:left="-57" w:right="-57"/>
            </w:pPr>
            <w:r>
              <w:t>ИТОГО по привилегированным</w:t>
            </w:r>
          </w:p>
        </w:tc>
        <w:tc>
          <w:tcPr>
            <w:tcW w:w="2267" w:type="dxa"/>
          </w:tcPr>
          <w:p w:rsidR="00E46662" w:rsidRDefault="00E46662">
            <w:pPr>
              <w:ind w:left="-57" w:right="-57"/>
            </w:pPr>
          </w:p>
        </w:tc>
        <w:tc>
          <w:tcPr>
            <w:tcW w:w="850" w:type="dxa"/>
          </w:tcPr>
          <w:p w:rsidR="00E46662" w:rsidRDefault="00E46662">
            <w:pPr>
              <w:ind w:left="-57" w:right="-57"/>
              <w:jc w:val="right"/>
            </w:pPr>
          </w:p>
        </w:tc>
        <w:tc>
          <w:tcPr>
            <w:tcW w:w="1418" w:type="dxa"/>
          </w:tcPr>
          <w:p w:rsidR="00E46662" w:rsidRDefault="00E46662">
            <w:pPr>
              <w:ind w:left="-57" w:right="-57"/>
              <w:jc w:val="right"/>
            </w:pPr>
          </w:p>
        </w:tc>
        <w:tc>
          <w:tcPr>
            <w:tcW w:w="1808" w:type="dxa"/>
          </w:tcPr>
          <w:p w:rsidR="00E46662" w:rsidRDefault="00E46662">
            <w:pPr>
              <w:ind w:left="-57" w:right="-57"/>
              <w:jc w:val="right"/>
            </w:pPr>
            <w:r>
              <w:t xml:space="preserve">         </w:t>
            </w:r>
          </w:p>
        </w:tc>
        <w:tc>
          <w:tcPr>
            <w:tcW w:w="236" w:type="dxa"/>
          </w:tcPr>
          <w:p w:rsidR="00E46662" w:rsidRDefault="00E46662">
            <w:pPr>
              <w:ind w:left="-57" w:right="-57"/>
              <w:jc w:val="center"/>
            </w:pPr>
          </w:p>
        </w:tc>
      </w:tr>
      <w:tr w:rsidR="00E46662" w:rsidTr="009533C6">
        <w:trPr>
          <w:cantSplit/>
        </w:trPr>
        <w:tc>
          <w:tcPr>
            <w:tcW w:w="3402" w:type="dxa"/>
          </w:tcPr>
          <w:p w:rsidR="00E46662" w:rsidRDefault="00E46662">
            <w:pPr>
              <w:ind w:left="-57" w:right="-57"/>
            </w:pPr>
            <w:r>
              <w:t>ИТОГО</w:t>
            </w:r>
          </w:p>
        </w:tc>
        <w:tc>
          <w:tcPr>
            <w:tcW w:w="2267" w:type="dxa"/>
          </w:tcPr>
          <w:p w:rsidR="00E46662" w:rsidRDefault="00E46662">
            <w:pPr>
              <w:ind w:left="-57" w:right="-57"/>
            </w:pPr>
          </w:p>
        </w:tc>
        <w:tc>
          <w:tcPr>
            <w:tcW w:w="850" w:type="dxa"/>
          </w:tcPr>
          <w:p w:rsidR="00E46662" w:rsidRDefault="00E46662">
            <w:pPr>
              <w:ind w:left="-57" w:right="-57"/>
              <w:jc w:val="right"/>
            </w:pPr>
          </w:p>
        </w:tc>
        <w:tc>
          <w:tcPr>
            <w:tcW w:w="1418" w:type="dxa"/>
          </w:tcPr>
          <w:p w:rsidR="00E46662" w:rsidRDefault="00E46662">
            <w:pPr>
              <w:ind w:left="-57" w:right="-57"/>
              <w:jc w:val="right"/>
            </w:pPr>
          </w:p>
        </w:tc>
        <w:tc>
          <w:tcPr>
            <w:tcW w:w="1808" w:type="dxa"/>
          </w:tcPr>
          <w:p w:rsidR="00E46662" w:rsidRDefault="00E46662">
            <w:pPr>
              <w:ind w:left="-57" w:right="-57"/>
              <w:jc w:val="right"/>
            </w:pPr>
            <w:r>
              <w:t xml:space="preserve">10 349 832         </w:t>
            </w:r>
          </w:p>
        </w:tc>
        <w:tc>
          <w:tcPr>
            <w:tcW w:w="236" w:type="dxa"/>
          </w:tcPr>
          <w:p w:rsidR="00E46662" w:rsidRDefault="00E46662">
            <w:pPr>
              <w:ind w:left="-57" w:right="-57"/>
              <w:jc w:val="center"/>
            </w:pPr>
          </w:p>
        </w:tc>
      </w:tr>
    </w:tbl>
    <w:p w:rsidR="00E46662" w:rsidRDefault="00E46662">
      <w:pPr>
        <w:jc w:val="right"/>
      </w:pPr>
    </w:p>
    <w:p w:rsidR="00E46662" w:rsidRDefault="00E46662">
      <w:pPr>
        <w:jc w:val="right"/>
      </w:pPr>
      <w:r>
        <w:t>*) – Помеченные выпуски ЦБ не участвуют при составлении списка лиц.</w:t>
      </w:r>
    </w:p>
    <w:p w:rsidR="00E46662" w:rsidRDefault="00E46662">
      <w:pPr>
        <w:jc w:val="right"/>
        <w:rPr>
          <w:sz w:val="2"/>
          <w:szCs w:val="2"/>
        </w:rPr>
      </w:pPr>
      <w:r>
        <w:br w:type="page"/>
      </w:r>
    </w:p>
    <w:tbl>
      <w:tblPr>
        <w:tblW w:w="15168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851"/>
        <w:gridCol w:w="567"/>
        <w:gridCol w:w="4819"/>
        <w:gridCol w:w="1559"/>
        <w:gridCol w:w="1418"/>
        <w:gridCol w:w="1843"/>
      </w:tblGrid>
      <w:tr w:rsidR="00E46662" w:rsidTr="00BA1B7D">
        <w:trPr>
          <w:cantSplit/>
          <w:trHeight w:val="177"/>
          <w:tblHeader/>
        </w:trPr>
        <w:tc>
          <w:tcPr>
            <w:tcW w:w="567" w:type="dxa"/>
            <w:vMerge w:val="restart"/>
            <w:vAlign w:val="center"/>
          </w:tcPr>
          <w:p w:rsidR="00E46662" w:rsidRDefault="00E46662">
            <w:pPr>
              <w:jc w:val="center"/>
            </w:pPr>
            <w:r>
              <w:t>№</w:t>
            </w:r>
          </w:p>
          <w:p w:rsidR="00E46662" w:rsidRDefault="00E46662">
            <w:pPr>
              <w:jc w:val="center"/>
            </w:pPr>
            <w:r>
              <w:t>п/п</w:t>
            </w:r>
          </w:p>
        </w:tc>
        <w:tc>
          <w:tcPr>
            <w:tcW w:w="3544" w:type="dxa"/>
            <w:vMerge w:val="restart"/>
            <w:vAlign w:val="center"/>
          </w:tcPr>
          <w:p w:rsidR="00E46662" w:rsidRDefault="00E46662">
            <w:pPr>
              <w:jc w:val="center"/>
            </w:pPr>
            <w:r>
              <w:t>Фамилия, имя, отчество или наименование организации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E46662" w:rsidRDefault="00E46662">
            <w:pPr>
              <w:ind w:left="-57" w:right="-57"/>
              <w:jc w:val="center"/>
            </w:pPr>
            <w:r>
              <w:t xml:space="preserve">Номер лицевого счета </w:t>
            </w:r>
          </w:p>
        </w:tc>
        <w:tc>
          <w:tcPr>
            <w:tcW w:w="567" w:type="dxa"/>
            <w:vMerge w:val="restart"/>
            <w:textDirection w:val="btLr"/>
          </w:tcPr>
          <w:p w:rsidR="00E46662" w:rsidRDefault="00E46662">
            <w:pPr>
              <w:ind w:left="-57" w:right="-57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 xml:space="preserve">Тип счета </w:t>
            </w:r>
            <w:r>
              <w:rPr>
                <w:sz w:val="16"/>
                <w:szCs w:val="16"/>
                <w:vertAlign w:val="superscript"/>
              </w:rPr>
              <w:t>1</w:t>
            </w:r>
          </w:p>
          <w:p w:rsidR="00E46662" w:rsidRDefault="00E4666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Тип лица </w:t>
            </w:r>
            <w:r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819" w:type="dxa"/>
            <w:vMerge w:val="restart"/>
            <w:vAlign w:val="center"/>
          </w:tcPr>
          <w:p w:rsidR="00E46662" w:rsidRDefault="00E466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Удостоверяющий документ и</w:t>
            </w:r>
          </w:p>
          <w:p w:rsidR="00E46662" w:rsidRDefault="00E466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постоянного места жительства (для ФЛ)</w:t>
            </w:r>
          </w:p>
          <w:p w:rsidR="00E46662" w:rsidRDefault="00E466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или данные государственной регистрации и</w:t>
            </w:r>
          </w:p>
          <w:p w:rsidR="00E46662" w:rsidRDefault="00E466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юридический адрес для (ЮЛ), почтовый адрес</w:t>
            </w:r>
          </w:p>
        </w:tc>
        <w:tc>
          <w:tcPr>
            <w:tcW w:w="4820" w:type="dxa"/>
            <w:gridSpan w:val="3"/>
            <w:vAlign w:val="center"/>
          </w:tcPr>
          <w:p w:rsidR="00E46662" w:rsidRDefault="00E46662">
            <w:pPr>
              <w:jc w:val="center"/>
            </w:pPr>
            <w:r>
              <w:t>Количество акций</w:t>
            </w:r>
          </w:p>
        </w:tc>
      </w:tr>
      <w:tr w:rsidR="00E46662" w:rsidTr="00BA1B7D">
        <w:trPr>
          <w:cantSplit/>
          <w:trHeight w:val="518"/>
          <w:tblHeader/>
        </w:trPr>
        <w:tc>
          <w:tcPr>
            <w:tcW w:w="567" w:type="dxa"/>
            <w:vMerge/>
            <w:vAlign w:val="center"/>
          </w:tcPr>
          <w:p w:rsidR="00E46662" w:rsidRDefault="00E46662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46662" w:rsidRDefault="00E46662">
            <w:pPr>
              <w:jc w:val="center"/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E46662" w:rsidRDefault="00E46662">
            <w:pPr>
              <w:ind w:left="-57" w:right="-57"/>
              <w:jc w:val="center"/>
            </w:pPr>
          </w:p>
        </w:tc>
        <w:tc>
          <w:tcPr>
            <w:tcW w:w="567" w:type="dxa"/>
            <w:vMerge/>
          </w:tcPr>
          <w:p w:rsidR="00E46662" w:rsidRDefault="00E46662">
            <w:pPr>
              <w:ind w:left="-57" w:right="-57"/>
              <w:jc w:val="center"/>
              <w:rPr>
                <w:vertAlign w:val="superscript"/>
              </w:rPr>
            </w:pPr>
          </w:p>
        </w:tc>
        <w:tc>
          <w:tcPr>
            <w:tcW w:w="4819" w:type="dxa"/>
            <w:vMerge/>
            <w:vAlign w:val="center"/>
          </w:tcPr>
          <w:p w:rsidR="00E46662" w:rsidRDefault="00E46662">
            <w:pPr>
              <w:pStyle w:val="a6"/>
              <w:tabs>
                <w:tab w:val="clear" w:pos="4153"/>
                <w:tab w:val="clear" w:pos="8306"/>
              </w:tabs>
              <w:ind w:left="-57" w:right="-57"/>
              <w:jc w:val="center"/>
            </w:pPr>
          </w:p>
        </w:tc>
        <w:tc>
          <w:tcPr>
            <w:tcW w:w="1559" w:type="dxa"/>
            <w:vAlign w:val="center"/>
          </w:tcPr>
          <w:p w:rsidR="00E46662" w:rsidRDefault="00E46662">
            <w:pPr>
              <w:ind w:left="-57" w:right="-57"/>
              <w:jc w:val="center"/>
            </w:pPr>
            <w:r>
              <w:t>Обыкновенные</w:t>
            </w:r>
          </w:p>
        </w:tc>
        <w:tc>
          <w:tcPr>
            <w:tcW w:w="1418" w:type="dxa"/>
            <w:vAlign w:val="center"/>
          </w:tcPr>
          <w:p w:rsidR="00E46662" w:rsidRDefault="00E46662">
            <w:pPr>
              <w:ind w:left="-57" w:right="-57"/>
              <w:jc w:val="center"/>
            </w:pPr>
            <w:r>
              <w:t>Привилегиро-ванные</w:t>
            </w:r>
          </w:p>
        </w:tc>
        <w:tc>
          <w:tcPr>
            <w:tcW w:w="1843" w:type="dxa"/>
            <w:vAlign w:val="center"/>
          </w:tcPr>
          <w:p w:rsidR="00E46662" w:rsidRDefault="00E46662">
            <w:pPr>
              <w:ind w:left="-57" w:right="-57"/>
              <w:jc w:val="center"/>
            </w:pPr>
            <w:r>
              <w:t>Всего акций</w:t>
            </w:r>
          </w:p>
        </w:tc>
      </w:tr>
      <w:tr w:rsidR="00E46662" w:rsidTr="00BA1B7D">
        <w:trPr>
          <w:cantSplit/>
          <w:trHeight w:val="260"/>
          <w:tblHeader/>
        </w:trPr>
        <w:tc>
          <w:tcPr>
            <w:tcW w:w="567" w:type="dxa"/>
            <w:vMerge/>
            <w:vAlign w:val="center"/>
          </w:tcPr>
          <w:p w:rsidR="00E46662" w:rsidRDefault="00E46662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E46662" w:rsidRDefault="00E46662">
            <w:pPr>
              <w:jc w:val="center"/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E46662" w:rsidRDefault="00E46662">
            <w:pPr>
              <w:ind w:left="-57" w:right="-57"/>
              <w:jc w:val="center"/>
            </w:pPr>
          </w:p>
        </w:tc>
        <w:tc>
          <w:tcPr>
            <w:tcW w:w="567" w:type="dxa"/>
            <w:vMerge/>
          </w:tcPr>
          <w:p w:rsidR="00E46662" w:rsidRDefault="00E46662">
            <w:pPr>
              <w:ind w:left="-57" w:right="-57"/>
              <w:jc w:val="center"/>
              <w:rPr>
                <w:vertAlign w:val="superscript"/>
              </w:rPr>
            </w:pPr>
          </w:p>
        </w:tc>
        <w:tc>
          <w:tcPr>
            <w:tcW w:w="4819" w:type="dxa"/>
            <w:vMerge/>
            <w:vAlign w:val="center"/>
          </w:tcPr>
          <w:p w:rsidR="00E46662" w:rsidRDefault="00E46662">
            <w:pPr>
              <w:pStyle w:val="a6"/>
              <w:tabs>
                <w:tab w:val="clear" w:pos="4153"/>
                <w:tab w:val="clear" w:pos="8306"/>
              </w:tabs>
              <w:ind w:left="-57" w:right="-57"/>
              <w:jc w:val="center"/>
            </w:pPr>
          </w:p>
        </w:tc>
        <w:tc>
          <w:tcPr>
            <w:tcW w:w="1559" w:type="dxa"/>
            <w:vAlign w:val="center"/>
          </w:tcPr>
          <w:p w:rsidR="00E46662" w:rsidRDefault="00E4666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</w:t>
            </w:r>
          </w:p>
        </w:tc>
        <w:tc>
          <w:tcPr>
            <w:tcW w:w="1418" w:type="dxa"/>
          </w:tcPr>
          <w:p w:rsidR="00E46662" w:rsidRDefault="00E4666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</w:t>
            </w:r>
          </w:p>
        </w:tc>
        <w:tc>
          <w:tcPr>
            <w:tcW w:w="1843" w:type="dxa"/>
            <w:vAlign w:val="center"/>
          </w:tcPr>
          <w:p w:rsidR="00E46662" w:rsidRDefault="00E4666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шт</w:t>
            </w:r>
          </w:p>
        </w:tc>
      </w:tr>
    </w:tbl>
    <w:p w:rsidR="00E46662" w:rsidRDefault="00E46662">
      <w:pPr>
        <w:rPr>
          <w:sz w:val="4"/>
          <w:szCs w:val="4"/>
        </w:rPr>
      </w:pPr>
    </w:p>
    <w:tbl>
      <w:tblPr>
        <w:tblW w:w="15168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851"/>
        <w:gridCol w:w="567"/>
        <w:gridCol w:w="4820"/>
        <w:gridCol w:w="1558"/>
        <w:gridCol w:w="1418"/>
        <w:gridCol w:w="1843"/>
      </w:tblGrid>
      <w:tr w:rsidR="00E46662" w:rsidRPr="00BA1B7D" w:rsidTr="00BA1B7D">
        <w:trPr>
          <w:cantSplit/>
          <w:tblHeader/>
        </w:trPr>
        <w:tc>
          <w:tcPr>
            <w:tcW w:w="567" w:type="dxa"/>
          </w:tcPr>
          <w:p w:rsidR="00E46662" w:rsidRPr="00BA1B7D" w:rsidRDefault="00E46662">
            <w:pPr>
              <w:ind w:left="-57" w:right="-57"/>
              <w:jc w:val="center"/>
              <w:rPr>
                <w:b/>
                <w:bCs/>
              </w:rPr>
            </w:pPr>
            <w:bookmarkStart w:id="19" w:name="Таблица_ЗЛ"/>
            <w:bookmarkEnd w:id="19"/>
            <w:r w:rsidRPr="00BA1B7D">
              <w:rPr>
                <w:b/>
                <w:bCs/>
              </w:rPr>
              <w:t>1</w:t>
            </w:r>
          </w:p>
        </w:tc>
        <w:tc>
          <w:tcPr>
            <w:tcW w:w="3544" w:type="dxa"/>
          </w:tcPr>
          <w:p w:rsidR="00E46662" w:rsidRPr="00BA1B7D" w:rsidRDefault="00E46662">
            <w:pPr>
              <w:jc w:val="center"/>
              <w:rPr>
                <w:b/>
                <w:bCs/>
              </w:rPr>
            </w:pPr>
            <w:r w:rsidRPr="00BA1B7D">
              <w:rPr>
                <w:b/>
                <w:bCs/>
              </w:rPr>
              <w:t>2</w:t>
            </w:r>
          </w:p>
        </w:tc>
        <w:tc>
          <w:tcPr>
            <w:tcW w:w="851" w:type="dxa"/>
          </w:tcPr>
          <w:p w:rsidR="00E46662" w:rsidRPr="00BA1B7D" w:rsidRDefault="00E46662">
            <w:pPr>
              <w:ind w:left="-57" w:right="-57"/>
              <w:jc w:val="center"/>
              <w:rPr>
                <w:b/>
                <w:bCs/>
              </w:rPr>
            </w:pPr>
            <w:r w:rsidRPr="00BA1B7D">
              <w:rPr>
                <w:b/>
                <w:bCs/>
              </w:rPr>
              <w:t>3</w:t>
            </w:r>
          </w:p>
        </w:tc>
        <w:tc>
          <w:tcPr>
            <w:tcW w:w="567" w:type="dxa"/>
          </w:tcPr>
          <w:p w:rsidR="00E46662" w:rsidRPr="00BA1B7D" w:rsidRDefault="00E46662">
            <w:pPr>
              <w:ind w:left="-57" w:right="-57"/>
              <w:jc w:val="center"/>
              <w:rPr>
                <w:b/>
                <w:bCs/>
              </w:rPr>
            </w:pPr>
            <w:r w:rsidRPr="00BA1B7D">
              <w:rPr>
                <w:b/>
                <w:bCs/>
              </w:rPr>
              <w:t>4</w:t>
            </w:r>
          </w:p>
        </w:tc>
        <w:tc>
          <w:tcPr>
            <w:tcW w:w="4820" w:type="dxa"/>
          </w:tcPr>
          <w:p w:rsidR="00E46662" w:rsidRPr="00BA1B7D" w:rsidRDefault="00E46662">
            <w:pPr>
              <w:jc w:val="center"/>
              <w:rPr>
                <w:b/>
                <w:bCs/>
              </w:rPr>
            </w:pPr>
            <w:r w:rsidRPr="00BA1B7D">
              <w:rPr>
                <w:b/>
                <w:bCs/>
              </w:rPr>
              <w:t>5</w:t>
            </w:r>
          </w:p>
        </w:tc>
        <w:tc>
          <w:tcPr>
            <w:tcW w:w="1558" w:type="dxa"/>
          </w:tcPr>
          <w:p w:rsidR="00E46662" w:rsidRPr="00BA1B7D" w:rsidRDefault="00E46662">
            <w:pPr>
              <w:jc w:val="center"/>
              <w:rPr>
                <w:b/>
                <w:bCs/>
              </w:rPr>
            </w:pPr>
            <w:r w:rsidRPr="00BA1B7D">
              <w:rPr>
                <w:b/>
                <w:bCs/>
              </w:rPr>
              <w:t>6</w:t>
            </w:r>
          </w:p>
        </w:tc>
        <w:tc>
          <w:tcPr>
            <w:tcW w:w="1418" w:type="dxa"/>
          </w:tcPr>
          <w:p w:rsidR="00E46662" w:rsidRPr="00BA1B7D" w:rsidRDefault="00E46662">
            <w:pPr>
              <w:jc w:val="center"/>
              <w:rPr>
                <w:b/>
                <w:bCs/>
              </w:rPr>
            </w:pPr>
            <w:r w:rsidRPr="00BA1B7D">
              <w:rPr>
                <w:b/>
                <w:bCs/>
              </w:rPr>
              <w:t>7</w:t>
            </w:r>
          </w:p>
        </w:tc>
        <w:tc>
          <w:tcPr>
            <w:tcW w:w="1843" w:type="dxa"/>
          </w:tcPr>
          <w:p w:rsidR="00E46662" w:rsidRPr="00BA1B7D" w:rsidRDefault="00E46662">
            <w:pPr>
              <w:jc w:val="center"/>
              <w:rPr>
                <w:b/>
                <w:bCs/>
              </w:rPr>
            </w:pPr>
            <w:r w:rsidRPr="00BA1B7D">
              <w:rPr>
                <w:b/>
                <w:bCs/>
              </w:rPr>
              <w:t>8</w:t>
            </w:r>
          </w:p>
        </w:tc>
      </w:tr>
      <w:tr w:rsidR="00E46662" w:rsidRPr="00BA1B7D" w:rsidTr="00BA1B7D">
        <w:trPr>
          <w:cantSplit/>
        </w:trPr>
        <w:tc>
          <w:tcPr>
            <w:tcW w:w="567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44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Акционерное общество "УРАЛИНКОР-ИНВЕСТ"</w:t>
            </w: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</w:t>
            </w:r>
          </w:p>
          <w:p w:rsidR="00825B59" w:rsidRPr="00BA1B7D" w:rsidRDefault="00825B59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E46662" w:rsidRPr="00BA1B7D" w:rsidRDefault="00287C6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ВЛ 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ЮЛ</w:t>
            </w:r>
          </w:p>
        </w:tc>
        <w:tc>
          <w:tcPr>
            <w:tcW w:w="4820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ОГРН 1026602309931 выдан 30.07.2002г.</w:t>
            </w: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107078, г. Москва, пер. Орликов, д. 5, стр. 3, этаж 4 пом. I ком. 29ч каб. 425</w:t>
            </w:r>
            <w:r w:rsidRPr="00BA1B7D">
              <w:rPr>
                <w:sz w:val="14"/>
                <w:szCs w:val="14"/>
              </w:rPr>
              <w:t xml:space="preserve">  </w:t>
            </w:r>
          </w:p>
          <w:p w:rsidR="006E6E63" w:rsidRPr="00F90C51" w:rsidRDefault="006E6E63" w:rsidP="00E91199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Почт адрес: 107078, г. Москва, пер. Орликов, д. 5, стр. 3</w:t>
            </w:r>
          </w:p>
        </w:tc>
        <w:tc>
          <w:tcPr>
            <w:tcW w:w="155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10 349 831</w:t>
            </w:r>
          </w:p>
        </w:tc>
        <w:tc>
          <w:tcPr>
            <w:tcW w:w="141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10 349 831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E46662" w:rsidRPr="00BA1B7D" w:rsidTr="00BA1B7D">
        <w:trPr>
          <w:cantSplit/>
        </w:trPr>
        <w:tc>
          <w:tcPr>
            <w:tcW w:w="567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3544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Общество с ограниченной ответственностью "Холдинговая компания "ГУТА"</w:t>
            </w: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  <w:p w:rsidR="00825B59" w:rsidRPr="00BA1B7D" w:rsidRDefault="00825B59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E46662" w:rsidRPr="00BA1B7D" w:rsidRDefault="00287C6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ВЛ 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ЮЛ</w:t>
            </w:r>
          </w:p>
        </w:tc>
        <w:tc>
          <w:tcPr>
            <w:tcW w:w="4820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ОГРН 1087746781473 выдан 25.06.2008г.</w:t>
            </w: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107078, г. Москва, пер. Орликов, д. 5, стр. 3, этаж 10, пом. I, ком. 4, каб. 1012</w:t>
            </w:r>
            <w:r w:rsidRPr="00BA1B7D">
              <w:rPr>
                <w:sz w:val="14"/>
                <w:szCs w:val="14"/>
              </w:rPr>
              <w:t xml:space="preserve">  </w:t>
            </w:r>
          </w:p>
          <w:p w:rsidR="006E6E63" w:rsidRPr="00F90C51" w:rsidRDefault="006E6E63" w:rsidP="00E91199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Почт адрес: 107078, г. Москва, пер. Орликов, д. 5, стр. 3</w:t>
            </w:r>
          </w:p>
        </w:tc>
        <w:tc>
          <w:tcPr>
            <w:tcW w:w="155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41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E46662" w:rsidRPr="00BA1B7D" w:rsidTr="00BA1B7D">
        <w:trPr>
          <w:cantSplit/>
        </w:trPr>
        <w:tc>
          <w:tcPr>
            <w:tcW w:w="567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3544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ИТОГО по ЮЛ в списке:</w:t>
            </w:r>
          </w:p>
          <w:p w:rsidR="00D24260" w:rsidRDefault="0039579C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 cчетов: 2)</w:t>
            </w: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  <w:p w:rsidR="00825B59" w:rsidRPr="00BA1B7D" w:rsidRDefault="00825B59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E46662" w:rsidRPr="00BA1B7D" w:rsidRDefault="00287C6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4820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 </w:t>
            </w:r>
          </w:p>
          <w:p w:rsidR="006E6E63" w:rsidRPr="00F90C51" w:rsidRDefault="006E6E63" w:rsidP="00E9119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155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10 349 832</w:t>
            </w:r>
          </w:p>
        </w:tc>
        <w:tc>
          <w:tcPr>
            <w:tcW w:w="141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10 349 832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E46662" w:rsidRPr="00BA1B7D" w:rsidTr="00BA1B7D">
        <w:trPr>
          <w:cantSplit/>
        </w:trPr>
        <w:tc>
          <w:tcPr>
            <w:tcW w:w="567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3544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ИТОГО по ФЛ в списке:</w:t>
            </w:r>
          </w:p>
          <w:p w:rsidR="00D24260" w:rsidRDefault="0039579C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 cчетов: 0)</w:t>
            </w: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  <w:p w:rsidR="00825B59" w:rsidRPr="00BA1B7D" w:rsidRDefault="00825B59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E46662" w:rsidRPr="00BA1B7D" w:rsidRDefault="00287C6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4820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 </w:t>
            </w:r>
          </w:p>
          <w:p w:rsidR="006E6E63" w:rsidRPr="00F90C51" w:rsidRDefault="006E6E63" w:rsidP="00E9119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155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41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E46662" w:rsidRPr="00BA1B7D" w:rsidTr="00BA1B7D">
        <w:trPr>
          <w:cantSplit/>
        </w:trPr>
        <w:tc>
          <w:tcPr>
            <w:tcW w:w="567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3544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ИТОГО по ОС в списке:</w:t>
            </w:r>
          </w:p>
          <w:p w:rsidR="00D24260" w:rsidRDefault="0039579C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 cчетов: 0)</w:t>
            </w: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  <w:p w:rsidR="00825B59" w:rsidRPr="00BA1B7D" w:rsidRDefault="00825B59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E46662" w:rsidRPr="00BA1B7D" w:rsidRDefault="00287C6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4820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 </w:t>
            </w:r>
          </w:p>
          <w:p w:rsidR="006E6E63" w:rsidRPr="00F90C51" w:rsidRDefault="006E6E63" w:rsidP="00E9119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155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41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E46662" w:rsidRPr="00BA1B7D" w:rsidTr="00BA1B7D">
        <w:trPr>
          <w:cantSplit/>
        </w:trPr>
        <w:tc>
          <w:tcPr>
            <w:tcW w:w="567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3544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ИТОГО по списку:</w:t>
            </w:r>
          </w:p>
          <w:p w:rsidR="00D24260" w:rsidRDefault="0039579C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 cчетов: 2)</w:t>
            </w: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  <w:p w:rsidR="00825B59" w:rsidRPr="00BA1B7D" w:rsidRDefault="00825B59">
            <w:pPr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E46662" w:rsidRPr="00BA1B7D" w:rsidRDefault="00287C67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4820" w:type="dxa"/>
          </w:tcPr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</w:p>
          <w:p w:rsidR="00E46662" w:rsidRPr="00BA1B7D" w:rsidRDefault="00E46662">
            <w:pPr>
              <w:ind w:left="-57" w:right="-57"/>
              <w:rPr>
                <w:sz w:val="14"/>
                <w:szCs w:val="14"/>
              </w:rPr>
            </w:pPr>
            <w:r w:rsidRPr="00BA1B7D">
              <w:rPr>
                <w:sz w:val="14"/>
                <w:szCs w:val="14"/>
              </w:rPr>
              <w:t xml:space="preserve">  </w:t>
            </w:r>
          </w:p>
          <w:p w:rsidR="006E6E63" w:rsidRPr="00F90C51" w:rsidRDefault="006E6E63" w:rsidP="00E91199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155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10 349 832</w:t>
            </w:r>
          </w:p>
        </w:tc>
        <w:tc>
          <w:tcPr>
            <w:tcW w:w="1418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843" w:type="dxa"/>
          </w:tcPr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10 349 832</w:t>
            </w:r>
          </w:p>
          <w:p w:rsidR="00E46662" w:rsidRPr="00BA1B7D" w:rsidRDefault="00E46662">
            <w:pPr>
              <w:ind w:left="-57" w:right="-57"/>
              <w:jc w:val="right"/>
              <w:rPr>
                <w:sz w:val="14"/>
                <w:szCs w:val="14"/>
              </w:rPr>
            </w:pPr>
          </w:p>
        </w:tc>
      </w:tr>
    </w:tbl>
    <w:p w:rsidR="00E46662" w:rsidRDefault="00E46662">
      <w:pPr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77"/>
        <w:gridCol w:w="3935"/>
        <w:gridCol w:w="3719"/>
        <w:gridCol w:w="4111"/>
      </w:tblGrid>
      <w:tr w:rsidR="00E46662"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Примечания:</w:t>
            </w: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1. Типы счетов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 Типы лиц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3.Статус</w:t>
            </w:r>
          </w:p>
        </w:tc>
      </w:tr>
      <w:tr w:rsidR="00E46662"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rPr>
                <w:sz w:val="18"/>
                <w:szCs w:val="18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 – владелец</w:t>
            </w:r>
          </w:p>
          <w:p w:rsidR="00E46662" w:rsidRDefault="00E46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НД – номинальный держатель</w:t>
            </w:r>
          </w:p>
          <w:p w:rsidR="00E46662" w:rsidRDefault="00E46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ДУ – доверительный управляющий</w:t>
            </w:r>
          </w:p>
          <w:p w:rsidR="00E46662" w:rsidRDefault="00E46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НЛ – счет неустановленных лиц</w:t>
            </w:r>
          </w:p>
          <w:p w:rsidR="00E46662" w:rsidRDefault="00E46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СС – специальный счет</w:t>
            </w:r>
          </w:p>
          <w:p w:rsidR="00E46662" w:rsidRDefault="00D929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ЦД НД - номинальный держатель центральный депозитарий</w:t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ЮЛ – юридическое лицо</w:t>
            </w:r>
          </w:p>
          <w:p w:rsidR="00E46662" w:rsidRDefault="00E46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ФЛ – физическое лицо</w:t>
            </w:r>
          </w:p>
          <w:p w:rsidR="00E46662" w:rsidRDefault="00E46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 – счет общей собственности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E46662" w:rsidRDefault="00E46662">
            <w:pPr>
              <w:rPr>
                <w:sz w:val="18"/>
                <w:szCs w:val="18"/>
              </w:rPr>
            </w:pPr>
          </w:p>
        </w:tc>
      </w:tr>
    </w:tbl>
    <w:p w:rsidR="00F118A1" w:rsidRDefault="00F118A1">
      <w:pPr>
        <w:rPr>
          <w:sz w:val="18"/>
          <w:szCs w:val="18"/>
        </w:rPr>
      </w:pPr>
    </w:p>
    <w:p w:rsidR="00F118A1" w:rsidRPr="00F118A1" w:rsidRDefault="00F118A1" w:rsidP="00F118A1">
      <w:pPr>
        <w:rPr>
          <w:sz w:val="18"/>
          <w:szCs w:val="18"/>
        </w:rPr>
      </w:pPr>
    </w:p>
    <w:p w:rsidR="00F118A1" w:rsidRPr="00F118A1" w:rsidRDefault="00F118A1" w:rsidP="00F118A1">
      <w:pPr>
        <w:rPr>
          <w:sz w:val="18"/>
          <w:szCs w:val="18"/>
        </w:rPr>
      </w:pPr>
    </w:p>
    <w:p w:rsidR="0039579C" w:rsidRDefault="0039579C" w:rsidP="0039579C">
      <w:pPr>
        <w:rPr>
          <w:sz w:val="18"/>
          <w:szCs w:val="18"/>
        </w:rPr>
      </w:pPr>
      <w:r>
        <w:t>Действующие обременения ценных бумаг на счетах зарегистр</w:t>
      </w:r>
      <w:r>
        <w:t>ированных лиц по состоянию на 26.05</w:t>
      </w:r>
      <w:bookmarkStart w:id="20" w:name="_GoBack"/>
      <w:bookmarkEnd w:id="20"/>
      <w:r>
        <w:t>.2026 отсутствуют.</w:t>
      </w:r>
    </w:p>
    <w:p w:rsidR="00F118A1" w:rsidRPr="00F118A1" w:rsidRDefault="00F118A1" w:rsidP="00F118A1">
      <w:pPr>
        <w:rPr>
          <w:sz w:val="18"/>
          <w:szCs w:val="18"/>
        </w:rPr>
      </w:pPr>
    </w:p>
    <w:p w:rsidR="00F118A1" w:rsidRDefault="00F118A1" w:rsidP="00F118A1">
      <w:pPr>
        <w:rPr>
          <w:sz w:val="18"/>
          <w:szCs w:val="18"/>
        </w:rPr>
      </w:pPr>
    </w:p>
    <w:p w:rsidR="00F118A1" w:rsidRDefault="00F118A1" w:rsidP="00F118A1">
      <w:pPr>
        <w:rPr>
          <w:sz w:val="18"/>
          <w:szCs w:val="18"/>
        </w:rPr>
      </w:pPr>
    </w:p>
    <w:p w:rsidR="00E46662" w:rsidRDefault="00E46662" w:rsidP="00F118A1">
      <w:pPr>
        <w:tabs>
          <w:tab w:val="left" w:pos="9075"/>
        </w:tabs>
        <w:rPr>
          <w:sz w:val="18"/>
          <w:szCs w:val="18"/>
        </w:rPr>
      </w:pPr>
    </w:p>
    <w:p w:rsidR="00F118A1" w:rsidRDefault="00F118A1" w:rsidP="00F118A1">
      <w:pPr>
        <w:tabs>
          <w:tab w:val="left" w:pos="9075"/>
        </w:tabs>
        <w:rPr>
          <w:sz w:val="18"/>
          <w:szCs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1985"/>
        <w:gridCol w:w="1842"/>
        <w:gridCol w:w="2268"/>
      </w:tblGrid>
      <w:tr w:rsidR="00F118A1" w:rsidRPr="00864A1F" w:rsidTr="00F118A1">
        <w:trPr>
          <w:jc w:val="center"/>
        </w:trPr>
        <w:tc>
          <w:tcPr>
            <w:tcW w:w="3544" w:type="dxa"/>
          </w:tcPr>
          <w:p w:rsidR="00F118A1" w:rsidRPr="00864A1F" w:rsidRDefault="00F118A1">
            <w:pPr>
              <w:keepNext/>
              <w:keepLines/>
              <w:widowControl w:val="0"/>
              <w:ind w:left="-85" w:right="-113"/>
              <w:jc w:val="both"/>
              <w:rPr>
                <w:sz w:val="24"/>
                <w:szCs w:val="24"/>
              </w:rPr>
            </w:pPr>
            <w:bookmarkStart w:id="21" w:name="Регистратор_ДолжностьУЛ"/>
            <w:r>
              <w:rPr>
                <w:sz w:val="24"/>
                <w:szCs w:val="24"/>
              </w:rPr>
              <w:t>Генеральный директор</w:t>
            </w:r>
            <w:bookmarkEnd w:id="21"/>
          </w:p>
        </w:tc>
        <w:tc>
          <w:tcPr>
            <w:tcW w:w="1985" w:type="dxa"/>
          </w:tcPr>
          <w:p w:rsidR="00F118A1" w:rsidRPr="00864A1F" w:rsidRDefault="00F118A1">
            <w:pPr>
              <w:keepNext/>
              <w:keepLines/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118A1" w:rsidRPr="00864A1F" w:rsidRDefault="00F118A1">
            <w:pPr>
              <w:keepNext/>
              <w:keepLines/>
              <w:widowControl w:val="0"/>
              <w:ind w:left="-85" w:right="-113"/>
              <w:jc w:val="both"/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2268" w:type="dxa"/>
            <w:hideMark/>
          </w:tcPr>
          <w:p w:rsidR="00F118A1" w:rsidRPr="00864A1F" w:rsidRDefault="00F118A1">
            <w:pPr>
              <w:keepNext/>
              <w:keepLines/>
              <w:widowControl w:val="0"/>
              <w:jc w:val="both"/>
              <w:rPr>
                <w:sz w:val="24"/>
                <w:szCs w:val="24"/>
                <w:lang w:val="en-US"/>
              </w:rPr>
            </w:pPr>
            <w:bookmarkStart w:id="22" w:name="Регистратор_УполномочЛицо"/>
            <w:r>
              <w:rPr>
                <w:sz w:val="24"/>
                <w:szCs w:val="24"/>
                <w:lang w:val="en-US"/>
              </w:rPr>
              <w:t>А.А. Шевченко</w:t>
            </w:r>
            <w:bookmarkEnd w:id="22"/>
          </w:p>
        </w:tc>
      </w:tr>
    </w:tbl>
    <w:p w:rsidR="00F118A1" w:rsidRPr="00F118A1" w:rsidRDefault="00F118A1" w:rsidP="00F118A1">
      <w:pPr>
        <w:tabs>
          <w:tab w:val="left" w:pos="9075"/>
        </w:tabs>
        <w:rPr>
          <w:sz w:val="18"/>
          <w:szCs w:val="18"/>
        </w:rPr>
      </w:pPr>
    </w:p>
    <w:sectPr w:rsidR="00F118A1" w:rsidRPr="00F118A1" w:rsidSect="00BA1B7D">
      <w:headerReference w:type="default" r:id="rId6"/>
      <w:footerReference w:type="first" r:id="rId7"/>
      <w:pgSz w:w="16840" w:h="11907" w:orient="landscape"/>
      <w:pgMar w:top="567" w:right="284" w:bottom="567" w:left="1418" w:header="425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CCC" w:rsidRDefault="00F07CCC">
      <w:r>
        <w:separator/>
      </w:r>
    </w:p>
  </w:endnote>
  <w:endnote w:type="continuationSeparator" w:id="0">
    <w:p w:rsidR="00F07CCC" w:rsidRDefault="00F0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662" w:rsidRDefault="00E46662">
    <w:pPr>
      <w:pStyle w:val="a8"/>
    </w:pPr>
  </w:p>
  <w:p w:rsidR="00E46662" w:rsidRDefault="00E46662">
    <w:pPr>
      <w:pStyle w:val="a8"/>
    </w:pPr>
  </w:p>
  <w:p w:rsidR="00E46662" w:rsidRDefault="00E466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CCC" w:rsidRDefault="00F07CCC">
      <w:r>
        <w:separator/>
      </w:r>
    </w:p>
  </w:footnote>
  <w:footnote w:type="continuationSeparator" w:id="0">
    <w:p w:rsidR="00F07CCC" w:rsidRDefault="00F07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885"/>
      <w:gridCol w:w="12723"/>
      <w:gridCol w:w="426"/>
      <w:gridCol w:w="708"/>
    </w:tblGrid>
    <w:tr w:rsidR="00E46662">
      <w:tc>
        <w:tcPr>
          <w:tcW w:w="885" w:type="dxa"/>
          <w:tcBorders>
            <w:top w:val="nil"/>
            <w:left w:val="nil"/>
            <w:bottom w:val="nil"/>
            <w:right w:val="nil"/>
          </w:tcBorders>
        </w:tcPr>
        <w:p w:rsidR="00E46662" w:rsidRDefault="00E46662">
          <w:pPr>
            <w:pStyle w:val="a6"/>
            <w:ind w:left="-85" w:right="-85"/>
          </w:pPr>
        </w:p>
      </w:tc>
      <w:tc>
        <w:tcPr>
          <w:tcW w:w="12723" w:type="dxa"/>
          <w:tcBorders>
            <w:top w:val="nil"/>
            <w:left w:val="nil"/>
            <w:bottom w:val="nil"/>
            <w:right w:val="nil"/>
          </w:tcBorders>
        </w:tcPr>
        <w:p w:rsidR="00E46662" w:rsidRDefault="00E46662">
          <w:pPr>
            <w:pStyle w:val="a6"/>
            <w:ind w:left="-85" w:right="-85"/>
            <w:rPr>
              <w:smallCaps/>
            </w:rPr>
          </w:pPr>
          <w:bookmarkStart w:id="23" w:name="Эмитент_КраткоеНаименование"/>
          <w:r>
            <w:rPr>
              <w:smallCaps/>
            </w:rPr>
            <w:t>АО "ГУТА-ДЕВЕЛОПМЕНТ"</w:t>
          </w:r>
          <w:bookmarkEnd w:id="23"/>
        </w:p>
      </w:tc>
      <w:tc>
        <w:tcPr>
          <w:tcW w:w="42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E46662" w:rsidRDefault="00E46662">
          <w:pPr>
            <w:pStyle w:val="a6"/>
            <w:ind w:left="-85" w:right="-85"/>
            <w:rPr>
              <w:sz w:val="14"/>
              <w:szCs w:val="14"/>
            </w:rPr>
          </w:pPr>
          <w:r>
            <w:rPr>
              <w:sz w:val="14"/>
              <w:szCs w:val="14"/>
            </w:rPr>
            <w:t>Лист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nil"/>
          </w:tcBorders>
        </w:tcPr>
        <w:p w:rsidR="00E46662" w:rsidRDefault="00E46662">
          <w:pPr>
            <w:pStyle w:val="a6"/>
            <w:ind w:left="-85" w:right="-85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39579C">
            <w:rPr>
              <w:noProof/>
            </w:rPr>
            <w:t>2</w:t>
          </w:r>
          <w:r>
            <w:fldChar w:fldCharType="end"/>
          </w:r>
        </w:p>
      </w:tc>
    </w:tr>
  </w:tbl>
  <w:p w:rsidR="00E46662" w:rsidRDefault="00E46662">
    <w:pPr>
      <w:pStyle w:val="a6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46662"/>
    <w:rsid w:val="0001385E"/>
    <w:rsid w:val="000E6A0F"/>
    <w:rsid w:val="00117C5F"/>
    <w:rsid w:val="0018103E"/>
    <w:rsid w:val="00195F38"/>
    <w:rsid w:val="002175CB"/>
    <w:rsid w:val="00287C67"/>
    <w:rsid w:val="002B0E44"/>
    <w:rsid w:val="002B4B10"/>
    <w:rsid w:val="002F4A45"/>
    <w:rsid w:val="00327191"/>
    <w:rsid w:val="00345104"/>
    <w:rsid w:val="0036723C"/>
    <w:rsid w:val="00374874"/>
    <w:rsid w:val="0039579C"/>
    <w:rsid w:val="003E6FE2"/>
    <w:rsid w:val="003F100A"/>
    <w:rsid w:val="00401A9F"/>
    <w:rsid w:val="004446B7"/>
    <w:rsid w:val="00445A38"/>
    <w:rsid w:val="00487934"/>
    <w:rsid w:val="004A7658"/>
    <w:rsid w:val="004F10D4"/>
    <w:rsid w:val="00562B3B"/>
    <w:rsid w:val="005F025C"/>
    <w:rsid w:val="005F171A"/>
    <w:rsid w:val="006E6E63"/>
    <w:rsid w:val="00761C9E"/>
    <w:rsid w:val="007738B4"/>
    <w:rsid w:val="00782C7A"/>
    <w:rsid w:val="007941C0"/>
    <w:rsid w:val="00797042"/>
    <w:rsid w:val="007A0805"/>
    <w:rsid w:val="007C1C98"/>
    <w:rsid w:val="007C1E57"/>
    <w:rsid w:val="008148B4"/>
    <w:rsid w:val="00825B59"/>
    <w:rsid w:val="00844455"/>
    <w:rsid w:val="0086091D"/>
    <w:rsid w:val="00864A1F"/>
    <w:rsid w:val="00891C57"/>
    <w:rsid w:val="00912109"/>
    <w:rsid w:val="0093089C"/>
    <w:rsid w:val="00944A28"/>
    <w:rsid w:val="009533C6"/>
    <w:rsid w:val="00A32641"/>
    <w:rsid w:val="00A421F1"/>
    <w:rsid w:val="00A66884"/>
    <w:rsid w:val="00A87E6B"/>
    <w:rsid w:val="00AC655B"/>
    <w:rsid w:val="00AE27AE"/>
    <w:rsid w:val="00B269B9"/>
    <w:rsid w:val="00B65226"/>
    <w:rsid w:val="00B9139E"/>
    <w:rsid w:val="00BA1B7D"/>
    <w:rsid w:val="00BA7746"/>
    <w:rsid w:val="00BB4D41"/>
    <w:rsid w:val="00BC0C3E"/>
    <w:rsid w:val="00BC1B36"/>
    <w:rsid w:val="00BF44BA"/>
    <w:rsid w:val="00C317F6"/>
    <w:rsid w:val="00CB315A"/>
    <w:rsid w:val="00CC51C2"/>
    <w:rsid w:val="00D24260"/>
    <w:rsid w:val="00D86247"/>
    <w:rsid w:val="00D92972"/>
    <w:rsid w:val="00DB1760"/>
    <w:rsid w:val="00DB1F65"/>
    <w:rsid w:val="00E45556"/>
    <w:rsid w:val="00E46662"/>
    <w:rsid w:val="00E6706B"/>
    <w:rsid w:val="00E91199"/>
    <w:rsid w:val="00EC4322"/>
    <w:rsid w:val="00EF6023"/>
    <w:rsid w:val="00F07CCC"/>
    <w:rsid w:val="00F118A1"/>
    <w:rsid w:val="00F63F4E"/>
    <w:rsid w:val="00F90C51"/>
    <w:rsid w:val="00FC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91399C1-CA9B-422E-BA27-30D939FE3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-57" w:right="-57"/>
      <w:outlineLvl w:val="5"/>
    </w:pPr>
    <w:rPr>
      <w:b/>
      <w:bCs/>
      <w:sz w:val="16"/>
      <w:szCs w:val="16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57" w:right="-57"/>
      <w:jc w:val="center"/>
      <w:outlineLvl w:val="6"/>
    </w:pPr>
    <w:rPr>
      <w:b/>
      <w:bCs/>
      <w:cap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-57"/>
      <w:jc w:val="center"/>
      <w:outlineLvl w:val="7"/>
    </w:pPr>
    <w:rPr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cap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/>
      <w:b/>
      <w:sz w:val="28"/>
    </w:rPr>
  </w:style>
  <w:style w:type="character" w:customStyle="1" w:styleId="50">
    <w:name w:val="Заголовок 5 Знак"/>
    <w:link w:val="5"/>
    <w:uiPriority w:val="9"/>
    <w:semiHidden/>
    <w:locked/>
    <w:rPr>
      <w:rFonts w:ascii="Calibri" w:hAnsi="Calibri"/>
      <w:b/>
      <w:i/>
      <w:sz w:val="26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hAnsi="Calibri"/>
      <w:b/>
    </w:rPr>
  </w:style>
  <w:style w:type="character" w:customStyle="1" w:styleId="70">
    <w:name w:val="Заголовок 7 Знак"/>
    <w:link w:val="7"/>
    <w:uiPriority w:val="9"/>
    <w:semiHidden/>
    <w:locked/>
    <w:rPr>
      <w:rFonts w:ascii="Calibri" w:hAnsi="Calibri"/>
      <w:sz w:val="24"/>
    </w:rPr>
  </w:style>
  <w:style w:type="character" w:customStyle="1" w:styleId="80">
    <w:name w:val="Заголовок 8 Знак"/>
    <w:link w:val="8"/>
    <w:uiPriority w:val="9"/>
    <w:semiHidden/>
    <w:locked/>
    <w:rPr>
      <w:rFonts w:ascii="Calibri" w:hAnsi="Calibri"/>
      <w:i/>
      <w:sz w:val="24"/>
    </w:rPr>
  </w:style>
  <w:style w:type="character" w:customStyle="1" w:styleId="90">
    <w:name w:val="Заголовок 9 Знак"/>
    <w:link w:val="9"/>
    <w:uiPriority w:val="9"/>
    <w:semiHidden/>
    <w:locked/>
    <w:rPr>
      <w:rFonts w:ascii="Cambria" w:hAnsi="Cambria"/>
    </w:rPr>
  </w:style>
  <w:style w:type="paragraph" w:styleId="21">
    <w:name w:val="Body Text 2"/>
    <w:basedOn w:val="a"/>
    <w:link w:val="22"/>
    <w:uiPriority w:val="99"/>
    <w:pPr>
      <w:ind w:firstLine="851"/>
      <w:jc w:val="both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Pr>
      <w:sz w:val="20"/>
    </w:rPr>
  </w:style>
  <w:style w:type="paragraph" w:styleId="a3">
    <w:name w:val="caption"/>
    <w:basedOn w:val="a"/>
    <w:next w:val="a"/>
    <w:uiPriority w:val="99"/>
    <w:qFormat/>
    <w:pPr>
      <w:jc w:val="center"/>
    </w:pPr>
    <w:rPr>
      <w:sz w:val="28"/>
      <w:szCs w:val="28"/>
      <w:lang w:val="en-US"/>
    </w:rPr>
  </w:style>
  <w:style w:type="paragraph" w:styleId="23">
    <w:name w:val="Body Text Indent 2"/>
    <w:basedOn w:val="a"/>
    <w:link w:val="24"/>
    <w:uiPriority w:val="99"/>
    <w:pPr>
      <w:ind w:firstLine="567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sz w:val="20"/>
    </w:rPr>
  </w:style>
  <w:style w:type="paragraph" w:styleId="a4">
    <w:name w:val="Title"/>
    <w:basedOn w:val="a"/>
    <w:link w:val="a5"/>
    <w:uiPriority w:val="99"/>
    <w:qFormat/>
    <w:pPr>
      <w:jc w:val="center"/>
    </w:pPr>
    <w:rPr>
      <w:sz w:val="36"/>
      <w:szCs w:val="36"/>
    </w:rPr>
  </w:style>
  <w:style w:type="character" w:customStyle="1" w:styleId="a5">
    <w:name w:val="Название Знак"/>
    <w:link w:val="a4"/>
    <w:uiPriority w:val="10"/>
    <w:locked/>
    <w:rPr>
      <w:rFonts w:ascii="Cambria" w:hAnsi="Cambria"/>
      <w:b/>
      <w:kern w:val="28"/>
      <w:sz w:val="32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sz w:val="20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link w:val="a8"/>
    <w:uiPriority w:val="99"/>
    <w:semiHidden/>
    <w:locked/>
    <w:rPr>
      <w:sz w:val="20"/>
    </w:rPr>
  </w:style>
  <w:style w:type="character" w:styleId="aa">
    <w:name w:val="page number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5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Настоящая выписка подтверждет, что указанное лицо зарегистрировано в системе ведения реестра указанного акционерного общества и имеет на своем лицевом счету перечисленные ниже ценные бумаги</vt:lpstr>
    </vt:vector>
  </TitlesOfParts>
  <Company>Eldis-Soft</Company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выписка подтверждет, что указанное лицо зарегистрировано в системе ведения реестра указанного акционерного общества и имеет на своем лицевом счету перечисленные ниже ценные бумаги</dc:title>
  <dc:subject/>
  <dc:creator>Admin</dc:creator>
  <cp:keywords/>
  <dc:description/>
  <cp:lastModifiedBy>Чупахина Ольга Петровна</cp:lastModifiedBy>
  <cp:revision>6</cp:revision>
  <dcterms:created xsi:type="dcterms:W3CDTF">2023-06-21T13:05:00Z</dcterms:created>
  <dcterms:modified xsi:type="dcterms:W3CDTF">2026-05-27T11:04:00Z</dcterms:modified>
</cp:coreProperties>
</file>